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F4A53CF" w:rsidR="00DE792C" w:rsidRPr="007E6483" w:rsidRDefault="007E6483" w:rsidP="009F7F77">
      <w:pPr>
        <w:pStyle w:val="Header"/>
        <w:spacing w:line="360" w:lineRule="auto"/>
        <w:rPr>
          <w:rFonts w:ascii="Trebuchet MS" w:hAnsi="Trebuchet MS"/>
          <w:b/>
          <w:bCs/>
          <w:sz w:val="28"/>
          <w:szCs w:val="28"/>
        </w:rPr>
      </w:pPr>
      <w:bookmarkStart w:id="0" w:name="_GoBack"/>
      <w:bookmarkEnd w:id="0"/>
      <w:r w:rsidRPr="007E6483">
        <w:rPr>
          <w:rFonts w:ascii="Trebuchet MS" w:hAnsi="Trebuchet MS"/>
          <w:b/>
          <w:bCs/>
          <w:sz w:val="28"/>
          <w:szCs w:val="28"/>
        </w:rPr>
        <w:t xml:space="preserve">AGENȚIA PENTRU PROTECȚIA MEDIULUI </w:t>
      </w:r>
      <w:r w:rsidR="00BD1FC0">
        <w:rPr>
          <w:rFonts w:ascii="Trebuchet MS" w:hAnsi="Trebuchet MS"/>
          <w:b/>
          <w:bCs/>
          <w:sz w:val="28"/>
          <w:szCs w:val="28"/>
        </w:rPr>
        <w:t>SĂLAJ</w:t>
      </w:r>
    </w:p>
    <w:p w14:paraId="6608C8ED" w14:textId="77777777" w:rsidR="00BC08BD" w:rsidRPr="00BC08BD" w:rsidRDefault="00BC08BD" w:rsidP="00BC08BD">
      <w:pPr>
        <w:pStyle w:val="Heading1"/>
        <w:spacing w:after="120"/>
        <w:jc w:val="center"/>
        <w:rPr>
          <w:rFonts w:ascii="Trebuchet MS" w:hAnsi="Trebuchet MS" w:cs="Arial"/>
          <w:bCs w:val="0"/>
        </w:rPr>
      </w:pPr>
      <w:r w:rsidRPr="00BC08BD">
        <w:rPr>
          <w:rFonts w:ascii="Trebuchet MS" w:hAnsi="Trebuchet MS" w:cs="Arial"/>
        </w:rPr>
        <w:t>DECIZIA ETAPEI DE ÎNCADRARE</w:t>
      </w:r>
      <w:r w:rsidRPr="00BC08BD">
        <w:rPr>
          <w:rFonts w:ascii="Trebuchet MS" w:hAnsi="Trebuchet MS" w:cs="Arial"/>
          <w:bCs w:val="0"/>
        </w:rPr>
        <w:t xml:space="preserve"> </w:t>
      </w:r>
    </w:p>
    <w:p w14:paraId="7A112A20" w14:textId="3C72AF7C" w:rsidR="00BC08BD" w:rsidRPr="00BC08BD" w:rsidRDefault="00BC08BD" w:rsidP="00BC08BD">
      <w:pPr>
        <w:jc w:val="center"/>
        <w:rPr>
          <w:rFonts w:ascii="Trebuchet MS" w:hAnsi="Trebuchet MS" w:cs="Arial"/>
          <w:b/>
        </w:rPr>
      </w:pPr>
      <w:r w:rsidRPr="00BC08BD">
        <w:rPr>
          <w:rFonts w:ascii="Trebuchet MS" w:hAnsi="Trebuchet MS" w:cs="Arial"/>
          <w:b/>
        </w:rPr>
        <w:t>Nr.</w:t>
      </w:r>
      <w:r>
        <w:rPr>
          <w:rFonts w:ascii="Trebuchet MS" w:hAnsi="Trebuchet MS" w:cs="Arial"/>
          <w:b/>
        </w:rPr>
        <w:t xml:space="preserve"> 00</w:t>
      </w:r>
      <w:r w:rsidRPr="00BC08BD">
        <w:rPr>
          <w:rFonts w:ascii="Trebuchet MS" w:hAnsi="Trebuchet MS" w:cs="Arial"/>
          <w:b/>
        </w:rPr>
        <w:t xml:space="preserve"> data</w:t>
      </w:r>
      <w:r>
        <w:rPr>
          <w:rFonts w:ascii="Trebuchet MS" w:hAnsi="Trebuchet MS" w:cs="Arial"/>
          <w:b/>
        </w:rPr>
        <w:t xml:space="preserve"> 00.00</w:t>
      </w:r>
      <w:r w:rsidRPr="00BC08BD">
        <w:rPr>
          <w:rFonts w:ascii="Trebuchet MS" w:hAnsi="Trebuchet MS" w:cs="Arial"/>
          <w:b/>
        </w:rPr>
        <w:t>.2024</w:t>
      </w:r>
    </w:p>
    <w:p w14:paraId="7F89FB64" w14:textId="77777777" w:rsidR="00BC08BD" w:rsidRPr="00BC08BD" w:rsidRDefault="00BC08BD" w:rsidP="00BC08BD">
      <w:pPr>
        <w:autoSpaceDE w:val="0"/>
        <w:spacing w:after="0" w:line="240" w:lineRule="auto"/>
        <w:ind w:firstLine="540"/>
        <w:jc w:val="both"/>
        <w:rPr>
          <w:rFonts w:ascii="Trebuchet MS" w:hAnsi="Trebuchet MS" w:cs="Arial"/>
        </w:rPr>
      </w:pPr>
    </w:p>
    <w:p w14:paraId="6B7E2F93" w14:textId="77777777" w:rsidR="00BC08BD" w:rsidRPr="00BC08BD" w:rsidRDefault="00BC08BD" w:rsidP="00BC08BD">
      <w:pPr>
        <w:autoSpaceDE w:val="0"/>
        <w:spacing w:after="0" w:line="240" w:lineRule="auto"/>
        <w:jc w:val="both"/>
        <w:rPr>
          <w:rFonts w:ascii="Trebuchet MS" w:hAnsi="Trebuchet MS" w:cs="Arial"/>
        </w:rPr>
      </w:pPr>
    </w:p>
    <w:p w14:paraId="62F40B2B" w14:textId="77777777" w:rsidR="00BC08BD" w:rsidRPr="00BC08BD" w:rsidRDefault="00BC08BD" w:rsidP="00BC08BD">
      <w:pPr>
        <w:autoSpaceDE w:val="0"/>
        <w:spacing w:after="0" w:line="240" w:lineRule="auto"/>
        <w:ind w:firstLine="540"/>
        <w:jc w:val="both"/>
        <w:rPr>
          <w:rFonts w:ascii="Trebuchet MS" w:hAnsi="Trebuchet MS" w:cs="Arial"/>
        </w:rPr>
      </w:pPr>
    </w:p>
    <w:p w14:paraId="475D58B2" w14:textId="05F701D2" w:rsidR="00BC08BD" w:rsidRPr="00BC08BD" w:rsidRDefault="00BC08BD" w:rsidP="00BC08BD">
      <w:pPr>
        <w:autoSpaceDE w:val="0"/>
        <w:spacing w:after="0" w:line="240" w:lineRule="auto"/>
        <w:ind w:firstLine="540"/>
        <w:jc w:val="both"/>
        <w:rPr>
          <w:rFonts w:ascii="Trebuchet MS" w:hAnsi="Trebuchet MS" w:cs="Arial"/>
        </w:rPr>
      </w:pPr>
      <w:r w:rsidRPr="00BC08BD">
        <w:rPr>
          <w:rFonts w:ascii="Trebuchet MS" w:hAnsi="Trebuchet MS" w:cs="Arial"/>
        </w:rPr>
        <w:t xml:space="preserve">Ca urmare a solicitării de emitere a acordului de mediu adresate de </w:t>
      </w:r>
      <w:r w:rsidR="007109B4">
        <w:rPr>
          <w:rFonts w:ascii="Trebuchet MS" w:hAnsi="Trebuchet MS" w:cs="Arial"/>
          <w:b/>
        </w:rPr>
        <w:t xml:space="preserve">Pol Agregate SRL, </w:t>
      </w:r>
      <w:r w:rsidRPr="00BC08BD">
        <w:rPr>
          <w:rFonts w:ascii="Trebuchet MS" w:hAnsi="Trebuchet MS" w:cs="Arial"/>
          <w:b/>
        </w:rPr>
        <w:t xml:space="preserve"> </w:t>
      </w:r>
      <w:r w:rsidRPr="007109B4">
        <w:rPr>
          <w:rFonts w:ascii="Trebuchet MS" w:hAnsi="Trebuchet MS" w:cs="Arial"/>
        </w:rPr>
        <w:t xml:space="preserve">cu sediul în jud. Sălaj, loc. </w:t>
      </w:r>
      <w:r w:rsidR="00652BEA">
        <w:rPr>
          <w:rFonts w:ascii="Trebuchet MS" w:hAnsi="Trebuchet MS" w:cs="Arial"/>
        </w:rPr>
        <w:t>Cizer</w:t>
      </w:r>
      <w:r w:rsidRPr="007109B4">
        <w:rPr>
          <w:rFonts w:ascii="Trebuchet MS" w:hAnsi="Trebuchet MS" w:cs="Arial"/>
        </w:rPr>
        <w:t xml:space="preserve">, </w:t>
      </w:r>
      <w:r w:rsidR="00652BEA">
        <w:rPr>
          <w:rFonts w:ascii="Trebuchet MS" w:hAnsi="Trebuchet MS" w:cs="Arial"/>
        </w:rPr>
        <w:t>nr. 156/A, com. Cizer</w:t>
      </w:r>
      <w:r w:rsidRPr="00BC08BD">
        <w:rPr>
          <w:rFonts w:ascii="Trebuchet MS" w:hAnsi="Trebuchet MS" w:cs="Arial"/>
        </w:rPr>
        <w:t xml:space="preserve">, înregistrată la APM Sălaj cu nr. </w:t>
      </w:r>
      <w:r w:rsidR="00652BEA">
        <w:rPr>
          <w:rFonts w:ascii="Trebuchet MS" w:hAnsi="Trebuchet MS"/>
        </w:rPr>
        <w:t>7185/07.09</w:t>
      </w:r>
      <w:r w:rsidRPr="00E41DCC">
        <w:rPr>
          <w:rFonts w:ascii="Trebuchet MS" w:hAnsi="Trebuchet MS"/>
        </w:rPr>
        <w:t>.202</w:t>
      </w:r>
      <w:r w:rsidR="00652BEA">
        <w:rPr>
          <w:rFonts w:ascii="Trebuchet MS" w:hAnsi="Trebuchet MS"/>
        </w:rPr>
        <w:t>3</w:t>
      </w:r>
      <w:r w:rsidRPr="00BC08BD">
        <w:rPr>
          <w:rFonts w:ascii="Trebuchet MS" w:hAnsi="Trebuchet MS" w:cs="Arial"/>
          <w:spacing w:val="-6"/>
        </w:rPr>
        <w:t>,</w:t>
      </w:r>
      <w:r w:rsidRPr="00BC08BD">
        <w:rPr>
          <w:rFonts w:ascii="Trebuchet MS" w:hAnsi="Trebuchet MS" w:cs="Arial"/>
        </w:rPr>
        <w:t xml:space="preserve">  în baza:</w:t>
      </w:r>
    </w:p>
    <w:p w14:paraId="632089F7" w14:textId="77777777" w:rsidR="00BC08BD" w:rsidRPr="00BC08BD" w:rsidRDefault="00BC08BD" w:rsidP="00BC08BD">
      <w:pPr>
        <w:pStyle w:val="ListParagraph"/>
        <w:numPr>
          <w:ilvl w:val="0"/>
          <w:numId w:val="1"/>
        </w:numPr>
        <w:autoSpaceDE w:val="0"/>
        <w:ind w:left="0" w:firstLine="540"/>
        <w:jc w:val="both"/>
        <w:rPr>
          <w:rFonts w:ascii="Trebuchet MS" w:hAnsi="Trebuchet MS" w:cs="Arial"/>
          <w:lang w:val="ro-RO" w:eastAsia="ro-RO"/>
        </w:rPr>
      </w:pPr>
      <w:r w:rsidRPr="00BC08BD">
        <w:rPr>
          <w:rFonts w:ascii="Trebuchet MS" w:hAnsi="Trebuchet MS" w:cs="Arial"/>
          <w:b/>
          <w:lang w:val="ro-RO" w:eastAsia="ro-RO"/>
        </w:rPr>
        <w:t xml:space="preserve">Legii nr. 292/2018 </w:t>
      </w:r>
      <w:r w:rsidRPr="00BC08BD">
        <w:rPr>
          <w:rFonts w:ascii="Trebuchet MS" w:hAnsi="Trebuchet MS" w:cs="Arial"/>
          <w:lang w:val="ro-RO" w:eastAsia="ro-RO"/>
        </w:rPr>
        <w:t>privind evaluarea impactului anumitor proiecte publice si private asupra mediului, și a</w:t>
      </w:r>
    </w:p>
    <w:p w14:paraId="7259B8BF" w14:textId="77777777" w:rsidR="00BC08BD" w:rsidRPr="00BC08BD" w:rsidRDefault="00BC08BD" w:rsidP="00BC08BD">
      <w:pPr>
        <w:pStyle w:val="ListParagraph"/>
        <w:numPr>
          <w:ilvl w:val="0"/>
          <w:numId w:val="1"/>
        </w:numPr>
        <w:autoSpaceDE w:val="0"/>
        <w:ind w:left="0" w:firstLine="540"/>
        <w:jc w:val="both"/>
        <w:rPr>
          <w:rFonts w:ascii="Trebuchet MS" w:hAnsi="Trebuchet MS" w:cs="Arial"/>
          <w:lang w:val="ro-RO" w:eastAsia="ro-RO"/>
        </w:rPr>
      </w:pPr>
      <w:r w:rsidRPr="00BC08BD">
        <w:rPr>
          <w:rFonts w:ascii="Trebuchet MS" w:hAnsi="Trebuchet MS" w:cs="Arial"/>
          <w:b/>
          <w:lang w:val="ro-RO"/>
        </w:rPr>
        <w:t>Ordonanţei de Urgenţă a Guvernului nr. 57/2007</w:t>
      </w:r>
      <w:r w:rsidRPr="00BC08BD">
        <w:rPr>
          <w:rFonts w:ascii="Trebuchet MS" w:hAnsi="Trebuchet MS" w:cs="Arial"/>
          <w:lang w:val="ro-RO"/>
        </w:rPr>
        <w:t xml:space="preserve"> privind regimul ariilor naturale protejate, conservarea habitatelor naturale, a florei si faunei s</w:t>
      </w:r>
      <w:r w:rsidRPr="00BC08BD">
        <w:rPr>
          <w:rFonts w:cs="Calibri"/>
          <w:lang w:val="ro-RO"/>
        </w:rPr>
        <w:t>ǎ</w:t>
      </w:r>
      <w:r w:rsidRPr="00BC08BD">
        <w:rPr>
          <w:rFonts w:ascii="Trebuchet MS" w:hAnsi="Trebuchet MS" w:cs="Arial"/>
          <w:lang w:val="ro-RO"/>
        </w:rPr>
        <w:t>lbatice, aprobat</w:t>
      </w:r>
      <w:r w:rsidRPr="00BC08BD">
        <w:rPr>
          <w:rFonts w:ascii="Trebuchet MS" w:hAnsi="Trebuchet MS" w:cs="Trebuchet MS"/>
          <w:lang w:val="ro-RO"/>
        </w:rPr>
        <w:t>ă</w:t>
      </w:r>
      <w:r w:rsidRPr="00BC08BD">
        <w:rPr>
          <w:rFonts w:ascii="Trebuchet MS" w:hAnsi="Trebuchet MS" w:cs="Arial"/>
          <w:lang w:val="ro-RO"/>
        </w:rPr>
        <w:t xml:space="preserve"> cu modific</w:t>
      </w:r>
      <w:r w:rsidRPr="00BC08BD">
        <w:rPr>
          <w:rFonts w:cs="Calibri"/>
          <w:lang w:val="ro-RO"/>
        </w:rPr>
        <w:t>ǎ</w:t>
      </w:r>
      <w:r w:rsidRPr="00BC08BD">
        <w:rPr>
          <w:rFonts w:ascii="Trebuchet MS" w:hAnsi="Trebuchet MS" w:cs="Arial"/>
          <w:lang w:val="ro-RO"/>
        </w:rPr>
        <w:t>ri si complet</w:t>
      </w:r>
      <w:r w:rsidRPr="00BC08BD">
        <w:rPr>
          <w:rFonts w:cs="Calibri"/>
          <w:lang w:val="ro-RO"/>
        </w:rPr>
        <w:t>ǎ</w:t>
      </w:r>
      <w:r w:rsidRPr="00BC08BD">
        <w:rPr>
          <w:rFonts w:ascii="Trebuchet MS" w:hAnsi="Trebuchet MS" w:cs="Arial"/>
          <w:lang w:val="ro-RO"/>
        </w:rPr>
        <w:t xml:space="preserve">ri prin </w:t>
      </w:r>
      <w:r w:rsidRPr="00BC08BD">
        <w:rPr>
          <w:rFonts w:ascii="Trebuchet MS" w:hAnsi="Trebuchet MS" w:cs="Arial"/>
          <w:b/>
          <w:lang w:val="ro-RO"/>
        </w:rPr>
        <w:t>Legea nr. 49/2011</w:t>
      </w:r>
      <w:r w:rsidRPr="00BC08BD">
        <w:rPr>
          <w:rFonts w:ascii="Trebuchet MS" w:hAnsi="Trebuchet MS" w:cs="Arial"/>
          <w:lang w:val="ro-RO"/>
        </w:rPr>
        <w:t>, cu modificările si completările ulterioare,</w:t>
      </w:r>
    </w:p>
    <w:p w14:paraId="7711666D" w14:textId="310B631C" w:rsidR="00BC08BD" w:rsidRPr="00BC08BD" w:rsidRDefault="00BC08BD" w:rsidP="00BC08BD">
      <w:pPr>
        <w:spacing w:after="0" w:line="240" w:lineRule="auto"/>
        <w:jc w:val="both"/>
        <w:rPr>
          <w:rFonts w:ascii="Trebuchet MS" w:hAnsi="Trebuchet MS" w:cs="Arial"/>
          <w:i/>
          <w:iCs/>
        </w:rPr>
      </w:pPr>
      <w:r w:rsidRPr="00BC08BD">
        <w:rPr>
          <w:rFonts w:ascii="Trebuchet MS" w:hAnsi="Trebuchet MS" w:cs="Arial"/>
        </w:rPr>
        <w:t xml:space="preserve">autoritatea competentă pentru protecţia mediului APM Sălaj decide, ca urmare a consultărilor desfăşurate în cadrul şedinţei Comisiei </w:t>
      </w:r>
      <w:r w:rsidR="00652BEA">
        <w:rPr>
          <w:rFonts w:ascii="Trebuchet MS" w:hAnsi="Trebuchet MS" w:cs="Arial"/>
        </w:rPr>
        <w:t>de Analiză Tehnică din data de 28.03.2024</w:t>
      </w:r>
      <w:r w:rsidRPr="00BC08BD">
        <w:rPr>
          <w:rFonts w:ascii="Trebuchet MS" w:hAnsi="Trebuchet MS" w:cs="Arial"/>
        </w:rPr>
        <w:t>, că proiectul:</w:t>
      </w:r>
      <w:r w:rsidRPr="00BC08BD">
        <w:rPr>
          <w:rFonts w:ascii="Trebuchet MS" w:hAnsi="Trebuchet MS" w:cs="Arial"/>
          <w:i/>
          <w:iCs/>
        </w:rPr>
        <w:t xml:space="preserve"> „</w:t>
      </w:r>
      <w:r w:rsidR="00652BEA">
        <w:rPr>
          <w:rFonts w:ascii="Trebuchet MS" w:hAnsi="Trebuchet MS" w:cs="Arial"/>
          <w:b/>
        </w:rPr>
        <w:t>Carieră Dealul Osoi 2</w:t>
      </w:r>
      <w:r w:rsidRPr="00BC08BD">
        <w:rPr>
          <w:rFonts w:ascii="Trebuchet MS" w:hAnsi="Trebuchet MS" w:cs="Arial"/>
          <w:b/>
        </w:rPr>
        <w:t>”</w:t>
      </w:r>
      <w:r w:rsidRPr="00BC08BD">
        <w:rPr>
          <w:rFonts w:ascii="Trebuchet MS" w:hAnsi="Trebuchet MS" w:cs="Arial"/>
          <w:b/>
          <w:i/>
        </w:rPr>
        <w:t>,</w:t>
      </w:r>
      <w:r w:rsidRPr="00BC08BD">
        <w:rPr>
          <w:rFonts w:ascii="Trebuchet MS" w:hAnsi="Trebuchet MS" w:cs="Arial"/>
        </w:rPr>
        <w:t xml:space="preserve"> propus a fi amplasat în jud. Sălaj, comuna </w:t>
      </w:r>
      <w:r w:rsidR="00652BEA">
        <w:rPr>
          <w:rFonts w:ascii="Trebuchet MS" w:hAnsi="Trebuchet MS" w:cs="Arial"/>
        </w:rPr>
        <w:t>Cizer</w:t>
      </w:r>
      <w:r w:rsidRPr="00BC08BD">
        <w:rPr>
          <w:rFonts w:ascii="Trebuchet MS" w:hAnsi="Trebuchet MS" w:cs="Arial"/>
        </w:rPr>
        <w:t xml:space="preserve">, sat </w:t>
      </w:r>
      <w:r w:rsidR="00652BEA">
        <w:rPr>
          <w:rFonts w:ascii="Trebuchet MS" w:hAnsi="Trebuchet MS" w:cs="Arial"/>
        </w:rPr>
        <w:t>Cizer</w:t>
      </w:r>
      <w:r w:rsidRPr="00BC08BD">
        <w:rPr>
          <w:rFonts w:ascii="Trebuchet MS" w:hAnsi="Trebuchet MS" w:cs="Arial"/>
        </w:rPr>
        <w:t>, extravilan,</w:t>
      </w:r>
      <w:r w:rsidR="00652BEA">
        <w:rPr>
          <w:rFonts w:ascii="Trebuchet MS" w:hAnsi="Trebuchet MS" w:cs="Arial"/>
        </w:rPr>
        <w:t xml:space="preserve"> locul numit „Osoi 2”,</w:t>
      </w:r>
    </w:p>
    <w:p w14:paraId="71936B4A" w14:textId="77777777" w:rsidR="00BC08BD" w:rsidRPr="00BC08BD" w:rsidRDefault="00BC08BD" w:rsidP="00BC08BD">
      <w:pPr>
        <w:autoSpaceDE w:val="0"/>
        <w:autoSpaceDN w:val="0"/>
        <w:adjustRightInd w:val="0"/>
        <w:spacing w:after="0" w:line="240" w:lineRule="auto"/>
        <w:ind w:firstLine="540"/>
        <w:jc w:val="center"/>
        <w:rPr>
          <w:rFonts w:ascii="Trebuchet MS" w:hAnsi="Trebuchet MS" w:cs="Arial"/>
          <w:b/>
          <w:i/>
        </w:rPr>
      </w:pPr>
    </w:p>
    <w:p w14:paraId="3F87F44A" w14:textId="042FF4AD" w:rsidR="00BC08BD" w:rsidRPr="00BC08BD" w:rsidRDefault="00BC08BD" w:rsidP="00BC08BD">
      <w:pPr>
        <w:autoSpaceDE w:val="0"/>
        <w:autoSpaceDN w:val="0"/>
        <w:adjustRightInd w:val="0"/>
        <w:spacing w:after="0" w:line="240" w:lineRule="auto"/>
        <w:ind w:firstLine="540"/>
        <w:jc w:val="center"/>
        <w:rPr>
          <w:rFonts w:ascii="Trebuchet MS" w:hAnsi="Trebuchet MS" w:cs="Arial"/>
          <w:b/>
          <w:i/>
        </w:rPr>
      </w:pPr>
      <w:r w:rsidRPr="00BC08BD">
        <w:rPr>
          <w:rFonts w:ascii="Trebuchet MS" w:hAnsi="Trebuchet MS" w:cs="Arial"/>
          <w:b/>
          <w:i/>
        </w:rPr>
        <w:t>nu se supune evaluării impactului asupra mediului</w:t>
      </w:r>
      <w:r w:rsidR="00652BEA">
        <w:rPr>
          <w:rFonts w:ascii="Trebuchet MS" w:hAnsi="Trebuchet MS" w:cs="Arial"/>
          <w:b/>
          <w:i/>
        </w:rPr>
        <w:t xml:space="preserve"> şi nu se supune evaluării impactului asupra corpurilor de apă</w:t>
      </w:r>
      <w:r w:rsidRPr="00BC08BD">
        <w:rPr>
          <w:rFonts w:ascii="Trebuchet MS" w:hAnsi="Trebuchet MS" w:cs="Arial"/>
          <w:b/>
          <w:i/>
        </w:rPr>
        <w:t>.</w:t>
      </w:r>
    </w:p>
    <w:p w14:paraId="5DB37ED7" w14:textId="77777777"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rPr>
        <w:t xml:space="preserve">    </w:t>
      </w:r>
    </w:p>
    <w:p w14:paraId="4A15F4A4" w14:textId="77777777"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rPr>
        <w:t>Justificarea prezentei decizii:</w:t>
      </w:r>
    </w:p>
    <w:p w14:paraId="47571F0E" w14:textId="77777777" w:rsidR="00BC08BD" w:rsidRPr="00BC08BD" w:rsidRDefault="00BC08BD" w:rsidP="00BC08BD">
      <w:pPr>
        <w:autoSpaceDE w:val="0"/>
        <w:autoSpaceDN w:val="0"/>
        <w:adjustRightInd w:val="0"/>
        <w:spacing w:after="0" w:line="240" w:lineRule="auto"/>
        <w:jc w:val="both"/>
        <w:rPr>
          <w:rFonts w:ascii="Trebuchet MS" w:hAnsi="Trebuchet MS" w:cs="Arial"/>
          <w:b/>
        </w:rPr>
      </w:pPr>
      <w:r w:rsidRPr="00BC08BD">
        <w:rPr>
          <w:rFonts w:ascii="Trebuchet MS" w:hAnsi="Trebuchet MS" w:cs="Arial"/>
          <w:b/>
          <w:noProof/>
        </w:rPr>
        <w:t xml:space="preserve">   I. Motivele pe baza cărora s-a stabilit necesitatea neefectuării </w:t>
      </w:r>
      <w:r w:rsidRPr="00BC08BD">
        <w:rPr>
          <w:rFonts w:ascii="Trebuchet MS" w:hAnsi="Trebuchet MS" w:cs="Arial"/>
          <w:b/>
          <w:i/>
          <w:noProof/>
        </w:rPr>
        <w:t>evaluării impactului asupra mediului</w:t>
      </w:r>
      <w:r w:rsidRPr="00BC08BD">
        <w:rPr>
          <w:rFonts w:ascii="Trebuchet MS" w:hAnsi="Trebuchet MS" w:cs="Arial"/>
          <w:b/>
          <w:noProof/>
        </w:rPr>
        <w:t xml:space="preserve"> sunt următoarele:</w:t>
      </w:r>
    </w:p>
    <w:p w14:paraId="744F3001" w14:textId="676E5FE0"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b/>
        </w:rPr>
        <w:t>a).</w:t>
      </w:r>
      <w:r w:rsidRPr="00BC08BD">
        <w:rPr>
          <w:rFonts w:ascii="Trebuchet MS" w:hAnsi="Trebuchet MS" w:cs="Arial"/>
        </w:rPr>
        <w:t xml:space="preserve"> Proiectul intră sub incidenţa Legii nr. 292/2018 privind evaluarea impactului anumitor proiecte publice si private asupra mediului,</w:t>
      </w:r>
      <w:r w:rsidR="00C23479">
        <w:rPr>
          <w:rFonts w:ascii="Trebuchet MS" w:hAnsi="Trebuchet MS" w:cs="Arial"/>
        </w:rPr>
        <w:t xml:space="preserve"> fiind încadrat în Anexa nr. 2,</w:t>
      </w:r>
      <w:r w:rsidR="00C23479" w:rsidRPr="00C23479">
        <w:rPr>
          <w:rFonts w:ascii="Trebuchet MS" w:hAnsi="Trebuchet MS" w:cs="Arial"/>
        </w:rPr>
        <w:t xml:space="preserve"> la pct. 2, lit. a) </w:t>
      </w:r>
      <w:r w:rsidR="00C23479" w:rsidRPr="00C23479">
        <w:rPr>
          <w:rFonts w:ascii="Trebuchet MS" w:hAnsi="Trebuchet MS" w:cs="Arial"/>
          <w:i/>
        </w:rPr>
        <w:t>cariere, exploatări miniere de suprafaţă şi de extracţie a turbei, altele decât cele prevăzute în anexa nr. 1</w:t>
      </w:r>
      <w:r w:rsidR="003F1D7E">
        <w:rPr>
          <w:rFonts w:ascii="Trebuchet MS" w:hAnsi="Trebuchet MS" w:cs="Arial"/>
        </w:rPr>
        <w:t>;</w:t>
      </w:r>
    </w:p>
    <w:p w14:paraId="1CF180FD" w14:textId="77777777"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rPr>
        <w:t>- autorităţile reprezentate în comisia de analiză tehnică nu au avut obiecţii/observaţii în ceea ce priveşte proiectul în cauză în urma transmiterii punctelor de vedere;</w:t>
      </w:r>
    </w:p>
    <w:p w14:paraId="77EE2FAA" w14:textId="0B76240C"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rPr>
        <w:t xml:space="preserve">- prezenta solicitare a fost mediatizată prin publicare anunţ în ziarul </w:t>
      </w:r>
      <w:r w:rsidR="003F1D7E">
        <w:rPr>
          <w:rFonts w:ascii="Trebuchet MS" w:hAnsi="Trebuchet MS" w:cs="Arial"/>
        </w:rPr>
        <w:t>Graiul Să</w:t>
      </w:r>
      <w:r>
        <w:rPr>
          <w:rFonts w:ascii="Trebuchet MS" w:hAnsi="Trebuchet MS" w:cs="Arial"/>
        </w:rPr>
        <w:t>lajului</w:t>
      </w:r>
      <w:r w:rsidRPr="00BC08BD">
        <w:rPr>
          <w:rFonts w:ascii="Trebuchet MS" w:hAnsi="Trebuchet MS" w:cs="Arial"/>
        </w:rPr>
        <w:t xml:space="preserve">, afişare și înregistrare anunţ la sediul Primăriei </w:t>
      </w:r>
      <w:r w:rsidR="003F1D7E">
        <w:rPr>
          <w:rFonts w:ascii="Trebuchet MS" w:hAnsi="Trebuchet MS" w:cs="Arial"/>
        </w:rPr>
        <w:t>Cizer</w:t>
      </w:r>
      <w:r w:rsidRPr="00BC08BD">
        <w:rPr>
          <w:rFonts w:ascii="Trebuchet MS" w:hAnsi="Trebuchet MS" w:cs="Arial"/>
        </w:rPr>
        <w:t>, precum și la sediul și pe pagina de internet a APM Sălaj, iar proiectul de Decizie etapă de încadrare a fost postat pe pagina de internet a APM Sălaj;</w:t>
      </w:r>
    </w:p>
    <w:p w14:paraId="07A79116" w14:textId="77777777" w:rsidR="00BC08BD" w:rsidRPr="00BC08BD" w:rsidRDefault="00BC08BD" w:rsidP="00BC08BD">
      <w:pPr>
        <w:shd w:val="clear" w:color="auto" w:fill="FFFFFF"/>
        <w:adjustRightInd w:val="0"/>
        <w:spacing w:after="0" w:line="240" w:lineRule="auto"/>
        <w:ind w:firstLine="360"/>
        <w:jc w:val="both"/>
        <w:rPr>
          <w:rFonts w:ascii="Trebuchet MS" w:hAnsi="Trebuchet MS" w:cs="Arial"/>
        </w:rPr>
      </w:pPr>
      <w:r w:rsidRPr="00BC08BD">
        <w:rPr>
          <w:rFonts w:ascii="Trebuchet MS" w:hAnsi="Trebuchet MS" w:cs="Arial"/>
        </w:rPr>
        <w:t>- în urma mediatizării nu au fost înregistrate observaţii/obiecţii din partea publicului privind proiectul în cauză, nu au fost solicitări de consultare a documentației.</w:t>
      </w:r>
    </w:p>
    <w:p w14:paraId="4275A413" w14:textId="77777777"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rPr>
        <w:t>- în  urma analizării caracteristicilor proiectului (mărime, producţia de deşeuri, emisii poluante, riscul de accidente), a localizării și caracteristicilor impactului potenţial, s-a stabilit că realizarea acestuia nu va avea un impact semnificativ asupra calităţii factorilor de mediu.</w:t>
      </w:r>
    </w:p>
    <w:p w14:paraId="66BC433B" w14:textId="1BEEAE36" w:rsidR="00BC08BD" w:rsidRPr="00BC08BD" w:rsidRDefault="00BC08BD" w:rsidP="00BC08BD">
      <w:pPr>
        <w:autoSpaceDE w:val="0"/>
        <w:autoSpaceDN w:val="0"/>
        <w:adjustRightInd w:val="0"/>
        <w:spacing w:after="0" w:line="240" w:lineRule="auto"/>
        <w:jc w:val="both"/>
        <w:rPr>
          <w:rFonts w:ascii="Trebuchet MS" w:hAnsi="Trebuchet MS" w:cs="Arial"/>
        </w:rPr>
      </w:pPr>
    </w:p>
    <w:p w14:paraId="5F6C2B56" w14:textId="77777777" w:rsidR="00BC08BD" w:rsidRPr="00BC08BD" w:rsidRDefault="00BC08BD" w:rsidP="00BC08BD">
      <w:pPr>
        <w:spacing w:after="0" w:line="240" w:lineRule="auto"/>
        <w:jc w:val="both"/>
        <w:rPr>
          <w:rFonts w:ascii="Trebuchet MS" w:hAnsi="Trebuchet MS" w:cs="Arial"/>
          <w:b/>
        </w:rPr>
      </w:pPr>
      <w:r w:rsidRPr="00BC08BD">
        <w:rPr>
          <w:rFonts w:ascii="Trebuchet MS" w:hAnsi="Trebuchet MS" w:cs="Arial"/>
          <w:b/>
        </w:rPr>
        <w:t>b) Caracteristicile proiectului:</w:t>
      </w:r>
    </w:p>
    <w:p w14:paraId="53C77A93" w14:textId="77777777" w:rsidR="00BC08BD" w:rsidRPr="00BC08BD" w:rsidRDefault="00BC08BD" w:rsidP="00BC08BD">
      <w:pPr>
        <w:spacing w:after="0" w:line="240" w:lineRule="auto"/>
        <w:ind w:firstLine="720"/>
        <w:jc w:val="both"/>
        <w:rPr>
          <w:rFonts w:ascii="Trebuchet MS" w:hAnsi="Trebuchet MS" w:cs="Arial"/>
          <w:b/>
          <w:i/>
          <w:noProof/>
        </w:rPr>
      </w:pPr>
      <w:r w:rsidRPr="00BC08BD">
        <w:rPr>
          <w:rFonts w:ascii="Trebuchet MS" w:hAnsi="Trebuchet MS" w:cs="Arial"/>
          <w:b/>
          <w:bCs/>
          <w:i/>
          <w:noProof/>
        </w:rPr>
        <w:t>b</w:t>
      </w:r>
      <w:r w:rsidRPr="00BC08BD">
        <w:rPr>
          <w:rFonts w:ascii="Trebuchet MS" w:hAnsi="Trebuchet MS" w:cs="Arial"/>
          <w:b/>
          <w:bCs/>
          <w:i/>
          <w:noProof/>
          <w:vertAlign w:val="subscript"/>
        </w:rPr>
        <w:t>1</w:t>
      </w:r>
      <w:r w:rsidRPr="00BC08BD">
        <w:rPr>
          <w:rFonts w:ascii="Trebuchet MS" w:hAnsi="Trebuchet MS" w:cs="Arial"/>
          <w:b/>
          <w:bCs/>
          <w:i/>
          <w:noProof/>
        </w:rPr>
        <w:t>)</w:t>
      </w:r>
      <w:r w:rsidRPr="00BC08BD">
        <w:rPr>
          <w:rFonts w:ascii="Trebuchet MS" w:hAnsi="Trebuchet MS" w:cs="Arial"/>
          <w:b/>
          <w:i/>
          <w:noProof/>
        </w:rPr>
        <w:t xml:space="preserve"> dimensiunea și concepţia întregului proiect: </w:t>
      </w:r>
    </w:p>
    <w:p w14:paraId="03810BD6" w14:textId="51EBEBDD" w:rsidR="007109B4" w:rsidRPr="003F1D7E" w:rsidRDefault="003F1D7E" w:rsidP="003F1D7E">
      <w:pPr>
        <w:autoSpaceDE w:val="0"/>
        <w:autoSpaceDN w:val="0"/>
        <w:adjustRightInd w:val="0"/>
        <w:spacing w:after="0" w:line="240" w:lineRule="auto"/>
        <w:ind w:firstLine="708"/>
        <w:jc w:val="both"/>
        <w:rPr>
          <w:rFonts w:ascii="Trebuchet MS" w:hAnsi="Trebuchet MS" w:cs="ArialMT"/>
          <w:lang w:val="en-US"/>
        </w:rPr>
      </w:pPr>
      <w:r w:rsidRPr="003F1D7E">
        <w:rPr>
          <w:rFonts w:ascii="Trebuchet MS" w:hAnsi="Trebuchet MS" w:cs="Arial"/>
        </w:rPr>
        <w:t>P</w:t>
      </w:r>
      <w:r w:rsidR="007109B4" w:rsidRPr="003F1D7E">
        <w:rPr>
          <w:rFonts w:ascii="Trebuchet MS" w:hAnsi="Trebuchet MS" w:cs="Arial"/>
        </w:rPr>
        <w:t>rin proiect se propune</w:t>
      </w:r>
      <w:r w:rsidR="007109B4" w:rsidRPr="003F1D7E">
        <w:rPr>
          <w:rFonts w:ascii="Trebuchet MS" w:hAnsi="Trebuchet MS" w:cs="Arial"/>
          <w:color w:val="0070C0"/>
        </w:rPr>
        <w:t xml:space="preserve"> </w:t>
      </w:r>
      <w:r w:rsidRPr="003F1D7E">
        <w:rPr>
          <w:rFonts w:ascii="Trebuchet MS" w:hAnsi="Trebuchet MS" w:cs="Arial"/>
        </w:rPr>
        <w:t xml:space="preserve">exploatarea zăcământului </w:t>
      </w:r>
      <w:r w:rsidRPr="003F1D7E">
        <w:rPr>
          <w:rFonts w:ascii="Trebuchet MS" w:hAnsi="Trebuchet MS" w:cs="Segoe UI"/>
        </w:rPr>
        <w:t>de</w:t>
      </w:r>
      <w:r w:rsidRPr="003F1D7E">
        <w:rPr>
          <w:rFonts w:ascii="Trebuchet MS" w:hAnsi="Trebuchet MS" w:cs="Segoe UI"/>
          <w:lang w:val="en-US"/>
        </w:rPr>
        <w:t xml:space="preserve"> </w:t>
      </w:r>
      <w:proofErr w:type="spellStart"/>
      <w:r w:rsidRPr="003F1D7E">
        <w:rPr>
          <w:rFonts w:ascii="Trebuchet MS" w:hAnsi="Trebuchet MS" w:cs="Segoe UI"/>
          <w:lang w:val="en-US"/>
        </w:rPr>
        <w:t>nisip</w:t>
      </w:r>
      <w:proofErr w:type="spellEnd"/>
      <w:r w:rsidRPr="003F1D7E">
        <w:rPr>
          <w:rFonts w:ascii="Trebuchet MS" w:hAnsi="Trebuchet MS" w:cs="Segoe UI"/>
          <w:lang w:val="en-US"/>
        </w:rPr>
        <w:t xml:space="preserve"> </w:t>
      </w:r>
      <w:proofErr w:type="spellStart"/>
      <w:r w:rsidRPr="003F1D7E">
        <w:rPr>
          <w:rFonts w:ascii="Trebuchet MS" w:hAnsi="Trebuchet MS" w:cs="Segoe UI"/>
          <w:lang w:val="en-US"/>
        </w:rPr>
        <w:t>şi</w:t>
      </w:r>
      <w:proofErr w:type="spellEnd"/>
      <w:r w:rsidRPr="003F1D7E">
        <w:rPr>
          <w:rFonts w:ascii="Trebuchet MS" w:hAnsi="Trebuchet MS" w:cs="Segoe UI"/>
          <w:lang w:val="en-US"/>
        </w:rPr>
        <w:t xml:space="preserve"> </w:t>
      </w:r>
      <w:proofErr w:type="spellStart"/>
      <w:r w:rsidRPr="003F1D7E">
        <w:rPr>
          <w:rFonts w:ascii="Trebuchet MS" w:hAnsi="Trebuchet MS" w:cs="Segoe UI"/>
          <w:lang w:val="en-US"/>
        </w:rPr>
        <w:t>pietriş</w:t>
      </w:r>
      <w:proofErr w:type="spellEnd"/>
      <w:r w:rsidRPr="003F1D7E">
        <w:rPr>
          <w:rFonts w:ascii="Trebuchet MS" w:hAnsi="Trebuchet MS" w:cs="Segoe UI"/>
          <w:lang w:val="en-US"/>
        </w:rPr>
        <w:t xml:space="preserve">, </w:t>
      </w:r>
      <w:proofErr w:type="spellStart"/>
      <w:r w:rsidRPr="003F1D7E">
        <w:rPr>
          <w:rFonts w:ascii="Trebuchet MS" w:hAnsi="Trebuchet MS" w:cs="Segoe UI"/>
          <w:lang w:val="en-US"/>
        </w:rPr>
        <w:t>cantonat</w:t>
      </w:r>
      <w:proofErr w:type="spellEnd"/>
      <w:r w:rsidRPr="003F1D7E">
        <w:rPr>
          <w:rFonts w:ascii="Trebuchet MS" w:hAnsi="Trebuchet MS" w:cs="Segoe UI"/>
          <w:lang w:val="en-US"/>
        </w:rPr>
        <w:t xml:space="preserve"> </w:t>
      </w:r>
      <w:proofErr w:type="spellStart"/>
      <w:r w:rsidRPr="003F1D7E">
        <w:rPr>
          <w:rFonts w:ascii="Trebuchet MS" w:hAnsi="Trebuchet MS" w:cs="Segoe UI"/>
          <w:lang w:val="en-US"/>
        </w:rPr>
        <w:t>în</w:t>
      </w:r>
      <w:proofErr w:type="spellEnd"/>
      <w:r w:rsidRPr="003F1D7E">
        <w:rPr>
          <w:rFonts w:ascii="Trebuchet MS" w:hAnsi="Trebuchet MS" w:cs="Segoe UI"/>
          <w:lang w:val="en-US"/>
        </w:rPr>
        <w:t xml:space="preserve"> </w:t>
      </w:r>
      <w:proofErr w:type="spellStart"/>
      <w:r w:rsidRPr="003F1D7E">
        <w:rPr>
          <w:rFonts w:ascii="Trebuchet MS" w:hAnsi="Trebuchet MS" w:cs="Segoe UI"/>
          <w:lang w:val="en-US"/>
        </w:rPr>
        <w:t>perimetrul</w:t>
      </w:r>
      <w:proofErr w:type="spellEnd"/>
      <w:r w:rsidRPr="003F1D7E">
        <w:rPr>
          <w:rFonts w:ascii="Trebuchet MS" w:hAnsi="Trebuchet MS" w:cs="Segoe UI"/>
          <w:lang w:val="en-US"/>
        </w:rPr>
        <w:t xml:space="preserve"> </w:t>
      </w:r>
      <w:proofErr w:type="spellStart"/>
      <w:r w:rsidRPr="003F1D7E">
        <w:rPr>
          <w:rFonts w:ascii="Trebuchet MS" w:hAnsi="Trebuchet MS" w:cs="Segoe UI"/>
          <w:lang w:val="en-US"/>
        </w:rPr>
        <w:t>Dealul</w:t>
      </w:r>
      <w:proofErr w:type="spellEnd"/>
      <w:r w:rsidRPr="003F1D7E">
        <w:rPr>
          <w:rFonts w:ascii="Trebuchet MS" w:hAnsi="Trebuchet MS" w:cs="Segoe UI"/>
          <w:lang w:val="en-US"/>
        </w:rPr>
        <w:t xml:space="preserve"> </w:t>
      </w:r>
      <w:proofErr w:type="spellStart"/>
      <w:r w:rsidRPr="003F1D7E">
        <w:rPr>
          <w:rFonts w:ascii="Trebuchet MS" w:hAnsi="Trebuchet MS" w:cs="Segoe UI"/>
          <w:lang w:val="en-US"/>
        </w:rPr>
        <w:t>Osoi</w:t>
      </w:r>
      <w:proofErr w:type="spellEnd"/>
      <w:r w:rsidRPr="003F1D7E">
        <w:rPr>
          <w:rFonts w:ascii="Trebuchet MS" w:hAnsi="Trebuchet MS" w:cs="Segoe UI"/>
          <w:lang w:val="en-US"/>
        </w:rPr>
        <w:t xml:space="preserve"> 2 din </w:t>
      </w:r>
      <w:proofErr w:type="spellStart"/>
      <w:r w:rsidRPr="003F1D7E">
        <w:rPr>
          <w:rFonts w:ascii="Trebuchet MS" w:hAnsi="Trebuchet MS" w:cs="Segoe UI"/>
          <w:lang w:val="en-US"/>
        </w:rPr>
        <w:t>extravilanul</w:t>
      </w:r>
      <w:proofErr w:type="spellEnd"/>
      <w:r w:rsidRPr="003F1D7E">
        <w:rPr>
          <w:rFonts w:ascii="Trebuchet MS" w:hAnsi="Trebuchet MS" w:cs="Segoe UI"/>
          <w:lang w:val="en-US"/>
        </w:rPr>
        <w:t xml:space="preserve"> loc. </w:t>
      </w:r>
      <w:proofErr w:type="spellStart"/>
      <w:r w:rsidRPr="003F1D7E">
        <w:rPr>
          <w:rFonts w:ascii="Trebuchet MS" w:hAnsi="Trebuchet MS" w:cs="Segoe UI"/>
          <w:lang w:val="en-US"/>
        </w:rPr>
        <w:t>Cizer</w:t>
      </w:r>
      <w:proofErr w:type="spellEnd"/>
      <w:r w:rsidR="007109B4" w:rsidRPr="003F1D7E">
        <w:rPr>
          <w:rFonts w:ascii="Trebuchet MS" w:hAnsi="Trebuchet MS" w:cs="Segoe UI"/>
        </w:rPr>
        <w:t>, prin lucrări miniere la zi,</w:t>
      </w:r>
      <w:r w:rsidR="007109B4" w:rsidRPr="003F1D7E">
        <w:rPr>
          <w:rFonts w:ascii="Trebuchet MS" w:hAnsi="Trebuchet MS" w:cs="Segoe UI"/>
          <w:color w:val="0070C0"/>
        </w:rPr>
        <w:t xml:space="preserve"> </w:t>
      </w:r>
      <w:r w:rsidR="007109B4" w:rsidRPr="003F1D7E">
        <w:rPr>
          <w:rFonts w:ascii="Trebuchet MS" w:hAnsi="Trebuchet MS" w:cs="Segoe UI"/>
        </w:rPr>
        <w:t>în scopul valorificării acestora</w:t>
      </w:r>
      <w:r w:rsidR="007109B4" w:rsidRPr="003F1D7E">
        <w:rPr>
          <w:rFonts w:ascii="Trebuchet MS" w:hAnsi="Trebuchet MS" w:cs="Arial"/>
        </w:rPr>
        <w:t xml:space="preserve"> în stare brută sau prelucrată în domeniul construcţiilor de drumuri și terasamente. Lucrările se vor desfășura înt</w:t>
      </w:r>
      <w:r w:rsidR="00091B68">
        <w:rPr>
          <w:rFonts w:ascii="Trebuchet MS" w:hAnsi="Trebuchet MS" w:cs="Arial"/>
        </w:rPr>
        <w:t>r-un perimetru în suprafață de 3</w:t>
      </w:r>
      <w:r w:rsidR="007109B4" w:rsidRPr="003F1D7E">
        <w:rPr>
          <w:rFonts w:ascii="Trebuchet MS" w:hAnsi="Trebuchet MS" w:cs="Arial"/>
        </w:rPr>
        <w:t xml:space="preserve">0.000 mp. </w:t>
      </w:r>
    </w:p>
    <w:p w14:paraId="08AFC293" w14:textId="77777777" w:rsidR="007109B4" w:rsidRPr="003F1D7E" w:rsidRDefault="007109B4" w:rsidP="007109B4">
      <w:pPr>
        <w:autoSpaceDE w:val="0"/>
        <w:autoSpaceDN w:val="0"/>
        <w:adjustRightInd w:val="0"/>
        <w:spacing w:after="0" w:line="240" w:lineRule="auto"/>
        <w:jc w:val="both"/>
        <w:rPr>
          <w:rFonts w:ascii="Trebuchet MS" w:hAnsi="Trebuchet MS" w:cs="Arial"/>
        </w:rPr>
      </w:pPr>
      <w:r w:rsidRPr="003F1D7E">
        <w:rPr>
          <w:rFonts w:ascii="Trebuchet MS" w:hAnsi="Trebuchet MS" w:cs="Arial"/>
        </w:rPr>
        <w:t>Coordonatele Stereo 70’’ ce delimitează suprafața perimetrului sunt următoarele:</w:t>
      </w:r>
    </w:p>
    <w:p w14:paraId="59C82CDC" w14:textId="77777777" w:rsidR="007109B4" w:rsidRPr="003F1D7E" w:rsidRDefault="007109B4" w:rsidP="007109B4">
      <w:pPr>
        <w:autoSpaceDE w:val="0"/>
        <w:autoSpaceDN w:val="0"/>
        <w:adjustRightInd w:val="0"/>
        <w:spacing w:after="0" w:line="240" w:lineRule="auto"/>
        <w:jc w:val="both"/>
        <w:rPr>
          <w:rFonts w:ascii="Trebuchet MS" w:hAnsi="Trebuchet M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520"/>
        <w:gridCol w:w="2553"/>
      </w:tblGrid>
      <w:tr w:rsidR="007109B4" w:rsidRPr="003F1D7E" w14:paraId="5979BCA6" w14:textId="77777777" w:rsidTr="00091B68">
        <w:trPr>
          <w:jc w:val="center"/>
        </w:trPr>
        <w:tc>
          <w:tcPr>
            <w:tcW w:w="1195" w:type="dxa"/>
            <w:shd w:val="clear" w:color="auto" w:fill="BFBFBF" w:themeFill="background1" w:themeFillShade="BF"/>
            <w:hideMark/>
          </w:tcPr>
          <w:p w14:paraId="6F6DDB3F" w14:textId="77777777" w:rsidR="007109B4" w:rsidRPr="00091B68" w:rsidRDefault="007109B4" w:rsidP="00EB5846">
            <w:pPr>
              <w:autoSpaceDE w:val="0"/>
              <w:autoSpaceDN w:val="0"/>
              <w:adjustRightInd w:val="0"/>
              <w:spacing w:after="0" w:line="240" w:lineRule="auto"/>
              <w:jc w:val="center"/>
              <w:rPr>
                <w:rFonts w:ascii="Trebuchet MS" w:hAnsi="Trebuchet MS" w:cs="Arial"/>
                <w:b/>
              </w:rPr>
            </w:pPr>
            <w:r w:rsidRPr="00091B68">
              <w:rPr>
                <w:rFonts w:ascii="Trebuchet MS" w:hAnsi="Trebuchet MS" w:cs="Arial"/>
                <w:b/>
              </w:rPr>
              <w:t>Nr. punct</w:t>
            </w:r>
          </w:p>
        </w:tc>
        <w:tc>
          <w:tcPr>
            <w:tcW w:w="2520" w:type="dxa"/>
            <w:shd w:val="clear" w:color="auto" w:fill="BFBFBF" w:themeFill="background1" w:themeFillShade="BF"/>
            <w:hideMark/>
          </w:tcPr>
          <w:p w14:paraId="6480EC3B" w14:textId="77777777" w:rsidR="007109B4" w:rsidRPr="00091B68" w:rsidRDefault="007109B4" w:rsidP="00EB5846">
            <w:pPr>
              <w:autoSpaceDE w:val="0"/>
              <w:autoSpaceDN w:val="0"/>
              <w:adjustRightInd w:val="0"/>
              <w:spacing w:after="0" w:line="240" w:lineRule="auto"/>
              <w:jc w:val="center"/>
              <w:rPr>
                <w:rFonts w:ascii="Trebuchet MS" w:hAnsi="Trebuchet MS" w:cs="Arial"/>
                <w:b/>
              </w:rPr>
            </w:pPr>
            <w:r w:rsidRPr="00091B68">
              <w:rPr>
                <w:rFonts w:ascii="Trebuchet MS" w:hAnsi="Trebuchet MS" w:cs="Arial"/>
                <w:b/>
              </w:rPr>
              <w:t>X</w:t>
            </w:r>
          </w:p>
        </w:tc>
        <w:tc>
          <w:tcPr>
            <w:tcW w:w="2553" w:type="dxa"/>
            <w:shd w:val="clear" w:color="auto" w:fill="BFBFBF" w:themeFill="background1" w:themeFillShade="BF"/>
            <w:hideMark/>
          </w:tcPr>
          <w:p w14:paraId="40F38673" w14:textId="77777777" w:rsidR="007109B4" w:rsidRPr="00091B68" w:rsidRDefault="007109B4" w:rsidP="00EB5846">
            <w:pPr>
              <w:autoSpaceDE w:val="0"/>
              <w:autoSpaceDN w:val="0"/>
              <w:adjustRightInd w:val="0"/>
              <w:spacing w:after="0" w:line="240" w:lineRule="auto"/>
              <w:jc w:val="center"/>
              <w:rPr>
                <w:rFonts w:ascii="Trebuchet MS" w:hAnsi="Trebuchet MS" w:cs="Arial"/>
                <w:b/>
              </w:rPr>
            </w:pPr>
            <w:r w:rsidRPr="00091B68">
              <w:rPr>
                <w:rFonts w:ascii="Trebuchet MS" w:hAnsi="Trebuchet MS" w:cs="Arial"/>
                <w:b/>
              </w:rPr>
              <w:t>Y</w:t>
            </w:r>
          </w:p>
        </w:tc>
      </w:tr>
      <w:tr w:rsidR="007109B4" w:rsidRPr="003F1D7E" w14:paraId="54C35773" w14:textId="77777777" w:rsidTr="00EB5846">
        <w:trPr>
          <w:jc w:val="center"/>
        </w:trPr>
        <w:tc>
          <w:tcPr>
            <w:tcW w:w="1195" w:type="dxa"/>
            <w:hideMark/>
          </w:tcPr>
          <w:p w14:paraId="2E470219" w14:textId="77777777" w:rsidR="007109B4" w:rsidRPr="003F1D7E" w:rsidRDefault="007109B4" w:rsidP="00EB5846">
            <w:pPr>
              <w:autoSpaceDE w:val="0"/>
              <w:autoSpaceDN w:val="0"/>
              <w:adjustRightInd w:val="0"/>
              <w:spacing w:after="0" w:line="240" w:lineRule="auto"/>
              <w:jc w:val="center"/>
              <w:rPr>
                <w:rFonts w:ascii="Trebuchet MS" w:hAnsi="Trebuchet MS" w:cs="Arial"/>
              </w:rPr>
            </w:pPr>
            <w:r w:rsidRPr="003F1D7E">
              <w:rPr>
                <w:rFonts w:ascii="Trebuchet MS" w:hAnsi="Trebuchet MS" w:cs="Arial"/>
              </w:rPr>
              <w:t>1.</w:t>
            </w:r>
          </w:p>
        </w:tc>
        <w:tc>
          <w:tcPr>
            <w:tcW w:w="2520" w:type="dxa"/>
            <w:hideMark/>
          </w:tcPr>
          <w:p w14:paraId="75285218" w14:textId="7E9CAE81" w:rsidR="007109B4" w:rsidRPr="003F1D7E" w:rsidRDefault="00091B68" w:rsidP="00EB5846">
            <w:pPr>
              <w:autoSpaceDE w:val="0"/>
              <w:autoSpaceDN w:val="0"/>
              <w:adjustRightInd w:val="0"/>
              <w:spacing w:after="0" w:line="240" w:lineRule="auto"/>
              <w:jc w:val="center"/>
              <w:rPr>
                <w:rFonts w:ascii="Trebuchet MS" w:hAnsi="Trebuchet MS" w:cs="Arial"/>
              </w:rPr>
            </w:pPr>
            <w:r>
              <w:rPr>
                <w:rFonts w:ascii="Trebuchet MS" w:hAnsi="Trebuchet MS" w:cs="Arial"/>
              </w:rPr>
              <w:t>618.094</w:t>
            </w:r>
          </w:p>
        </w:tc>
        <w:tc>
          <w:tcPr>
            <w:tcW w:w="2553" w:type="dxa"/>
            <w:hideMark/>
          </w:tcPr>
          <w:p w14:paraId="26E25AD5" w14:textId="5B2B0C5F" w:rsidR="007109B4" w:rsidRPr="003F1D7E" w:rsidRDefault="00B07466" w:rsidP="00EB5846">
            <w:pPr>
              <w:autoSpaceDE w:val="0"/>
              <w:autoSpaceDN w:val="0"/>
              <w:adjustRightInd w:val="0"/>
              <w:spacing w:after="0" w:line="240" w:lineRule="auto"/>
              <w:jc w:val="center"/>
              <w:rPr>
                <w:rFonts w:ascii="Trebuchet MS" w:hAnsi="Trebuchet MS" w:cs="Arial"/>
              </w:rPr>
            </w:pPr>
            <w:r>
              <w:rPr>
                <w:rFonts w:ascii="Trebuchet MS" w:hAnsi="Trebuchet MS" w:cs="Arial"/>
              </w:rPr>
              <w:t>337.722</w:t>
            </w:r>
          </w:p>
        </w:tc>
      </w:tr>
      <w:tr w:rsidR="007109B4" w:rsidRPr="003F1D7E" w14:paraId="417B76F6" w14:textId="77777777" w:rsidTr="00EB5846">
        <w:trPr>
          <w:jc w:val="center"/>
        </w:trPr>
        <w:tc>
          <w:tcPr>
            <w:tcW w:w="1195" w:type="dxa"/>
            <w:hideMark/>
          </w:tcPr>
          <w:p w14:paraId="64FEA7D9" w14:textId="77777777" w:rsidR="007109B4" w:rsidRPr="003F1D7E" w:rsidRDefault="007109B4" w:rsidP="00EB5846">
            <w:pPr>
              <w:autoSpaceDE w:val="0"/>
              <w:autoSpaceDN w:val="0"/>
              <w:adjustRightInd w:val="0"/>
              <w:spacing w:after="0" w:line="240" w:lineRule="auto"/>
              <w:jc w:val="center"/>
              <w:rPr>
                <w:rFonts w:ascii="Trebuchet MS" w:hAnsi="Trebuchet MS" w:cs="Arial"/>
              </w:rPr>
            </w:pPr>
            <w:r w:rsidRPr="003F1D7E">
              <w:rPr>
                <w:rFonts w:ascii="Trebuchet MS" w:hAnsi="Trebuchet MS" w:cs="Arial"/>
              </w:rPr>
              <w:t>2.</w:t>
            </w:r>
          </w:p>
        </w:tc>
        <w:tc>
          <w:tcPr>
            <w:tcW w:w="2520" w:type="dxa"/>
            <w:hideMark/>
          </w:tcPr>
          <w:p w14:paraId="187A1E34" w14:textId="22A9E77E" w:rsidR="007109B4" w:rsidRPr="003F1D7E" w:rsidRDefault="00091B68" w:rsidP="00EB5846">
            <w:pPr>
              <w:autoSpaceDE w:val="0"/>
              <w:autoSpaceDN w:val="0"/>
              <w:adjustRightInd w:val="0"/>
              <w:spacing w:after="0" w:line="240" w:lineRule="auto"/>
              <w:jc w:val="center"/>
              <w:rPr>
                <w:rFonts w:ascii="Trebuchet MS" w:hAnsi="Trebuchet MS" w:cs="Arial"/>
              </w:rPr>
            </w:pPr>
            <w:r>
              <w:rPr>
                <w:rFonts w:ascii="Trebuchet MS" w:hAnsi="Trebuchet MS" w:cs="Arial"/>
              </w:rPr>
              <w:t>618.121</w:t>
            </w:r>
          </w:p>
        </w:tc>
        <w:tc>
          <w:tcPr>
            <w:tcW w:w="2553" w:type="dxa"/>
            <w:hideMark/>
          </w:tcPr>
          <w:p w14:paraId="1FE579B9" w14:textId="6B75BE07" w:rsidR="007109B4" w:rsidRPr="003F1D7E" w:rsidRDefault="00B07466" w:rsidP="00EB5846">
            <w:pPr>
              <w:autoSpaceDE w:val="0"/>
              <w:autoSpaceDN w:val="0"/>
              <w:adjustRightInd w:val="0"/>
              <w:spacing w:after="0" w:line="240" w:lineRule="auto"/>
              <w:jc w:val="center"/>
              <w:rPr>
                <w:rFonts w:ascii="Trebuchet MS" w:hAnsi="Trebuchet MS" w:cs="Arial"/>
              </w:rPr>
            </w:pPr>
            <w:r>
              <w:rPr>
                <w:rFonts w:ascii="Trebuchet MS" w:hAnsi="Trebuchet MS" w:cs="Arial"/>
              </w:rPr>
              <w:t>337.664</w:t>
            </w:r>
          </w:p>
        </w:tc>
      </w:tr>
      <w:tr w:rsidR="007109B4" w:rsidRPr="003F1D7E" w14:paraId="0A2B645E" w14:textId="77777777" w:rsidTr="00EB5846">
        <w:trPr>
          <w:jc w:val="center"/>
        </w:trPr>
        <w:tc>
          <w:tcPr>
            <w:tcW w:w="1195" w:type="dxa"/>
          </w:tcPr>
          <w:p w14:paraId="388FA385" w14:textId="77777777" w:rsidR="007109B4" w:rsidRPr="003F1D7E" w:rsidRDefault="007109B4" w:rsidP="00EB5846">
            <w:pPr>
              <w:autoSpaceDE w:val="0"/>
              <w:autoSpaceDN w:val="0"/>
              <w:adjustRightInd w:val="0"/>
              <w:spacing w:after="0" w:line="240" w:lineRule="auto"/>
              <w:jc w:val="center"/>
              <w:rPr>
                <w:rFonts w:ascii="Trebuchet MS" w:hAnsi="Trebuchet MS" w:cs="Arial"/>
              </w:rPr>
            </w:pPr>
            <w:r w:rsidRPr="003F1D7E">
              <w:rPr>
                <w:rFonts w:ascii="Trebuchet MS" w:hAnsi="Trebuchet MS" w:cs="Arial"/>
              </w:rPr>
              <w:t>3.</w:t>
            </w:r>
          </w:p>
        </w:tc>
        <w:tc>
          <w:tcPr>
            <w:tcW w:w="2520" w:type="dxa"/>
          </w:tcPr>
          <w:p w14:paraId="7980EB39" w14:textId="7DF140BC" w:rsidR="007109B4" w:rsidRPr="003F1D7E" w:rsidRDefault="00091B68" w:rsidP="00EB5846">
            <w:pPr>
              <w:autoSpaceDE w:val="0"/>
              <w:autoSpaceDN w:val="0"/>
              <w:adjustRightInd w:val="0"/>
              <w:spacing w:after="0" w:line="240" w:lineRule="auto"/>
              <w:jc w:val="center"/>
              <w:rPr>
                <w:rFonts w:ascii="Trebuchet MS" w:hAnsi="Trebuchet MS" w:cs="Arial"/>
              </w:rPr>
            </w:pPr>
            <w:r>
              <w:rPr>
                <w:rFonts w:ascii="Trebuchet MS" w:hAnsi="Trebuchet MS" w:cs="Arial"/>
              </w:rPr>
              <w:t>618.204</w:t>
            </w:r>
          </w:p>
        </w:tc>
        <w:tc>
          <w:tcPr>
            <w:tcW w:w="2553" w:type="dxa"/>
          </w:tcPr>
          <w:p w14:paraId="61CCD59A" w14:textId="5A8E063C" w:rsidR="007109B4" w:rsidRPr="003F1D7E" w:rsidRDefault="00B07466" w:rsidP="00EB5846">
            <w:pPr>
              <w:autoSpaceDE w:val="0"/>
              <w:autoSpaceDN w:val="0"/>
              <w:adjustRightInd w:val="0"/>
              <w:spacing w:after="0" w:line="240" w:lineRule="auto"/>
              <w:jc w:val="center"/>
              <w:rPr>
                <w:rFonts w:ascii="Trebuchet MS" w:hAnsi="Trebuchet MS" w:cs="Arial"/>
              </w:rPr>
            </w:pPr>
            <w:r>
              <w:rPr>
                <w:rFonts w:ascii="Trebuchet MS" w:hAnsi="Trebuchet MS" w:cs="Arial"/>
              </w:rPr>
              <w:t>337.667</w:t>
            </w:r>
          </w:p>
        </w:tc>
      </w:tr>
      <w:tr w:rsidR="007109B4" w:rsidRPr="003F1D7E" w14:paraId="64F4CA10" w14:textId="77777777" w:rsidTr="00EB5846">
        <w:trPr>
          <w:jc w:val="center"/>
        </w:trPr>
        <w:tc>
          <w:tcPr>
            <w:tcW w:w="1195" w:type="dxa"/>
            <w:hideMark/>
          </w:tcPr>
          <w:p w14:paraId="3DB62172" w14:textId="77777777" w:rsidR="007109B4" w:rsidRPr="003F1D7E" w:rsidRDefault="007109B4" w:rsidP="00EB5846">
            <w:pPr>
              <w:autoSpaceDE w:val="0"/>
              <w:autoSpaceDN w:val="0"/>
              <w:adjustRightInd w:val="0"/>
              <w:spacing w:after="0" w:line="240" w:lineRule="auto"/>
              <w:jc w:val="center"/>
              <w:rPr>
                <w:rFonts w:ascii="Trebuchet MS" w:hAnsi="Trebuchet MS" w:cs="Arial"/>
              </w:rPr>
            </w:pPr>
            <w:r w:rsidRPr="003F1D7E">
              <w:rPr>
                <w:rFonts w:ascii="Trebuchet MS" w:hAnsi="Trebuchet MS" w:cs="Arial"/>
              </w:rPr>
              <w:t>4.</w:t>
            </w:r>
          </w:p>
        </w:tc>
        <w:tc>
          <w:tcPr>
            <w:tcW w:w="2520" w:type="dxa"/>
            <w:hideMark/>
          </w:tcPr>
          <w:p w14:paraId="0F2DEE34" w14:textId="27176E58" w:rsidR="007109B4" w:rsidRPr="003F1D7E" w:rsidRDefault="00091B68" w:rsidP="00EB5846">
            <w:pPr>
              <w:autoSpaceDE w:val="0"/>
              <w:autoSpaceDN w:val="0"/>
              <w:adjustRightInd w:val="0"/>
              <w:spacing w:after="0" w:line="240" w:lineRule="auto"/>
              <w:jc w:val="center"/>
              <w:rPr>
                <w:rFonts w:ascii="Trebuchet MS" w:hAnsi="Trebuchet MS" w:cs="Arial"/>
              </w:rPr>
            </w:pPr>
            <w:r>
              <w:rPr>
                <w:rFonts w:ascii="Trebuchet MS" w:hAnsi="Trebuchet MS" w:cs="Arial"/>
              </w:rPr>
              <w:t>618.262</w:t>
            </w:r>
          </w:p>
        </w:tc>
        <w:tc>
          <w:tcPr>
            <w:tcW w:w="2553" w:type="dxa"/>
            <w:hideMark/>
          </w:tcPr>
          <w:p w14:paraId="701807EC" w14:textId="17E2A6A8" w:rsidR="007109B4" w:rsidRPr="003F1D7E" w:rsidRDefault="00B07466" w:rsidP="00EB5846">
            <w:pPr>
              <w:autoSpaceDE w:val="0"/>
              <w:autoSpaceDN w:val="0"/>
              <w:adjustRightInd w:val="0"/>
              <w:spacing w:after="0" w:line="240" w:lineRule="auto"/>
              <w:jc w:val="center"/>
              <w:rPr>
                <w:rFonts w:ascii="Trebuchet MS" w:hAnsi="Trebuchet MS" w:cs="Arial"/>
              </w:rPr>
            </w:pPr>
            <w:r>
              <w:rPr>
                <w:rFonts w:ascii="Trebuchet MS" w:hAnsi="Trebuchet MS" w:cs="Arial"/>
              </w:rPr>
              <w:t>337.958</w:t>
            </w:r>
          </w:p>
        </w:tc>
      </w:tr>
      <w:tr w:rsidR="00B07466" w:rsidRPr="003F1D7E" w14:paraId="0470BEE4" w14:textId="77777777" w:rsidTr="00EB5846">
        <w:trPr>
          <w:jc w:val="center"/>
        </w:trPr>
        <w:tc>
          <w:tcPr>
            <w:tcW w:w="1195" w:type="dxa"/>
            <w:hideMark/>
          </w:tcPr>
          <w:p w14:paraId="1DF8C638" w14:textId="77777777" w:rsidR="00B07466" w:rsidRPr="003F1D7E" w:rsidRDefault="00B07466" w:rsidP="00B07466">
            <w:pPr>
              <w:autoSpaceDE w:val="0"/>
              <w:autoSpaceDN w:val="0"/>
              <w:adjustRightInd w:val="0"/>
              <w:spacing w:after="0" w:line="240" w:lineRule="auto"/>
              <w:jc w:val="center"/>
              <w:rPr>
                <w:rFonts w:ascii="Trebuchet MS" w:hAnsi="Trebuchet MS" w:cs="Arial"/>
              </w:rPr>
            </w:pPr>
            <w:r w:rsidRPr="003F1D7E">
              <w:rPr>
                <w:rFonts w:ascii="Trebuchet MS" w:hAnsi="Trebuchet MS" w:cs="Arial"/>
              </w:rPr>
              <w:t>5.</w:t>
            </w:r>
          </w:p>
        </w:tc>
        <w:tc>
          <w:tcPr>
            <w:tcW w:w="2520" w:type="dxa"/>
            <w:hideMark/>
          </w:tcPr>
          <w:p w14:paraId="6BD9163A" w14:textId="2F797605" w:rsidR="00B07466" w:rsidRPr="003F1D7E" w:rsidRDefault="00B07466" w:rsidP="00B07466">
            <w:pPr>
              <w:autoSpaceDE w:val="0"/>
              <w:autoSpaceDN w:val="0"/>
              <w:adjustRightInd w:val="0"/>
              <w:spacing w:after="0" w:line="240" w:lineRule="auto"/>
              <w:jc w:val="center"/>
              <w:rPr>
                <w:rFonts w:ascii="Trebuchet MS" w:hAnsi="Trebuchet MS" w:cs="Arial"/>
              </w:rPr>
            </w:pPr>
            <w:r>
              <w:rPr>
                <w:rFonts w:ascii="Trebuchet MS" w:hAnsi="Trebuchet MS" w:cs="Arial"/>
              </w:rPr>
              <w:t>618.236</w:t>
            </w:r>
          </w:p>
        </w:tc>
        <w:tc>
          <w:tcPr>
            <w:tcW w:w="2553" w:type="dxa"/>
            <w:hideMark/>
          </w:tcPr>
          <w:p w14:paraId="02369EA5" w14:textId="7B871179" w:rsidR="00B07466" w:rsidRPr="003F1D7E" w:rsidRDefault="00B07466" w:rsidP="00B07466">
            <w:pPr>
              <w:autoSpaceDE w:val="0"/>
              <w:autoSpaceDN w:val="0"/>
              <w:adjustRightInd w:val="0"/>
              <w:spacing w:after="0" w:line="240" w:lineRule="auto"/>
              <w:jc w:val="center"/>
              <w:rPr>
                <w:rFonts w:ascii="Trebuchet MS" w:hAnsi="Trebuchet MS" w:cs="Arial"/>
              </w:rPr>
            </w:pPr>
            <w:r>
              <w:rPr>
                <w:rFonts w:ascii="Trebuchet MS" w:hAnsi="Trebuchet MS" w:cs="Arial"/>
              </w:rPr>
              <w:t>337.978</w:t>
            </w:r>
          </w:p>
        </w:tc>
      </w:tr>
      <w:tr w:rsidR="00B07466" w:rsidRPr="003F1D7E" w14:paraId="68E74E02" w14:textId="77777777" w:rsidTr="00EB5846">
        <w:trPr>
          <w:jc w:val="center"/>
        </w:trPr>
        <w:tc>
          <w:tcPr>
            <w:tcW w:w="1195" w:type="dxa"/>
          </w:tcPr>
          <w:p w14:paraId="7457E4FA" w14:textId="77777777" w:rsidR="00B07466" w:rsidRPr="003F1D7E" w:rsidRDefault="00B07466" w:rsidP="00B07466">
            <w:pPr>
              <w:autoSpaceDE w:val="0"/>
              <w:autoSpaceDN w:val="0"/>
              <w:adjustRightInd w:val="0"/>
              <w:spacing w:after="0" w:line="240" w:lineRule="auto"/>
              <w:jc w:val="center"/>
              <w:rPr>
                <w:rFonts w:ascii="Trebuchet MS" w:hAnsi="Trebuchet MS" w:cs="Arial"/>
              </w:rPr>
            </w:pPr>
            <w:r w:rsidRPr="003F1D7E">
              <w:rPr>
                <w:rFonts w:ascii="Trebuchet MS" w:hAnsi="Trebuchet MS" w:cs="Arial"/>
              </w:rPr>
              <w:t>6.</w:t>
            </w:r>
          </w:p>
        </w:tc>
        <w:tc>
          <w:tcPr>
            <w:tcW w:w="2520" w:type="dxa"/>
          </w:tcPr>
          <w:p w14:paraId="6AF84BD6" w14:textId="11B882B6" w:rsidR="00B07466" w:rsidRPr="003F1D7E" w:rsidRDefault="00B07466" w:rsidP="00B07466">
            <w:pPr>
              <w:autoSpaceDE w:val="0"/>
              <w:autoSpaceDN w:val="0"/>
              <w:adjustRightInd w:val="0"/>
              <w:spacing w:after="0" w:line="240" w:lineRule="auto"/>
              <w:jc w:val="center"/>
              <w:rPr>
                <w:rFonts w:ascii="Trebuchet MS" w:hAnsi="Trebuchet MS" w:cs="Arial"/>
              </w:rPr>
            </w:pPr>
            <w:r>
              <w:rPr>
                <w:rFonts w:ascii="Trebuchet MS" w:hAnsi="Trebuchet MS" w:cs="Arial"/>
              </w:rPr>
              <w:t>618.217</w:t>
            </w:r>
          </w:p>
        </w:tc>
        <w:tc>
          <w:tcPr>
            <w:tcW w:w="2553" w:type="dxa"/>
          </w:tcPr>
          <w:p w14:paraId="52823991" w14:textId="3A0F637B" w:rsidR="00B07466" w:rsidRPr="003F1D7E" w:rsidRDefault="00B07466" w:rsidP="00B07466">
            <w:pPr>
              <w:autoSpaceDE w:val="0"/>
              <w:autoSpaceDN w:val="0"/>
              <w:adjustRightInd w:val="0"/>
              <w:spacing w:after="0" w:line="240" w:lineRule="auto"/>
              <w:jc w:val="center"/>
              <w:rPr>
                <w:rFonts w:ascii="Trebuchet MS" w:hAnsi="Trebuchet MS" w:cs="Arial"/>
              </w:rPr>
            </w:pPr>
            <w:r>
              <w:rPr>
                <w:rFonts w:ascii="Trebuchet MS" w:hAnsi="Trebuchet MS" w:cs="Arial"/>
              </w:rPr>
              <w:t>337.895</w:t>
            </w:r>
          </w:p>
        </w:tc>
      </w:tr>
      <w:tr w:rsidR="00B07466" w:rsidRPr="003F1D7E" w14:paraId="33EDE99B" w14:textId="77777777" w:rsidTr="00EB5846">
        <w:trPr>
          <w:jc w:val="center"/>
        </w:trPr>
        <w:tc>
          <w:tcPr>
            <w:tcW w:w="1195" w:type="dxa"/>
          </w:tcPr>
          <w:p w14:paraId="0CA896DE" w14:textId="77777777" w:rsidR="00B07466" w:rsidRPr="003F1D7E" w:rsidRDefault="00B07466" w:rsidP="00B07466">
            <w:pPr>
              <w:autoSpaceDE w:val="0"/>
              <w:autoSpaceDN w:val="0"/>
              <w:adjustRightInd w:val="0"/>
              <w:spacing w:after="0" w:line="240" w:lineRule="auto"/>
              <w:jc w:val="center"/>
              <w:rPr>
                <w:rFonts w:ascii="Trebuchet MS" w:hAnsi="Trebuchet MS" w:cs="Arial"/>
              </w:rPr>
            </w:pPr>
            <w:r w:rsidRPr="003F1D7E">
              <w:rPr>
                <w:rFonts w:ascii="Trebuchet MS" w:hAnsi="Trebuchet MS" w:cs="Arial"/>
              </w:rPr>
              <w:t>7.</w:t>
            </w:r>
          </w:p>
        </w:tc>
        <w:tc>
          <w:tcPr>
            <w:tcW w:w="2520" w:type="dxa"/>
          </w:tcPr>
          <w:p w14:paraId="3AB08AF4" w14:textId="1CC5FFF9" w:rsidR="00B07466" w:rsidRPr="003F1D7E" w:rsidRDefault="00B07466" w:rsidP="00B07466">
            <w:pPr>
              <w:autoSpaceDE w:val="0"/>
              <w:autoSpaceDN w:val="0"/>
              <w:adjustRightInd w:val="0"/>
              <w:spacing w:after="0" w:line="240" w:lineRule="auto"/>
              <w:jc w:val="center"/>
              <w:rPr>
                <w:rFonts w:ascii="Trebuchet MS" w:hAnsi="Trebuchet MS" w:cs="Arial"/>
              </w:rPr>
            </w:pPr>
            <w:r>
              <w:rPr>
                <w:rFonts w:ascii="Trebuchet MS" w:hAnsi="Trebuchet MS" w:cs="Arial"/>
              </w:rPr>
              <w:t>618.136</w:t>
            </w:r>
          </w:p>
        </w:tc>
        <w:tc>
          <w:tcPr>
            <w:tcW w:w="2553" w:type="dxa"/>
          </w:tcPr>
          <w:p w14:paraId="21CF9759" w14:textId="1E391CBC" w:rsidR="00B07466" w:rsidRPr="003F1D7E" w:rsidRDefault="00B07466" w:rsidP="00B07466">
            <w:pPr>
              <w:autoSpaceDE w:val="0"/>
              <w:autoSpaceDN w:val="0"/>
              <w:adjustRightInd w:val="0"/>
              <w:spacing w:after="0" w:line="240" w:lineRule="auto"/>
              <w:jc w:val="center"/>
              <w:rPr>
                <w:rFonts w:ascii="Trebuchet MS" w:hAnsi="Trebuchet MS" w:cs="Arial"/>
              </w:rPr>
            </w:pPr>
            <w:r>
              <w:rPr>
                <w:rFonts w:ascii="Trebuchet MS" w:hAnsi="Trebuchet MS" w:cs="Arial"/>
              </w:rPr>
              <w:t>337.904</w:t>
            </w:r>
          </w:p>
        </w:tc>
      </w:tr>
    </w:tbl>
    <w:p w14:paraId="0A52FD7F" w14:textId="77777777" w:rsidR="007109B4" w:rsidRPr="003F1D7E" w:rsidRDefault="007109B4" w:rsidP="007109B4">
      <w:pPr>
        <w:tabs>
          <w:tab w:val="left" w:pos="8700"/>
        </w:tabs>
        <w:spacing w:after="0" w:line="240" w:lineRule="auto"/>
        <w:ind w:firstLine="720"/>
        <w:jc w:val="both"/>
        <w:rPr>
          <w:rFonts w:ascii="Trebuchet MS" w:eastAsia="Times New Roman" w:hAnsi="Trebuchet MS" w:cs="Arial"/>
        </w:rPr>
      </w:pPr>
      <w:r w:rsidRPr="003F1D7E">
        <w:rPr>
          <w:rFonts w:ascii="Trebuchet MS" w:eastAsia="Times New Roman" w:hAnsi="Trebuchet MS" w:cs="Arial"/>
        </w:rPr>
        <w:tab/>
      </w:r>
    </w:p>
    <w:p w14:paraId="2CD3B626" w14:textId="15ED7521" w:rsidR="007109B4" w:rsidRPr="0045432C" w:rsidRDefault="007109B4" w:rsidP="007109B4">
      <w:pPr>
        <w:spacing w:after="0" w:line="240" w:lineRule="auto"/>
        <w:ind w:firstLine="720"/>
        <w:jc w:val="both"/>
        <w:rPr>
          <w:rFonts w:ascii="Trebuchet MS" w:hAnsi="Trebuchet MS" w:cs="Arial"/>
        </w:rPr>
      </w:pPr>
      <w:r w:rsidRPr="0045432C">
        <w:rPr>
          <w:rFonts w:ascii="Trebuchet MS" w:hAnsi="Trebuchet MS" w:cs="Arial"/>
        </w:rPr>
        <w:t xml:space="preserve">Exploatarea resursei de </w:t>
      </w:r>
      <w:r w:rsidR="00C726E3" w:rsidRPr="0045432C">
        <w:rPr>
          <w:rFonts w:ascii="Trebuchet MS" w:hAnsi="Trebuchet MS" w:cs="Arial"/>
        </w:rPr>
        <w:t>nisip şi pietriş</w:t>
      </w:r>
      <w:r w:rsidRPr="0045432C">
        <w:rPr>
          <w:rFonts w:ascii="Trebuchet MS" w:hAnsi="Trebuchet MS" w:cs="Arial"/>
        </w:rPr>
        <w:t xml:space="preserve"> va consta în realizarea lucrărilor miniere de deschidere, pregătire şi exploatare, prin respectarea succesiunii fazelor care impun aceste procese:</w:t>
      </w:r>
    </w:p>
    <w:p w14:paraId="50FF8E72" w14:textId="69CCD01E" w:rsidR="007109B4" w:rsidRPr="0045432C" w:rsidRDefault="007109B4" w:rsidP="0045432C">
      <w:pPr>
        <w:autoSpaceDE w:val="0"/>
        <w:autoSpaceDN w:val="0"/>
        <w:adjustRightInd w:val="0"/>
        <w:spacing w:after="0" w:line="240" w:lineRule="auto"/>
        <w:rPr>
          <w:rFonts w:ascii="Trebuchet MS" w:hAnsi="Trebuchet MS" w:cs="ArialMT"/>
          <w:lang w:val="en-US"/>
        </w:rPr>
      </w:pPr>
      <w:r w:rsidRPr="0045432C">
        <w:rPr>
          <w:rFonts w:ascii="Trebuchet MS" w:hAnsi="Trebuchet MS" w:cs="Arial"/>
        </w:rPr>
        <w:t xml:space="preserve">- </w:t>
      </w:r>
      <w:r w:rsidRPr="0045432C">
        <w:rPr>
          <w:rFonts w:ascii="Trebuchet MS" w:hAnsi="Trebuchet MS" w:cs="Arial"/>
          <w:i/>
        </w:rPr>
        <w:t>lucrări miniere de deschidere</w:t>
      </w:r>
      <w:r w:rsidRPr="0045432C">
        <w:rPr>
          <w:rFonts w:ascii="Trebuchet MS" w:hAnsi="Trebuchet MS" w:cs="Arial"/>
        </w:rPr>
        <w:t xml:space="preserve">: </w:t>
      </w:r>
      <w:proofErr w:type="spellStart"/>
      <w:r w:rsidR="0045432C" w:rsidRPr="0045432C">
        <w:rPr>
          <w:rFonts w:ascii="Trebuchet MS" w:hAnsi="Trebuchet MS" w:cs="ArialMT"/>
          <w:lang w:val="en-US"/>
        </w:rPr>
        <w:t>pentru</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exploatarea</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zăcământului</w:t>
      </w:r>
      <w:proofErr w:type="spellEnd"/>
      <w:r w:rsidR="0045432C" w:rsidRPr="0045432C">
        <w:rPr>
          <w:rFonts w:ascii="Trebuchet MS" w:hAnsi="Trebuchet MS" w:cs="ArialMT"/>
          <w:lang w:val="en-US"/>
        </w:rPr>
        <w:t xml:space="preserve"> nu </w:t>
      </w:r>
      <w:proofErr w:type="spellStart"/>
      <w:r w:rsidR="0045432C" w:rsidRPr="0045432C">
        <w:rPr>
          <w:rFonts w:ascii="Trebuchet MS" w:hAnsi="Trebuchet MS" w:cs="ArialMT"/>
          <w:lang w:val="en-US"/>
        </w:rPr>
        <w:t>va</w:t>
      </w:r>
      <w:proofErr w:type="spellEnd"/>
      <w:r w:rsidR="0045432C" w:rsidRPr="0045432C">
        <w:rPr>
          <w:rFonts w:ascii="Trebuchet MS" w:hAnsi="Trebuchet MS" w:cs="ArialMT"/>
          <w:lang w:val="en-US"/>
        </w:rPr>
        <w:t xml:space="preserve"> fi </w:t>
      </w:r>
      <w:proofErr w:type="spellStart"/>
      <w:r w:rsidR="0045432C" w:rsidRPr="0045432C">
        <w:rPr>
          <w:rFonts w:ascii="Trebuchet MS" w:hAnsi="Trebuchet MS" w:cs="ArialMT"/>
          <w:lang w:val="en-US"/>
        </w:rPr>
        <w:t>necesară</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executarea</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lucrări</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miniere</w:t>
      </w:r>
      <w:proofErr w:type="spellEnd"/>
      <w:r w:rsidR="0045432C" w:rsidRPr="0045432C">
        <w:rPr>
          <w:rFonts w:ascii="Trebuchet MS" w:hAnsi="Trebuchet MS" w:cs="ArialMT"/>
          <w:lang w:val="en-US"/>
        </w:rPr>
        <w:t xml:space="preserve"> de </w:t>
      </w:r>
      <w:proofErr w:type="spellStart"/>
      <w:r w:rsidR="0045432C" w:rsidRPr="0045432C">
        <w:rPr>
          <w:rFonts w:ascii="Trebuchet MS" w:hAnsi="Trebuchet MS" w:cs="ArialMT"/>
          <w:lang w:val="en-US"/>
        </w:rPr>
        <w:t>deschidere</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Drumul</w:t>
      </w:r>
      <w:proofErr w:type="spellEnd"/>
      <w:r w:rsidR="0045432C" w:rsidRPr="0045432C">
        <w:rPr>
          <w:rFonts w:ascii="Trebuchet MS" w:hAnsi="Trebuchet MS" w:cs="ArialMT"/>
          <w:lang w:val="en-US"/>
        </w:rPr>
        <w:t xml:space="preserve"> de </w:t>
      </w:r>
      <w:proofErr w:type="spellStart"/>
      <w:r w:rsidR="0045432C" w:rsidRPr="0045432C">
        <w:rPr>
          <w:rFonts w:ascii="Trebuchet MS" w:hAnsi="Trebuchet MS" w:cs="ArialMT"/>
          <w:lang w:val="en-US"/>
        </w:rPr>
        <w:t>acces</w:t>
      </w:r>
      <w:proofErr w:type="spellEnd"/>
      <w:r w:rsidR="0045432C" w:rsidRPr="0045432C">
        <w:rPr>
          <w:rFonts w:ascii="Trebuchet MS" w:hAnsi="Trebuchet MS" w:cs="ArialMT"/>
          <w:lang w:val="en-US"/>
        </w:rPr>
        <w:t xml:space="preserve"> cu </w:t>
      </w:r>
      <w:proofErr w:type="spellStart"/>
      <w:r w:rsidR="0045432C" w:rsidRPr="0045432C">
        <w:rPr>
          <w:rFonts w:ascii="Trebuchet MS" w:hAnsi="Trebuchet MS" w:cs="ArialMT"/>
          <w:lang w:val="en-US"/>
        </w:rPr>
        <w:t>lungimea</w:t>
      </w:r>
      <w:proofErr w:type="spellEnd"/>
      <w:r w:rsidR="0045432C" w:rsidRPr="0045432C">
        <w:rPr>
          <w:rFonts w:ascii="Trebuchet MS" w:hAnsi="Trebuchet MS" w:cs="ArialMT"/>
          <w:lang w:val="en-US"/>
        </w:rPr>
        <w:t xml:space="preserve"> de 200 m s-a </w:t>
      </w:r>
      <w:proofErr w:type="spellStart"/>
      <w:r w:rsidR="0045432C" w:rsidRPr="0045432C">
        <w:rPr>
          <w:rFonts w:ascii="Trebuchet MS" w:hAnsi="Trebuchet MS" w:cs="ArialMT"/>
          <w:lang w:val="en-US"/>
        </w:rPr>
        <w:t>realizat</w:t>
      </w:r>
      <w:proofErr w:type="spellEnd"/>
      <w:r w:rsidR="0045432C" w:rsidRPr="0045432C">
        <w:rPr>
          <w:rFonts w:ascii="Trebuchet MS" w:hAnsi="Trebuchet MS" w:cs="ArialMT"/>
          <w:lang w:val="en-US"/>
        </w:rPr>
        <w:t xml:space="preserve"> anterior, in </w:t>
      </w:r>
      <w:proofErr w:type="spellStart"/>
      <w:r w:rsidR="0045432C" w:rsidRPr="0045432C">
        <w:rPr>
          <w:rFonts w:ascii="Trebuchet MS" w:hAnsi="Trebuchet MS" w:cs="ArialMT"/>
          <w:lang w:val="en-US"/>
        </w:rPr>
        <w:t>baza</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permiselor</w:t>
      </w:r>
      <w:proofErr w:type="spellEnd"/>
      <w:r w:rsidR="0045432C" w:rsidRPr="0045432C">
        <w:rPr>
          <w:rFonts w:ascii="Trebuchet MS" w:hAnsi="Trebuchet MS" w:cs="ArialMT"/>
          <w:lang w:val="en-US"/>
        </w:rPr>
        <w:t xml:space="preserve"> de </w:t>
      </w:r>
      <w:proofErr w:type="spellStart"/>
      <w:r w:rsidR="0045432C" w:rsidRPr="0045432C">
        <w:rPr>
          <w:rFonts w:ascii="Trebuchet MS" w:hAnsi="Trebuchet MS" w:cs="ArialMT"/>
          <w:lang w:val="en-US"/>
        </w:rPr>
        <w:t>exploatare</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detinute</w:t>
      </w:r>
      <w:proofErr w:type="spellEnd"/>
      <w:r w:rsidR="0045432C" w:rsidRPr="0045432C">
        <w:rPr>
          <w:rFonts w:ascii="Trebuchet MS" w:hAnsi="Trebuchet MS" w:cs="ArialMT"/>
          <w:lang w:val="en-US"/>
        </w:rPr>
        <w:t xml:space="preserve">, in </w:t>
      </w:r>
      <w:proofErr w:type="spellStart"/>
      <w:r w:rsidR="0045432C" w:rsidRPr="0045432C">
        <w:rPr>
          <w:rFonts w:ascii="Trebuchet MS" w:hAnsi="Trebuchet MS" w:cs="ArialMT"/>
          <w:lang w:val="en-US"/>
        </w:rPr>
        <w:t>perimetrul</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Dealul</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Osoi</w:t>
      </w:r>
      <w:proofErr w:type="spellEnd"/>
      <w:r w:rsidR="0045432C" w:rsidRPr="0045432C">
        <w:rPr>
          <w:rFonts w:ascii="Trebuchet MS" w:hAnsi="Trebuchet MS" w:cs="ArialMT"/>
          <w:lang w:val="en-US"/>
        </w:rPr>
        <w:t xml:space="preserve"> 1necesita </w:t>
      </w:r>
      <w:proofErr w:type="spellStart"/>
      <w:r w:rsidR="0045432C" w:rsidRPr="0045432C">
        <w:rPr>
          <w:rFonts w:ascii="Trebuchet MS" w:hAnsi="Trebuchet MS" w:cs="ArialMT"/>
          <w:lang w:val="en-US"/>
        </w:rPr>
        <w:t>doar</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intretinere</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prin</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balastrare</w:t>
      </w:r>
      <w:proofErr w:type="spellEnd"/>
      <w:r w:rsidR="0045432C" w:rsidRPr="0045432C">
        <w:rPr>
          <w:rFonts w:ascii="Trebuchet MS" w:hAnsi="Trebuchet MS" w:cs="ArialMT"/>
          <w:lang w:val="en-US"/>
        </w:rPr>
        <w:t xml:space="preserve"> , </w:t>
      </w:r>
      <w:proofErr w:type="spellStart"/>
      <w:r w:rsidR="0045432C" w:rsidRPr="0045432C">
        <w:rPr>
          <w:rFonts w:ascii="Trebuchet MS" w:hAnsi="Trebuchet MS" w:cs="ArialMT"/>
          <w:lang w:val="en-US"/>
        </w:rPr>
        <w:t>compactare</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şi</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reprofilare,pe</w:t>
      </w:r>
      <w:proofErr w:type="spellEnd"/>
      <w:r w:rsidR="0045432C" w:rsidRPr="0045432C">
        <w:rPr>
          <w:rFonts w:ascii="Trebuchet MS" w:hAnsi="Trebuchet MS" w:cs="ArialMT"/>
          <w:lang w:val="en-US"/>
        </w:rPr>
        <w:t xml:space="preserve"> o </w:t>
      </w:r>
      <w:proofErr w:type="spellStart"/>
      <w:r w:rsidR="0045432C" w:rsidRPr="0045432C">
        <w:rPr>
          <w:rFonts w:ascii="Trebuchet MS" w:hAnsi="Trebuchet MS" w:cs="ArialMT"/>
          <w:lang w:val="en-US"/>
        </w:rPr>
        <w:t>lungime</w:t>
      </w:r>
      <w:proofErr w:type="spellEnd"/>
      <w:r w:rsidR="0045432C" w:rsidRPr="0045432C">
        <w:rPr>
          <w:rFonts w:ascii="Trebuchet MS" w:hAnsi="Trebuchet MS" w:cs="ArialMT"/>
          <w:lang w:val="en-US"/>
        </w:rPr>
        <w:t xml:space="preserve"> de 200 m</w:t>
      </w:r>
      <w:r w:rsidRPr="0045432C">
        <w:rPr>
          <w:rFonts w:ascii="Trebuchet MS" w:hAnsi="Trebuchet MS" w:cs="Arial"/>
        </w:rPr>
        <w:t xml:space="preserve">; </w:t>
      </w:r>
    </w:p>
    <w:p w14:paraId="37638E34" w14:textId="734C675D" w:rsidR="007109B4" w:rsidRPr="0045432C" w:rsidRDefault="007109B4" w:rsidP="0045432C">
      <w:pPr>
        <w:autoSpaceDE w:val="0"/>
        <w:autoSpaceDN w:val="0"/>
        <w:adjustRightInd w:val="0"/>
        <w:spacing w:after="0" w:line="240" w:lineRule="auto"/>
        <w:jc w:val="both"/>
        <w:rPr>
          <w:rFonts w:ascii="Trebuchet MS" w:hAnsi="Trebuchet MS" w:cs="ArialMT"/>
          <w:lang w:val="en-US"/>
        </w:rPr>
      </w:pPr>
      <w:r w:rsidRPr="0045432C">
        <w:rPr>
          <w:rFonts w:ascii="Trebuchet MS" w:hAnsi="Trebuchet MS" w:cs="Arial"/>
        </w:rPr>
        <w:t xml:space="preserve">- </w:t>
      </w:r>
      <w:r w:rsidRPr="0045432C">
        <w:rPr>
          <w:rFonts w:ascii="Trebuchet MS" w:hAnsi="Trebuchet MS" w:cs="Arial"/>
          <w:i/>
        </w:rPr>
        <w:t>lucrări minere de pregătire</w:t>
      </w:r>
      <w:r w:rsidRPr="0045432C">
        <w:rPr>
          <w:rFonts w:ascii="Trebuchet MS" w:hAnsi="Trebuchet MS" w:cs="Arial"/>
        </w:rPr>
        <w:t xml:space="preserve">: </w:t>
      </w:r>
      <w:proofErr w:type="spellStart"/>
      <w:r w:rsidR="0045432C">
        <w:rPr>
          <w:rFonts w:ascii="Trebuchet MS" w:hAnsi="Trebuchet MS" w:cs="ArialMT"/>
          <w:lang w:val="en-US"/>
        </w:rPr>
        <w:t>l</w:t>
      </w:r>
      <w:r w:rsidR="0045432C" w:rsidRPr="0045432C">
        <w:rPr>
          <w:rFonts w:ascii="Trebuchet MS" w:hAnsi="Trebuchet MS" w:cs="ArialMT"/>
          <w:lang w:val="en-US"/>
        </w:rPr>
        <w:t>ucrările</w:t>
      </w:r>
      <w:proofErr w:type="spellEnd"/>
      <w:r w:rsidR="0045432C" w:rsidRPr="0045432C">
        <w:rPr>
          <w:rFonts w:ascii="Trebuchet MS" w:hAnsi="Trebuchet MS" w:cs="ArialMT"/>
          <w:lang w:val="en-US"/>
        </w:rPr>
        <w:t xml:space="preserve"> de </w:t>
      </w:r>
      <w:proofErr w:type="spellStart"/>
      <w:r w:rsidR="0045432C" w:rsidRPr="0045432C">
        <w:rPr>
          <w:rFonts w:ascii="Trebuchet MS" w:hAnsi="Trebuchet MS" w:cs="ArialMT"/>
          <w:lang w:val="en-US"/>
        </w:rPr>
        <w:t>pregătire</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vor</w:t>
      </w:r>
      <w:proofErr w:type="spellEnd"/>
      <w:r w:rsidR="0045432C" w:rsidRPr="0045432C">
        <w:rPr>
          <w:rFonts w:ascii="Trebuchet MS" w:hAnsi="Trebuchet MS" w:cs="ArialMT"/>
          <w:lang w:val="en-US"/>
        </w:rPr>
        <w:t xml:space="preserve"> fi </w:t>
      </w:r>
      <w:proofErr w:type="spellStart"/>
      <w:r w:rsidR="0045432C" w:rsidRPr="0045432C">
        <w:rPr>
          <w:rFonts w:ascii="Trebuchet MS" w:hAnsi="Trebuchet MS" w:cs="ArialMT"/>
          <w:lang w:val="en-US"/>
        </w:rPr>
        <w:t>constituite</w:t>
      </w:r>
      <w:proofErr w:type="spellEnd"/>
      <w:r w:rsidR="0045432C" w:rsidRPr="0045432C">
        <w:rPr>
          <w:rFonts w:ascii="Trebuchet MS" w:hAnsi="Trebuchet MS" w:cs="ArialMT"/>
          <w:lang w:val="en-US"/>
        </w:rPr>
        <w:t xml:space="preserve"> din </w:t>
      </w:r>
      <w:proofErr w:type="spellStart"/>
      <w:r w:rsidR="0045432C" w:rsidRPr="0045432C">
        <w:rPr>
          <w:rFonts w:ascii="Trebuchet MS" w:hAnsi="Trebuchet MS" w:cs="ArialMT"/>
          <w:lang w:val="en-US"/>
        </w:rPr>
        <w:t>lucrările</w:t>
      </w:r>
      <w:proofErr w:type="spellEnd"/>
      <w:r w:rsidR="0045432C" w:rsidRPr="0045432C">
        <w:rPr>
          <w:rFonts w:ascii="Trebuchet MS" w:hAnsi="Trebuchet MS" w:cs="ArialMT"/>
          <w:lang w:val="en-US"/>
        </w:rPr>
        <w:t xml:space="preserve"> de </w:t>
      </w:r>
      <w:proofErr w:type="spellStart"/>
      <w:r w:rsidR="0045432C" w:rsidRPr="0045432C">
        <w:rPr>
          <w:rFonts w:ascii="Trebuchet MS" w:hAnsi="Trebuchet MS" w:cs="ArialMT"/>
          <w:lang w:val="en-US"/>
        </w:rPr>
        <w:t>descopertare</w:t>
      </w:r>
      <w:proofErr w:type="spellEnd"/>
      <w:r w:rsidR="0045432C" w:rsidRPr="0045432C">
        <w:rPr>
          <w:rFonts w:ascii="Trebuchet MS" w:hAnsi="Trebuchet MS" w:cs="ArialMT"/>
          <w:lang w:val="en-US"/>
        </w:rPr>
        <w:t xml:space="preserve"> a </w:t>
      </w:r>
      <w:proofErr w:type="spellStart"/>
      <w:r w:rsidR="0045432C" w:rsidRPr="0045432C">
        <w:rPr>
          <w:rFonts w:ascii="Trebuchet MS" w:hAnsi="Trebuchet MS" w:cs="ArialMT"/>
          <w:lang w:val="en-US"/>
        </w:rPr>
        <w:t>zăcământului</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şi</w:t>
      </w:r>
      <w:proofErr w:type="spellEnd"/>
      <w:r w:rsidR="0045432C" w:rsidRPr="0045432C">
        <w:rPr>
          <w:rFonts w:ascii="Trebuchet MS" w:hAnsi="Trebuchet MS" w:cs="ArialMT"/>
          <w:lang w:val="en-US"/>
        </w:rPr>
        <w:t xml:space="preserve"> au </w:t>
      </w:r>
      <w:proofErr w:type="spellStart"/>
      <w:r w:rsidR="0045432C" w:rsidRPr="0045432C">
        <w:rPr>
          <w:rFonts w:ascii="Trebuchet MS" w:hAnsi="Trebuchet MS" w:cs="ArialMT"/>
          <w:lang w:val="en-US"/>
        </w:rPr>
        <w:t>scopul</w:t>
      </w:r>
      <w:proofErr w:type="spellEnd"/>
      <w:r w:rsidR="0045432C" w:rsidRPr="0045432C">
        <w:rPr>
          <w:rFonts w:ascii="Trebuchet MS" w:hAnsi="Trebuchet MS" w:cs="ArialMT"/>
          <w:lang w:val="en-US"/>
        </w:rPr>
        <w:t xml:space="preserve"> de a</w:t>
      </w:r>
      <w:r w:rsidR="0045432C">
        <w:rPr>
          <w:rFonts w:ascii="Trebuchet MS" w:hAnsi="Trebuchet MS" w:cs="ArialMT"/>
          <w:lang w:val="en-US"/>
        </w:rPr>
        <w:t xml:space="preserve"> </w:t>
      </w:r>
      <w:proofErr w:type="spellStart"/>
      <w:r w:rsidR="0045432C" w:rsidRPr="0045432C">
        <w:rPr>
          <w:rFonts w:ascii="Trebuchet MS" w:hAnsi="Trebuchet MS" w:cs="ArialMT"/>
          <w:lang w:val="en-US"/>
        </w:rPr>
        <w:t>extrage</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coperta</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sterilă</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constituită</w:t>
      </w:r>
      <w:proofErr w:type="spellEnd"/>
      <w:r w:rsidR="0045432C" w:rsidRPr="0045432C">
        <w:rPr>
          <w:rFonts w:ascii="Trebuchet MS" w:hAnsi="Trebuchet MS" w:cs="ArialMT"/>
          <w:lang w:val="en-US"/>
        </w:rPr>
        <w:t xml:space="preserve"> din sol vegetal cu </w:t>
      </w:r>
      <w:proofErr w:type="spellStart"/>
      <w:r w:rsidR="0045432C" w:rsidRPr="0045432C">
        <w:rPr>
          <w:rFonts w:ascii="Trebuchet MS" w:hAnsi="Trebuchet MS" w:cs="ArialMT"/>
          <w:lang w:val="en-US"/>
        </w:rPr>
        <w:t>grosimea</w:t>
      </w:r>
      <w:proofErr w:type="spellEnd"/>
      <w:r w:rsidR="0045432C" w:rsidRPr="0045432C">
        <w:rPr>
          <w:rFonts w:ascii="Trebuchet MS" w:hAnsi="Trebuchet MS" w:cs="ArialMT"/>
          <w:lang w:val="en-US"/>
        </w:rPr>
        <w:t xml:space="preserve"> de 0</w:t>
      </w:r>
      <w:r w:rsidR="0045432C">
        <w:rPr>
          <w:rFonts w:ascii="Trebuchet MS" w:hAnsi="Trebuchet MS" w:cs="ArialMT"/>
          <w:lang w:val="en-US"/>
        </w:rPr>
        <w:t xml:space="preserve">,1 m de </w:t>
      </w:r>
      <w:proofErr w:type="spellStart"/>
      <w:r w:rsidR="0045432C">
        <w:rPr>
          <w:rFonts w:ascii="Trebuchet MS" w:hAnsi="Trebuchet MS" w:cs="ArialMT"/>
          <w:lang w:val="en-US"/>
        </w:rPr>
        <w:t>pe</w:t>
      </w:r>
      <w:proofErr w:type="spellEnd"/>
      <w:r w:rsidR="0045432C">
        <w:rPr>
          <w:rFonts w:ascii="Trebuchet MS" w:hAnsi="Trebuchet MS" w:cs="ArialMT"/>
          <w:lang w:val="en-US"/>
        </w:rPr>
        <w:t xml:space="preserve"> o </w:t>
      </w:r>
      <w:proofErr w:type="spellStart"/>
      <w:r w:rsidR="0045432C">
        <w:rPr>
          <w:rFonts w:ascii="Trebuchet MS" w:hAnsi="Trebuchet MS" w:cs="ArialMT"/>
          <w:lang w:val="en-US"/>
        </w:rPr>
        <w:t>suprafaţă</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medie</w:t>
      </w:r>
      <w:proofErr w:type="spellEnd"/>
      <w:r w:rsidR="0045432C">
        <w:rPr>
          <w:rFonts w:ascii="Trebuchet MS" w:hAnsi="Trebuchet MS" w:cs="ArialMT"/>
          <w:lang w:val="en-US"/>
        </w:rPr>
        <w:t xml:space="preserve"> </w:t>
      </w:r>
      <w:r w:rsidR="0045432C" w:rsidRPr="0045432C">
        <w:rPr>
          <w:rFonts w:ascii="Trebuchet MS" w:hAnsi="Trebuchet MS" w:cs="ArialMT"/>
          <w:lang w:val="en-US"/>
        </w:rPr>
        <w:t xml:space="preserve">de 5 000 </w:t>
      </w:r>
      <w:proofErr w:type="spellStart"/>
      <w:r w:rsidR="0045432C" w:rsidRPr="0045432C">
        <w:rPr>
          <w:rFonts w:ascii="Trebuchet MS" w:hAnsi="Trebuchet MS" w:cs="ArialMT"/>
          <w:lang w:val="en-US"/>
        </w:rPr>
        <w:t>mp</w:t>
      </w:r>
      <w:proofErr w:type="spellEnd"/>
      <w:r w:rsidR="0045432C" w:rsidRPr="0045432C">
        <w:rPr>
          <w:rFonts w:ascii="Trebuchet MS" w:hAnsi="Trebuchet MS" w:cs="ArialMT"/>
          <w:lang w:val="en-US"/>
        </w:rPr>
        <w:t xml:space="preserve"> , </w:t>
      </w:r>
      <w:proofErr w:type="spellStart"/>
      <w:r w:rsidR="0045432C" w:rsidRPr="0045432C">
        <w:rPr>
          <w:rFonts w:ascii="Trebuchet MS" w:hAnsi="Trebuchet MS" w:cs="ArialMT"/>
          <w:lang w:val="en-US"/>
        </w:rPr>
        <w:t>deoarece</w:t>
      </w:r>
      <w:proofErr w:type="spellEnd"/>
      <w:r w:rsidR="0045432C" w:rsidRPr="0045432C">
        <w:rPr>
          <w:rFonts w:ascii="Trebuchet MS" w:hAnsi="Trebuchet MS" w:cs="ArialMT"/>
          <w:lang w:val="en-US"/>
        </w:rPr>
        <w:t xml:space="preserve"> in </w:t>
      </w:r>
      <w:proofErr w:type="spellStart"/>
      <w:r w:rsidR="0045432C" w:rsidRPr="0045432C">
        <w:rPr>
          <w:rFonts w:ascii="Trebuchet MS" w:hAnsi="Trebuchet MS" w:cs="ArialMT"/>
          <w:lang w:val="en-US"/>
        </w:rPr>
        <w:t>partea</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nord</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estica</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zacamantul</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afloreaza</w:t>
      </w:r>
      <w:proofErr w:type="spellEnd"/>
      <w:r w:rsidR="0045432C">
        <w:rPr>
          <w:rFonts w:ascii="Trebuchet MS" w:hAnsi="Trebuchet MS" w:cs="ArialMT"/>
          <w:lang w:val="en-US"/>
        </w:rPr>
        <w:t xml:space="preserve"> la </w:t>
      </w:r>
      <w:proofErr w:type="spellStart"/>
      <w:r w:rsidR="0045432C">
        <w:rPr>
          <w:rFonts w:ascii="Trebuchet MS" w:hAnsi="Trebuchet MS" w:cs="ArialMT"/>
          <w:lang w:val="en-US"/>
        </w:rPr>
        <w:t>suprafata</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nefiind</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necesara</w:t>
      </w:r>
      <w:proofErr w:type="spellEnd"/>
      <w:r w:rsidR="0045432C">
        <w:rPr>
          <w:rFonts w:ascii="Trebuchet MS" w:hAnsi="Trebuchet MS" w:cs="ArialMT"/>
          <w:lang w:val="en-US"/>
        </w:rPr>
        <w:t xml:space="preserve"> </w:t>
      </w:r>
      <w:proofErr w:type="spellStart"/>
      <w:r w:rsidR="0045432C" w:rsidRPr="0045432C">
        <w:rPr>
          <w:rFonts w:ascii="Trebuchet MS" w:hAnsi="Trebuchet MS" w:cs="ArialMT"/>
          <w:lang w:val="en-US"/>
        </w:rPr>
        <w:t>executar</w:t>
      </w:r>
      <w:r w:rsidR="0045432C">
        <w:rPr>
          <w:rFonts w:ascii="Trebuchet MS" w:hAnsi="Trebuchet MS" w:cs="ArialMT"/>
          <w:lang w:val="en-US"/>
        </w:rPr>
        <w:t>ea</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lucrarilor</w:t>
      </w:r>
      <w:proofErr w:type="spellEnd"/>
      <w:r w:rsidR="0045432C">
        <w:rPr>
          <w:rFonts w:ascii="Trebuchet MS" w:hAnsi="Trebuchet MS" w:cs="ArialMT"/>
          <w:lang w:val="en-US"/>
        </w:rPr>
        <w:t xml:space="preserve"> de </w:t>
      </w:r>
      <w:proofErr w:type="spellStart"/>
      <w:r w:rsidR="0045432C">
        <w:rPr>
          <w:rFonts w:ascii="Trebuchet MS" w:hAnsi="Trebuchet MS" w:cs="ArialMT"/>
          <w:lang w:val="en-US"/>
        </w:rPr>
        <w:t>descopertare</w:t>
      </w:r>
      <w:proofErr w:type="spellEnd"/>
      <w:r w:rsidR="0045432C">
        <w:rPr>
          <w:rFonts w:ascii="Trebuchet MS" w:hAnsi="Trebuchet MS" w:cs="ArialMT"/>
          <w:lang w:val="en-US"/>
        </w:rPr>
        <w:t xml:space="preserve">. </w:t>
      </w:r>
      <w:proofErr w:type="spellStart"/>
      <w:proofErr w:type="gramStart"/>
      <w:r w:rsidR="0045432C" w:rsidRPr="0045432C">
        <w:rPr>
          <w:rFonts w:ascii="Trebuchet MS" w:hAnsi="Trebuchet MS" w:cs="ArialMT"/>
          <w:lang w:val="en-US"/>
        </w:rPr>
        <w:t>Executarea</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semitranşei</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longitudinale</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pentru</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accesul</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utilajel</w:t>
      </w:r>
      <w:r w:rsidR="0045432C">
        <w:rPr>
          <w:rFonts w:ascii="Trebuchet MS" w:hAnsi="Trebuchet MS" w:cs="ArialMT"/>
          <w:lang w:val="en-US"/>
        </w:rPr>
        <w:t>or</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terasiere</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pe</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partea</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sudica</w:t>
      </w:r>
      <w:proofErr w:type="spellEnd"/>
      <w:r w:rsidR="0045432C">
        <w:rPr>
          <w:rFonts w:ascii="Trebuchet MS" w:hAnsi="Trebuchet MS" w:cs="ArialMT"/>
          <w:lang w:val="en-US"/>
        </w:rPr>
        <w:t xml:space="preserve"> a </w:t>
      </w:r>
      <w:proofErr w:type="spellStart"/>
      <w:r w:rsidR="0045432C" w:rsidRPr="0045432C">
        <w:rPr>
          <w:rFonts w:ascii="Trebuchet MS" w:hAnsi="Trebuchet MS" w:cs="ArialMT"/>
          <w:lang w:val="en-US"/>
        </w:rPr>
        <w:t>perimetrului</w:t>
      </w:r>
      <w:proofErr w:type="spellEnd"/>
      <w:r w:rsidR="0045432C" w:rsidRPr="0045432C">
        <w:rPr>
          <w:rFonts w:ascii="Trebuchet MS" w:hAnsi="Trebuchet MS" w:cs="ArialMT"/>
          <w:lang w:val="en-US"/>
        </w:rPr>
        <w:t xml:space="preserve"> , </w:t>
      </w:r>
      <w:proofErr w:type="spellStart"/>
      <w:r w:rsidR="0045432C" w:rsidRPr="0045432C">
        <w:rPr>
          <w:rFonts w:ascii="Trebuchet MS" w:hAnsi="Trebuchet MS" w:cs="ArialMT"/>
          <w:lang w:val="en-US"/>
        </w:rPr>
        <w:t>pe</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toata</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lungimea</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perimetrului</w:t>
      </w:r>
      <w:proofErr w:type="spellEnd"/>
      <w:r w:rsidR="0045432C" w:rsidRPr="0045432C">
        <w:rPr>
          <w:rFonts w:ascii="Trebuchet MS" w:hAnsi="Trebuchet MS" w:cs="ArialMT"/>
          <w:lang w:val="en-US"/>
        </w:rPr>
        <w:t xml:space="preserve"> de </w:t>
      </w:r>
      <w:proofErr w:type="spellStart"/>
      <w:r w:rsidR="0045432C" w:rsidRPr="0045432C">
        <w:rPr>
          <w:rFonts w:ascii="Trebuchet MS" w:hAnsi="Trebuchet MS" w:cs="ArialMT"/>
          <w:lang w:val="en-US"/>
        </w:rPr>
        <w:t>exploatare</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V</w:t>
      </w:r>
      <w:r w:rsidR="0045432C">
        <w:rPr>
          <w:rFonts w:ascii="Trebuchet MS" w:hAnsi="Trebuchet MS" w:cs="ArialMT"/>
          <w:lang w:val="en-US"/>
        </w:rPr>
        <w:t>olumul</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copertei</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este</w:t>
      </w:r>
      <w:proofErr w:type="spellEnd"/>
      <w:r w:rsidR="0045432C">
        <w:rPr>
          <w:rFonts w:ascii="Trebuchet MS" w:hAnsi="Trebuchet MS" w:cs="ArialMT"/>
          <w:lang w:val="en-US"/>
        </w:rPr>
        <w:t xml:space="preserve"> de 5000 mc. </w:t>
      </w:r>
      <w:proofErr w:type="spellStart"/>
      <w:r w:rsidR="0045432C" w:rsidRPr="0045432C">
        <w:rPr>
          <w:rFonts w:ascii="Trebuchet MS" w:hAnsi="Trebuchet MS" w:cs="ArialMT"/>
          <w:lang w:val="en-US"/>
        </w:rPr>
        <w:t>Solul</w:t>
      </w:r>
      <w:proofErr w:type="spellEnd"/>
      <w:r w:rsidR="0045432C" w:rsidRPr="0045432C">
        <w:rPr>
          <w:rFonts w:ascii="Trebuchet MS" w:hAnsi="Trebuchet MS" w:cs="ArialMT"/>
          <w:lang w:val="en-US"/>
        </w:rPr>
        <w:t xml:space="preserve"> vegetal </w:t>
      </w:r>
      <w:proofErr w:type="spellStart"/>
      <w:r w:rsidR="0045432C" w:rsidRPr="0045432C">
        <w:rPr>
          <w:rFonts w:ascii="Trebuchet MS" w:hAnsi="Trebuchet MS" w:cs="ArialMT"/>
          <w:lang w:val="en-US"/>
        </w:rPr>
        <w:t>va</w:t>
      </w:r>
      <w:proofErr w:type="spellEnd"/>
      <w:r w:rsidR="0045432C" w:rsidRPr="0045432C">
        <w:rPr>
          <w:rFonts w:ascii="Trebuchet MS" w:hAnsi="Trebuchet MS" w:cs="ArialMT"/>
          <w:lang w:val="en-US"/>
        </w:rPr>
        <w:t xml:space="preserve"> fi </w:t>
      </w:r>
      <w:proofErr w:type="spellStart"/>
      <w:r w:rsidR="0045432C" w:rsidRPr="0045432C">
        <w:rPr>
          <w:rFonts w:ascii="Trebuchet MS" w:hAnsi="Trebuchet MS" w:cs="ArialMT"/>
          <w:lang w:val="en-US"/>
        </w:rPr>
        <w:t>transportat</w:t>
      </w:r>
      <w:proofErr w:type="spellEnd"/>
      <w:r w:rsidR="0045432C" w:rsidRPr="0045432C">
        <w:rPr>
          <w:rFonts w:ascii="Trebuchet MS" w:hAnsi="Trebuchet MS" w:cs="ArialMT"/>
          <w:lang w:val="en-US"/>
        </w:rPr>
        <w:t xml:space="preserve"> la </w:t>
      </w:r>
      <w:proofErr w:type="spellStart"/>
      <w:r w:rsidR="0045432C" w:rsidRPr="0045432C">
        <w:rPr>
          <w:rFonts w:ascii="Trebuchet MS" w:hAnsi="Trebuchet MS" w:cs="ArialMT"/>
          <w:lang w:val="en-US"/>
        </w:rPr>
        <w:t>halda</w:t>
      </w:r>
      <w:proofErr w:type="spellEnd"/>
      <w:r w:rsidR="0045432C" w:rsidRPr="0045432C">
        <w:rPr>
          <w:rFonts w:ascii="Trebuchet MS" w:hAnsi="Trebuchet MS" w:cs="ArialMT"/>
          <w:lang w:val="en-US"/>
        </w:rPr>
        <w:t xml:space="preserve"> de sol vegetal </w:t>
      </w:r>
      <w:proofErr w:type="spellStart"/>
      <w:r w:rsidR="0045432C" w:rsidRPr="0045432C">
        <w:rPr>
          <w:rFonts w:ascii="Trebuchet MS" w:hAnsi="Trebuchet MS" w:cs="ArialMT"/>
          <w:lang w:val="en-US"/>
        </w:rPr>
        <w:t>amplasata</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pe</w:t>
      </w:r>
      <w:proofErr w:type="spellEnd"/>
      <w:r w:rsidR="0045432C" w:rsidRPr="0045432C">
        <w:rPr>
          <w:rFonts w:ascii="Trebuchet MS" w:hAnsi="Trebuchet MS" w:cs="ArialMT"/>
          <w:lang w:val="en-US"/>
        </w:rPr>
        <w:t xml:space="preserve"> o </w:t>
      </w:r>
      <w:proofErr w:type="spellStart"/>
      <w:r w:rsidR="0045432C" w:rsidRPr="0045432C">
        <w:rPr>
          <w:rFonts w:ascii="Trebuchet MS" w:hAnsi="Trebuchet MS" w:cs="ArialMT"/>
          <w:lang w:val="en-US"/>
        </w:rPr>
        <w:t>suprafata</w:t>
      </w:r>
      <w:proofErr w:type="spellEnd"/>
      <w:r w:rsidR="0045432C" w:rsidRPr="0045432C">
        <w:rPr>
          <w:rFonts w:ascii="Trebuchet MS" w:hAnsi="Trebuchet MS" w:cs="ArialMT"/>
          <w:lang w:val="en-US"/>
        </w:rPr>
        <w:t xml:space="preserve"> de 1000 </w:t>
      </w:r>
      <w:proofErr w:type="spellStart"/>
      <w:r w:rsidR="0045432C">
        <w:rPr>
          <w:rFonts w:ascii="Trebuchet MS" w:hAnsi="Trebuchet MS" w:cs="ArialMT"/>
          <w:lang w:val="en-US"/>
        </w:rPr>
        <w:t>mp</w:t>
      </w:r>
      <w:proofErr w:type="spellEnd"/>
      <w:r w:rsidR="0045432C">
        <w:rPr>
          <w:rFonts w:ascii="Trebuchet MS" w:hAnsi="Trebuchet MS" w:cs="ArialMT"/>
          <w:lang w:val="en-US"/>
        </w:rPr>
        <w:t xml:space="preserve"> cu un </w:t>
      </w:r>
      <w:proofErr w:type="spellStart"/>
      <w:r w:rsidR="0045432C" w:rsidRPr="0045432C">
        <w:rPr>
          <w:rFonts w:ascii="Trebuchet MS" w:hAnsi="Trebuchet MS" w:cs="ArialMT"/>
          <w:lang w:val="en-US"/>
        </w:rPr>
        <w:t>volum</w:t>
      </w:r>
      <w:proofErr w:type="spellEnd"/>
      <w:r w:rsidR="0045432C" w:rsidRPr="0045432C">
        <w:rPr>
          <w:rFonts w:ascii="Trebuchet MS" w:hAnsi="Trebuchet MS" w:cs="ArialMT"/>
          <w:lang w:val="en-US"/>
        </w:rPr>
        <w:t xml:space="preserve"> de 6000 mc </w:t>
      </w:r>
      <w:proofErr w:type="spellStart"/>
      <w:r w:rsidR="0045432C" w:rsidRPr="0045432C">
        <w:rPr>
          <w:rFonts w:ascii="Trebuchet MS" w:hAnsi="Trebuchet MS" w:cs="ArialMT"/>
          <w:lang w:val="en-US"/>
        </w:rPr>
        <w:t>situată</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în</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partea</w:t>
      </w:r>
      <w:proofErr w:type="spellEnd"/>
      <w:r w:rsidR="0045432C" w:rsidRPr="0045432C">
        <w:rPr>
          <w:rFonts w:ascii="Trebuchet MS" w:hAnsi="Trebuchet MS" w:cs="ArialMT"/>
          <w:lang w:val="en-US"/>
        </w:rPr>
        <w:t xml:space="preserve"> de </w:t>
      </w:r>
      <w:proofErr w:type="spellStart"/>
      <w:r w:rsidR="0045432C" w:rsidRPr="0045432C">
        <w:rPr>
          <w:rFonts w:ascii="Trebuchet MS" w:hAnsi="Trebuchet MS" w:cs="ArialMT"/>
          <w:lang w:val="en-US"/>
        </w:rPr>
        <w:t>sud</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vestica</w:t>
      </w:r>
      <w:proofErr w:type="spellEnd"/>
      <w:r w:rsidR="0045432C" w:rsidRPr="0045432C">
        <w:rPr>
          <w:rFonts w:ascii="Trebuchet MS" w:hAnsi="Trebuchet MS" w:cs="ArialMT"/>
          <w:lang w:val="en-US"/>
        </w:rPr>
        <w:t xml:space="preserve"> a </w:t>
      </w:r>
      <w:proofErr w:type="spellStart"/>
      <w:r w:rsidR="0045432C" w:rsidRPr="0045432C">
        <w:rPr>
          <w:rFonts w:ascii="Trebuchet MS" w:hAnsi="Trebuchet MS" w:cs="ArialMT"/>
          <w:lang w:val="en-US"/>
        </w:rPr>
        <w:t>perim</w:t>
      </w:r>
      <w:r w:rsidR="0045432C">
        <w:rPr>
          <w:rFonts w:ascii="Trebuchet MS" w:hAnsi="Trebuchet MS" w:cs="ArialMT"/>
          <w:lang w:val="en-US"/>
        </w:rPr>
        <w:t>etrului</w:t>
      </w:r>
      <w:proofErr w:type="spellEnd"/>
      <w:r w:rsidR="0045432C">
        <w:rPr>
          <w:rFonts w:ascii="Trebuchet MS" w:hAnsi="Trebuchet MS" w:cs="ArialMT"/>
          <w:lang w:val="en-US"/>
        </w:rPr>
        <w:t xml:space="preserve"> de </w:t>
      </w:r>
      <w:proofErr w:type="spellStart"/>
      <w:r w:rsidR="0045432C">
        <w:rPr>
          <w:rFonts w:ascii="Trebuchet MS" w:hAnsi="Trebuchet MS" w:cs="ArialMT"/>
          <w:lang w:val="en-US"/>
        </w:rPr>
        <w:t>exploatare</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în</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afara</w:t>
      </w:r>
      <w:proofErr w:type="spellEnd"/>
      <w:r w:rsidR="0045432C">
        <w:rPr>
          <w:rFonts w:ascii="Trebuchet MS" w:hAnsi="Trebuchet MS" w:cs="ArialMT"/>
          <w:lang w:val="en-US"/>
        </w:rPr>
        <w:t xml:space="preserve"> </w:t>
      </w:r>
      <w:proofErr w:type="spellStart"/>
      <w:r w:rsidR="0045432C" w:rsidRPr="0045432C">
        <w:rPr>
          <w:rFonts w:ascii="Trebuchet MS" w:hAnsi="Trebuchet MS" w:cs="ArialMT"/>
          <w:lang w:val="en-US"/>
        </w:rPr>
        <w:t>perimetrului</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acestuia</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urmând</w:t>
      </w:r>
      <w:proofErr w:type="spellEnd"/>
      <w:r w:rsidR="0045432C" w:rsidRPr="0045432C">
        <w:rPr>
          <w:rFonts w:ascii="Trebuchet MS" w:hAnsi="Trebuchet MS" w:cs="ArialMT"/>
          <w:lang w:val="en-US"/>
        </w:rPr>
        <w:t xml:space="preserve"> ca </w:t>
      </w:r>
      <w:proofErr w:type="spellStart"/>
      <w:r w:rsidR="0045432C" w:rsidRPr="0045432C">
        <w:rPr>
          <w:rFonts w:ascii="Trebuchet MS" w:hAnsi="Trebuchet MS" w:cs="ArialMT"/>
          <w:lang w:val="en-US"/>
        </w:rPr>
        <w:t>după</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finalizarea</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lucrărilor</w:t>
      </w:r>
      <w:proofErr w:type="spellEnd"/>
      <w:r w:rsidR="0045432C" w:rsidRPr="0045432C">
        <w:rPr>
          <w:rFonts w:ascii="Trebuchet MS" w:hAnsi="Trebuchet MS" w:cs="ArialMT"/>
          <w:lang w:val="en-US"/>
        </w:rPr>
        <w:t xml:space="preserve"> de </w:t>
      </w:r>
      <w:proofErr w:type="spellStart"/>
      <w:r w:rsidR="0045432C" w:rsidRPr="0045432C">
        <w:rPr>
          <w:rFonts w:ascii="Trebuchet MS" w:hAnsi="Trebuchet MS" w:cs="ArialMT"/>
          <w:lang w:val="en-US"/>
        </w:rPr>
        <w:t>ex</w:t>
      </w:r>
      <w:r w:rsidR="0045432C">
        <w:rPr>
          <w:rFonts w:ascii="Trebuchet MS" w:hAnsi="Trebuchet MS" w:cs="ArialMT"/>
          <w:lang w:val="en-US"/>
        </w:rPr>
        <w:t>ploatare</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să</w:t>
      </w:r>
      <w:proofErr w:type="spellEnd"/>
      <w:r w:rsidR="0045432C">
        <w:rPr>
          <w:rFonts w:ascii="Trebuchet MS" w:hAnsi="Trebuchet MS" w:cs="ArialMT"/>
          <w:lang w:val="en-US"/>
        </w:rPr>
        <w:t xml:space="preserve"> fie </w:t>
      </w:r>
      <w:proofErr w:type="spellStart"/>
      <w:r w:rsidR="0045432C">
        <w:rPr>
          <w:rFonts w:ascii="Trebuchet MS" w:hAnsi="Trebuchet MS" w:cs="ArialMT"/>
          <w:lang w:val="en-US"/>
        </w:rPr>
        <w:t>folosită</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pentru</w:t>
      </w:r>
      <w:proofErr w:type="spellEnd"/>
      <w:r w:rsidR="0045432C">
        <w:rPr>
          <w:rFonts w:ascii="Trebuchet MS" w:hAnsi="Trebuchet MS" w:cs="ArialMT"/>
          <w:lang w:val="en-US"/>
        </w:rPr>
        <w:t xml:space="preserve"> </w:t>
      </w:r>
      <w:proofErr w:type="spellStart"/>
      <w:r w:rsidR="0045432C" w:rsidRPr="0045432C">
        <w:rPr>
          <w:rFonts w:ascii="Trebuchet MS" w:hAnsi="Trebuchet MS" w:cs="ArialMT"/>
          <w:lang w:val="en-US"/>
        </w:rPr>
        <w:t>renaturarea</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terenului.Lucrările</w:t>
      </w:r>
      <w:proofErr w:type="spellEnd"/>
      <w:r w:rsidR="0045432C" w:rsidRPr="0045432C">
        <w:rPr>
          <w:rFonts w:ascii="Trebuchet MS" w:hAnsi="Trebuchet MS" w:cs="ArialMT"/>
          <w:lang w:val="en-US"/>
        </w:rPr>
        <w:t xml:space="preserve"> de </w:t>
      </w:r>
      <w:proofErr w:type="spellStart"/>
      <w:r w:rsidR="0045432C" w:rsidRPr="0045432C">
        <w:rPr>
          <w:rFonts w:ascii="Trebuchet MS" w:hAnsi="Trebuchet MS" w:cs="ArialMT"/>
          <w:lang w:val="en-US"/>
        </w:rPr>
        <w:t>pregătire</w:t>
      </w:r>
      <w:proofErr w:type="spellEnd"/>
      <w:r w:rsidR="0045432C" w:rsidRPr="0045432C">
        <w:rPr>
          <w:rFonts w:ascii="Trebuchet MS" w:hAnsi="Trebuchet MS" w:cs="ArialMT"/>
          <w:lang w:val="en-US"/>
        </w:rPr>
        <w:t xml:space="preserve"> se </w:t>
      </w:r>
      <w:proofErr w:type="spellStart"/>
      <w:r w:rsidR="0045432C" w:rsidRPr="0045432C">
        <w:rPr>
          <w:rFonts w:ascii="Trebuchet MS" w:hAnsi="Trebuchet MS" w:cs="ArialMT"/>
          <w:lang w:val="en-US"/>
        </w:rPr>
        <w:t>vor</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executa</w:t>
      </w:r>
      <w:proofErr w:type="spellEnd"/>
      <w:r w:rsidR="0045432C" w:rsidRPr="0045432C">
        <w:rPr>
          <w:rFonts w:ascii="Trebuchet MS" w:hAnsi="Trebuchet MS" w:cs="ArialMT"/>
          <w:lang w:val="en-US"/>
        </w:rPr>
        <w:t xml:space="preserve"> cu un </w:t>
      </w:r>
      <w:proofErr w:type="spellStart"/>
      <w:r w:rsidR="0045432C" w:rsidRPr="0045432C">
        <w:rPr>
          <w:rFonts w:ascii="Trebuchet MS" w:hAnsi="Trebuchet MS" w:cs="ArialMT"/>
          <w:lang w:val="en-US"/>
        </w:rPr>
        <w:t>d</w:t>
      </w:r>
      <w:r w:rsidR="0045432C">
        <w:rPr>
          <w:rFonts w:ascii="Trebuchet MS" w:hAnsi="Trebuchet MS" w:cs="ArialMT"/>
          <w:lang w:val="en-US"/>
        </w:rPr>
        <w:t>ecalaj</w:t>
      </w:r>
      <w:proofErr w:type="spellEnd"/>
      <w:r w:rsidR="0045432C">
        <w:rPr>
          <w:rFonts w:ascii="Trebuchet MS" w:hAnsi="Trebuchet MS" w:cs="ArialMT"/>
          <w:lang w:val="en-US"/>
        </w:rPr>
        <w:t xml:space="preserve"> de minim 3 </w:t>
      </w:r>
      <w:proofErr w:type="spellStart"/>
      <w:r w:rsidR="0045432C">
        <w:rPr>
          <w:rFonts w:ascii="Trebuchet MS" w:hAnsi="Trebuchet MS" w:cs="ArialMT"/>
          <w:lang w:val="en-US"/>
        </w:rPr>
        <w:t>luni</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în</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avans</w:t>
      </w:r>
      <w:proofErr w:type="spellEnd"/>
      <w:r w:rsidR="0045432C">
        <w:rPr>
          <w:rFonts w:ascii="Trebuchet MS" w:hAnsi="Trebuchet MS" w:cs="ArialMT"/>
          <w:lang w:val="en-US"/>
        </w:rPr>
        <w:t xml:space="preserve"> </w:t>
      </w:r>
      <w:proofErr w:type="spellStart"/>
      <w:r w:rsidR="0045432C" w:rsidRPr="0045432C">
        <w:rPr>
          <w:rFonts w:ascii="Trebuchet MS" w:hAnsi="Trebuchet MS" w:cs="ArialMT"/>
          <w:lang w:val="en-US"/>
        </w:rPr>
        <w:t>faţă</w:t>
      </w:r>
      <w:proofErr w:type="spellEnd"/>
      <w:r w:rsidR="0045432C" w:rsidRPr="0045432C">
        <w:rPr>
          <w:rFonts w:ascii="Trebuchet MS" w:hAnsi="Trebuchet MS" w:cs="ArialMT"/>
          <w:lang w:val="en-US"/>
        </w:rPr>
        <w:t xml:space="preserve"> de </w:t>
      </w:r>
      <w:proofErr w:type="spellStart"/>
      <w:r w:rsidR="0045432C" w:rsidRPr="0045432C">
        <w:rPr>
          <w:rFonts w:ascii="Trebuchet MS" w:hAnsi="Trebuchet MS" w:cs="ArialMT"/>
          <w:lang w:val="en-US"/>
        </w:rPr>
        <w:t>lucrările</w:t>
      </w:r>
      <w:proofErr w:type="spellEnd"/>
      <w:r w:rsidR="0045432C" w:rsidRPr="0045432C">
        <w:rPr>
          <w:rFonts w:ascii="Trebuchet MS" w:hAnsi="Trebuchet MS" w:cs="ArialMT"/>
          <w:lang w:val="en-US"/>
        </w:rPr>
        <w:t xml:space="preserve"> de </w:t>
      </w:r>
      <w:proofErr w:type="spellStart"/>
      <w:r w:rsidR="0045432C" w:rsidRPr="0045432C">
        <w:rPr>
          <w:rFonts w:ascii="Trebuchet MS" w:hAnsi="Trebuchet MS" w:cs="ArialMT"/>
          <w:lang w:val="en-US"/>
        </w:rPr>
        <w:t>exploatare</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astfel</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încât</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să</w:t>
      </w:r>
      <w:proofErr w:type="spellEnd"/>
      <w:r w:rsidR="0045432C" w:rsidRPr="0045432C">
        <w:rPr>
          <w:rFonts w:ascii="Trebuchet MS" w:hAnsi="Trebuchet MS" w:cs="ArialMT"/>
          <w:lang w:val="en-US"/>
        </w:rPr>
        <w:t xml:space="preserve"> se </w:t>
      </w:r>
      <w:proofErr w:type="spellStart"/>
      <w:r w:rsidR="0045432C" w:rsidRPr="0045432C">
        <w:rPr>
          <w:rFonts w:ascii="Trebuchet MS" w:hAnsi="Trebuchet MS" w:cs="ArialMT"/>
          <w:lang w:val="en-US"/>
        </w:rPr>
        <w:t>poată</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asigura</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continu</w:t>
      </w:r>
      <w:r w:rsidR="0045432C">
        <w:rPr>
          <w:rFonts w:ascii="Trebuchet MS" w:hAnsi="Trebuchet MS" w:cs="ArialMT"/>
          <w:lang w:val="en-US"/>
        </w:rPr>
        <w:t>itatea</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lucrărilor</w:t>
      </w:r>
      <w:proofErr w:type="spellEnd"/>
      <w:r w:rsidR="0045432C">
        <w:rPr>
          <w:rFonts w:ascii="Trebuchet MS" w:hAnsi="Trebuchet MS" w:cs="ArialMT"/>
          <w:lang w:val="en-US"/>
        </w:rPr>
        <w:t xml:space="preserve"> de </w:t>
      </w:r>
      <w:proofErr w:type="spellStart"/>
      <w:r w:rsidR="0045432C">
        <w:rPr>
          <w:rFonts w:ascii="Trebuchet MS" w:hAnsi="Trebuchet MS" w:cs="ArialMT"/>
          <w:lang w:val="en-US"/>
        </w:rPr>
        <w:t>exploatare</w:t>
      </w:r>
      <w:proofErr w:type="spellEnd"/>
      <w:r w:rsidR="0045432C">
        <w:rPr>
          <w:rFonts w:ascii="Trebuchet MS" w:hAnsi="Trebuchet MS" w:cs="ArialMT"/>
          <w:lang w:val="en-US"/>
        </w:rPr>
        <w:t xml:space="preserve"> </w:t>
      </w:r>
      <w:r w:rsidR="0045432C" w:rsidRPr="0045432C">
        <w:rPr>
          <w:rFonts w:ascii="Trebuchet MS" w:hAnsi="Trebuchet MS" w:cs="ArialMT"/>
          <w:lang w:val="en-US"/>
        </w:rPr>
        <w:t xml:space="preserve">cu </w:t>
      </w:r>
      <w:proofErr w:type="spellStart"/>
      <w:r w:rsidR="0045432C" w:rsidRPr="0045432C">
        <w:rPr>
          <w:rFonts w:ascii="Trebuchet MS" w:hAnsi="Trebuchet MS" w:cs="ArialMT"/>
          <w:lang w:val="en-US"/>
        </w:rPr>
        <w:t>realizarea</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producţiilor</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programate</w:t>
      </w:r>
      <w:proofErr w:type="spellEnd"/>
      <w:r w:rsidR="0045432C" w:rsidRPr="0045432C">
        <w:rPr>
          <w:rFonts w:ascii="Trebuchet MS" w:hAnsi="Trebuchet MS" w:cs="ArialMT"/>
          <w:lang w:val="en-US"/>
        </w:rPr>
        <w:t>.</w:t>
      </w:r>
      <w:proofErr w:type="gramEnd"/>
      <w:r w:rsidR="0045432C" w:rsidRPr="0045432C">
        <w:rPr>
          <w:rFonts w:ascii="Trebuchet MS" w:hAnsi="Trebuchet MS" w:cs="ArialMT"/>
          <w:lang w:val="en-US"/>
        </w:rPr>
        <w:t xml:space="preserve"> Este </w:t>
      </w:r>
      <w:proofErr w:type="spellStart"/>
      <w:r w:rsidR="0045432C" w:rsidRPr="0045432C">
        <w:rPr>
          <w:rFonts w:ascii="Trebuchet MS" w:hAnsi="Trebuchet MS" w:cs="ArialMT"/>
          <w:lang w:val="en-US"/>
        </w:rPr>
        <w:t>recomandabil</w:t>
      </w:r>
      <w:proofErr w:type="spellEnd"/>
      <w:r w:rsidR="0045432C" w:rsidRPr="0045432C">
        <w:rPr>
          <w:rFonts w:ascii="Trebuchet MS" w:hAnsi="Trebuchet MS" w:cs="ArialMT"/>
          <w:lang w:val="en-US"/>
        </w:rPr>
        <w:t xml:space="preserve"> ca </w:t>
      </w:r>
      <w:proofErr w:type="spellStart"/>
      <w:r w:rsidR="0045432C" w:rsidRPr="0045432C">
        <w:rPr>
          <w:rFonts w:ascii="Trebuchet MS" w:hAnsi="Trebuchet MS" w:cs="ArialMT"/>
          <w:lang w:val="en-US"/>
        </w:rPr>
        <w:t>depozit</w:t>
      </w:r>
      <w:r w:rsidR="0045432C">
        <w:rPr>
          <w:rFonts w:ascii="Trebuchet MS" w:hAnsi="Trebuchet MS" w:cs="ArialMT"/>
          <w:lang w:val="en-US"/>
        </w:rPr>
        <w:t>area</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solului</w:t>
      </w:r>
      <w:proofErr w:type="spellEnd"/>
      <w:r w:rsidR="0045432C">
        <w:rPr>
          <w:rFonts w:ascii="Trebuchet MS" w:hAnsi="Trebuchet MS" w:cs="ArialMT"/>
          <w:lang w:val="en-US"/>
        </w:rPr>
        <w:t xml:space="preserve"> vegetal </w:t>
      </w:r>
      <w:proofErr w:type="spellStart"/>
      <w:proofErr w:type="gramStart"/>
      <w:r w:rsidR="0045432C">
        <w:rPr>
          <w:rFonts w:ascii="Trebuchet MS" w:hAnsi="Trebuchet MS" w:cs="ArialMT"/>
          <w:lang w:val="en-US"/>
        </w:rPr>
        <w:t>să</w:t>
      </w:r>
      <w:proofErr w:type="spellEnd"/>
      <w:proofErr w:type="gramEnd"/>
      <w:r w:rsidR="0045432C">
        <w:rPr>
          <w:rFonts w:ascii="Trebuchet MS" w:hAnsi="Trebuchet MS" w:cs="ArialMT"/>
          <w:lang w:val="en-US"/>
        </w:rPr>
        <w:t xml:space="preserve"> se </w:t>
      </w:r>
      <w:proofErr w:type="spellStart"/>
      <w:r w:rsidR="0045432C">
        <w:rPr>
          <w:rFonts w:ascii="Trebuchet MS" w:hAnsi="Trebuchet MS" w:cs="ArialMT"/>
          <w:lang w:val="en-US"/>
        </w:rPr>
        <w:t>facă</w:t>
      </w:r>
      <w:proofErr w:type="spellEnd"/>
      <w:r w:rsidR="0045432C">
        <w:rPr>
          <w:rFonts w:ascii="Trebuchet MS" w:hAnsi="Trebuchet MS" w:cs="ArialMT"/>
          <w:lang w:val="en-US"/>
        </w:rPr>
        <w:t xml:space="preserve"> </w:t>
      </w:r>
      <w:proofErr w:type="spellStart"/>
      <w:r w:rsidR="0045432C" w:rsidRPr="0045432C">
        <w:rPr>
          <w:rFonts w:ascii="Trebuchet MS" w:hAnsi="Trebuchet MS" w:cs="ArialMT"/>
          <w:lang w:val="en-US"/>
        </w:rPr>
        <w:t>astfel</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încât</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să</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existe</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posibilitatea</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utilizării</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ulterioare</w:t>
      </w:r>
      <w:proofErr w:type="spellEnd"/>
      <w:r w:rsidR="0045432C" w:rsidRPr="0045432C">
        <w:rPr>
          <w:rFonts w:ascii="Trebuchet MS" w:hAnsi="Trebuchet MS" w:cs="ArialMT"/>
          <w:lang w:val="en-US"/>
        </w:rPr>
        <w:t xml:space="preserve"> a </w:t>
      </w:r>
      <w:proofErr w:type="spellStart"/>
      <w:r w:rsidR="0045432C" w:rsidRPr="0045432C">
        <w:rPr>
          <w:rFonts w:ascii="Trebuchet MS" w:hAnsi="Trebuchet MS" w:cs="ArialMT"/>
          <w:lang w:val="en-US"/>
        </w:rPr>
        <w:t>acestuia</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iar</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prec</w:t>
      </w:r>
      <w:r w:rsidR="0045432C">
        <w:rPr>
          <w:rFonts w:ascii="Trebuchet MS" w:hAnsi="Trebuchet MS" w:cs="ArialMT"/>
          <w:lang w:val="en-US"/>
        </w:rPr>
        <w:t>ipitaţiile</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atmosferice</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să</w:t>
      </w:r>
      <w:proofErr w:type="spellEnd"/>
      <w:r w:rsidR="0045432C">
        <w:rPr>
          <w:rFonts w:ascii="Trebuchet MS" w:hAnsi="Trebuchet MS" w:cs="ArialMT"/>
          <w:lang w:val="en-US"/>
        </w:rPr>
        <w:t xml:space="preserve"> nu </w:t>
      </w:r>
      <w:proofErr w:type="spellStart"/>
      <w:r w:rsidR="0045432C">
        <w:rPr>
          <w:rFonts w:ascii="Trebuchet MS" w:hAnsi="Trebuchet MS" w:cs="ArialMT"/>
          <w:lang w:val="en-US"/>
        </w:rPr>
        <w:t>îl</w:t>
      </w:r>
      <w:proofErr w:type="spellEnd"/>
      <w:r w:rsidR="0045432C">
        <w:rPr>
          <w:rFonts w:ascii="Trebuchet MS" w:hAnsi="Trebuchet MS" w:cs="ArialMT"/>
          <w:lang w:val="en-US"/>
        </w:rPr>
        <w:t xml:space="preserve"> </w:t>
      </w:r>
      <w:proofErr w:type="spellStart"/>
      <w:r w:rsidR="0045432C" w:rsidRPr="0045432C">
        <w:rPr>
          <w:rFonts w:ascii="Trebuchet MS" w:hAnsi="Trebuchet MS" w:cs="ArialMT"/>
          <w:lang w:val="en-US"/>
        </w:rPr>
        <w:t>degradeze</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sau</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să</w:t>
      </w:r>
      <w:proofErr w:type="spellEnd"/>
      <w:r w:rsidR="0045432C" w:rsidRPr="0045432C">
        <w:rPr>
          <w:rFonts w:ascii="Trebuchet MS" w:hAnsi="Trebuchet MS" w:cs="ArialMT"/>
          <w:lang w:val="en-US"/>
        </w:rPr>
        <w:t xml:space="preserve">-l </w:t>
      </w:r>
      <w:proofErr w:type="spellStart"/>
      <w:r w:rsidR="0045432C" w:rsidRPr="0045432C">
        <w:rPr>
          <w:rFonts w:ascii="Trebuchet MS" w:hAnsi="Trebuchet MS" w:cs="ArialMT"/>
          <w:lang w:val="en-US"/>
        </w:rPr>
        <w:t>împrăştie</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Depozitul</w:t>
      </w:r>
      <w:proofErr w:type="spellEnd"/>
      <w:r w:rsidR="0045432C" w:rsidRPr="0045432C">
        <w:rPr>
          <w:rFonts w:ascii="Trebuchet MS" w:hAnsi="Trebuchet MS" w:cs="ArialMT"/>
          <w:lang w:val="en-US"/>
        </w:rPr>
        <w:t xml:space="preserve"> de sol vegetal </w:t>
      </w:r>
      <w:proofErr w:type="spellStart"/>
      <w:r w:rsidR="0045432C" w:rsidRPr="0045432C">
        <w:rPr>
          <w:rFonts w:ascii="Trebuchet MS" w:hAnsi="Trebuchet MS" w:cs="ArialMT"/>
          <w:lang w:val="en-US"/>
        </w:rPr>
        <w:t>trebuie</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conse</w:t>
      </w:r>
      <w:r w:rsidR="0045432C">
        <w:rPr>
          <w:rFonts w:ascii="Trebuchet MS" w:hAnsi="Trebuchet MS" w:cs="ArialMT"/>
          <w:lang w:val="en-US"/>
        </w:rPr>
        <w:t>rvat</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pentru</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anumite</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perioade</w:t>
      </w:r>
      <w:proofErr w:type="spellEnd"/>
      <w:r w:rsidR="0045432C">
        <w:rPr>
          <w:rFonts w:ascii="Trebuchet MS" w:hAnsi="Trebuchet MS" w:cs="ArialMT"/>
          <w:lang w:val="en-US"/>
        </w:rPr>
        <w:t xml:space="preserve"> de </w:t>
      </w:r>
      <w:proofErr w:type="spellStart"/>
      <w:r w:rsidR="0045432C" w:rsidRPr="0045432C">
        <w:rPr>
          <w:rFonts w:ascii="Trebuchet MS" w:hAnsi="Trebuchet MS" w:cs="ArialMT"/>
          <w:lang w:val="en-US"/>
        </w:rPr>
        <w:t>timp</w:t>
      </w:r>
      <w:proofErr w:type="spellEnd"/>
      <w:r w:rsidR="0045432C" w:rsidRPr="0045432C">
        <w:rPr>
          <w:rFonts w:ascii="Trebuchet MS" w:hAnsi="Trebuchet MS" w:cs="ArialMT"/>
          <w:lang w:val="en-US"/>
        </w:rPr>
        <w:t xml:space="preserve"> determinate de </w:t>
      </w:r>
      <w:proofErr w:type="spellStart"/>
      <w:r w:rsidR="0045432C" w:rsidRPr="0045432C">
        <w:rPr>
          <w:rFonts w:ascii="Trebuchet MS" w:hAnsi="Trebuchet MS" w:cs="ArialMT"/>
          <w:lang w:val="en-US"/>
        </w:rPr>
        <w:t>duratele</w:t>
      </w:r>
      <w:proofErr w:type="spellEnd"/>
      <w:r w:rsidR="0045432C" w:rsidRPr="0045432C">
        <w:rPr>
          <w:rFonts w:ascii="Trebuchet MS" w:hAnsi="Trebuchet MS" w:cs="ArialMT"/>
          <w:lang w:val="en-US"/>
        </w:rPr>
        <w:t xml:space="preserve"> de </w:t>
      </w:r>
      <w:proofErr w:type="spellStart"/>
      <w:r w:rsidR="0045432C" w:rsidRPr="0045432C">
        <w:rPr>
          <w:rFonts w:ascii="Trebuchet MS" w:hAnsi="Trebuchet MS" w:cs="ArialMT"/>
          <w:lang w:val="en-US"/>
        </w:rPr>
        <w:t>atingere</w:t>
      </w:r>
      <w:proofErr w:type="spellEnd"/>
      <w:r w:rsidR="0045432C" w:rsidRPr="0045432C">
        <w:rPr>
          <w:rFonts w:ascii="Trebuchet MS" w:hAnsi="Trebuchet MS" w:cs="ArialMT"/>
          <w:lang w:val="en-US"/>
        </w:rPr>
        <w:t xml:space="preserve"> a </w:t>
      </w:r>
      <w:proofErr w:type="spellStart"/>
      <w:r w:rsidR="0045432C" w:rsidRPr="0045432C">
        <w:rPr>
          <w:rFonts w:ascii="Trebuchet MS" w:hAnsi="Trebuchet MS" w:cs="ArialMT"/>
          <w:lang w:val="en-US"/>
        </w:rPr>
        <w:t>cotelor</w:t>
      </w:r>
      <w:proofErr w:type="spellEnd"/>
      <w:r w:rsidR="0045432C" w:rsidRPr="0045432C">
        <w:rPr>
          <w:rFonts w:ascii="Trebuchet MS" w:hAnsi="Trebuchet MS" w:cs="ArialMT"/>
          <w:lang w:val="en-US"/>
        </w:rPr>
        <w:t xml:space="preserve"> definitive </w:t>
      </w:r>
      <w:proofErr w:type="spellStart"/>
      <w:r w:rsidR="0045432C" w:rsidRPr="0045432C">
        <w:rPr>
          <w:rFonts w:ascii="Trebuchet MS" w:hAnsi="Trebuchet MS" w:cs="ArialMT"/>
          <w:lang w:val="en-US"/>
        </w:rPr>
        <w:t>în</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haldă</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şi</w:t>
      </w:r>
      <w:proofErr w:type="spellEnd"/>
      <w:r w:rsidR="0045432C">
        <w:rPr>
          <w:rFonts w:ascii="Trebuchet MS" w:hAnsi="Trebuchet MS" w:cs="ArialMT"/>
          <w:lang w:val="en-US"/>
        </w:rPr>
        <w:t xml:space="preserve"> de </w:t>
      </w:r>
      <w:proofErr w:type="spellStart"/>
      <w:r w:rsidR="0045432C">
        <w:rPr>
          <w:rFonts w:ascii="Trebuchet MS" w:hAnsi="Trebuchet MS" w:cs="ArialMT"/>
          <w:lang w:val="en-US"/>
        </w:rPr>
        <w:t>durata</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exploatării</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resursei</w:t>
      </w:r>
      <w:proofErr w:type="spellEnd"/>
      <w:r w:rsidR="0045432C">
        <w:rPr>
          <w:rFonts w:ascii="Trebuchet MS" w:hAnsi="Trebuchet MS" w:cs="ArialMT"/>
          <w:lang w:val="en-US"/>
        </w:rPr>
        <w:t xml:space="preserve"> </w:t>
      </w:r>
      <w:r w:rsidR="0045432C" w:rsidRPr="0045432C">
        <w:rPr>
          <w:rFonts w:ascii="Trebuchet MS" w:hAnsi="Trebuchet MS" w:cs="ArialMT"/>
          <w:lang w:val="en-US"/>
        </w:rPr>
        <w:t xml:space="preserve">utile </w:t>
      </w:r>
      <w:proofErr w:type="spellStart"/>
      <w:r w:rsidR="0045432C" w:rsidRPr="0045432C">
        <w:rPr>
          <w:rFonts w:ascii="Trebuchet MS" w:hAnsi="Trebuchet MS" w:cs="ArialMT"/>
          <w:lang w:val="en-US"/>
        </w:rPr>
        <w:t>în</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carieră</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Conservarea</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constă</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într</w:t>
      </w:r>
      <w:proofErr w:type="spellEnd"/>
      <w:r w:rsidR="0045432C" w:rsidRPr="0045432C">
        <w:rPr>
          <w:rFonts w:ascii="Trebuchet MS" w:hAnsi="Trebuchet MS" w:cs="ArialMT"/>
          <w:lang w:val="en-US"/>
        </w:rPr>
        <w:t xml:space="preserve">-o </w:t>
      </w:r>
      <w:proofErr w:type="spellStart"/>
      <w:r w:rsidR="0045432C" w:rsidRPr="0045432C">
        <w:rPr>
          <w:rFonts w:ascii="Trebuchet MS" w:hAnsi="Trebuchet MS" w:cs="ArialMT"/>
          <w:lang w:val="en-US"/>
        </w:rPr>
        <w:t>serie</w:t>
      </w:r>
      <w:proofErr w:type="spellEnd"/>
      <w:r w:rsidR="0045432C" w:rsidRPr="0045432C">
        <w:rPr>
          <w:rFonts w:ascii="Trebuchet MS" w:hAnsi="Trebuchet MS" w:cs="ArialMT"/>
          <w:lang w:val="en-US"/>
        </w:rPr>
        <w:t xml:space="preserve"> de </w:t>
      </w:r>
      <w:proofErr w:type="spellStart"/>
      <w:r w:rsidR="0045432C" w:rsidRPr="0045432C">
        <w:rPr>
          <w:rFonts w:ascii="Trebuchet MS" w:hAnsi="Trebuchet MS" w:cs="ArialMT"/>
          <w:lang w:val="en-US"/>
        </w:rPr>
        <w:t>amenajări</w:t>
      </w:r>
      <w:proofErr w:type="spellEnd"/>
      <w:r w:rsidR="0045432C" w:rsidRPr="0045432C">
        <w:rPr>
          <w:rFonts w:ascii="Trebuchet MS" w:hAnsi="Trebuchet MS" w:cs="ArialMT"/>
          <w:lang w:val="en-US"/>
        </w:rPr>
        <w:t xml:space="preserve"> </w:t>
      </w:r>
      <w:r w:rsidR="0045432C">
        <w:rPr>
          <w:rFonts w:ascii="Trebuchet MS" w:hAnsi="Trebuchet MS" w:cs="ArialMT"/>
          <w:lang w:val="en-US"/>
        </w:rPr>
        <w:t>(</w:t>
      </w:r>
      <w:proofErr w:type="spellStart"/>
      <w:r w:rsidR="0045432C">
        <w:rPr>
          <w:rFonts w:ascii="Trebuchet MS" w:hAnsi="Trebuchet MS" w:cs="ArialMT"/>
          <w:lang w:val="en-US"/>
        </w:rPr>
        <w:t>nivelarea</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crearea</w:t>
      </w:r>
      <w:proofErr w:type="spellEnd"/>
      <w:r w:rsidR="0045432C">
        <w:rPr>
          <w:rFonts w:ascii="Trebuchet MS" w:hAnsi="Trebuchet MS" w:cs="ArialMT"/>
          <w:lang w:val="en-US"/>
        </w:rPr>
        <w:t xml:space="preserve"> de </w:t>
      </w:r>
      <w:proofErr w:type="spellStart"/>
      <w:r w:rsidR="0045432C">
        <w:rPr>
          <w:rFonts w:ascii="Trebuchet MS" w:hAnsi="Trebuchet MS" w:cs="ArialMT"/>
          <w:lang w:val="en-US"/>
        </w:rPr>
        <w:t>pante</w:t>
      </w:r>
      <w:proofErr w:type="spellEnd"/>
      <w:r w:rsidR="0045432C">
        <w:rPr>
          <w:rFonts w:ascii="Trebuchet MS" w:hAnsi="Trebuchet MS" w:cs="ArialMT"/>
          <w:lang w:val="en-US"/>
        </w:rPr>
        <w:t xml:space="preserve"> de </w:t>
      </w:r>
      <w:proofErr w:type="spellStart"/>
      <w:r w:rsidR="0045432C" w:rsidRPr="0045432C">
        <w:rPr>
          <w:rFonts w:ascii="Trebuchet MS" w:hAnsi="Trebuchet MS" w:cs="ArialMT"/>
          <w:lang w:val="en-US"/>
        </w:rPr>
        <w:t>scurgere</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şi</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drenuri</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respectându</w:t>
      </w:r>
      <w:proofErr w:type="spellEnd"/>
      <w:r w:rsidR="0045432C" w:rsidRPr="0045432C">
        <w:rPr>
          <w:rFonts w:ascii="Trebuchet MS" w:hAnsi="Trebuchet MS" w:cs="ArialMT"/>
          <w:lang w:val="en-US"/>
        </w:rPr>
        <w:t xml:space="preserve">-se </w:t>
      </w:r>
      <w:proofErr w:type="spellStart"/>
      <w:r w:rsidR="0045432C" w:rsidRPr="0045432C">
        <w:rPr>
          <w:rFonts w:ascii="Trebuchet MS" w:hAnsi="Trebuchet MS" w:cs="ArialMT"/>
          <w:lang w:val="en-US"/>
        </w:rPr>
        <w:t>regulile</w:t>
      </w:r>
      <w:proofErr w:type="spellEnd"/>
      <w:r w:rsidR="0045432C" w:rsidRPr="0045432C">
        <w:rPr>
          <w:rFonts w:ascii="Trebuchet MS" w:hAnsi="Trebuchet MS" w:cs="ArialMT"/>
          <w:lang w:val="en-US"/>
        </w:rPr>
        <w:t xml:space="preserve"> de </w:t>
      </w:r>
      <w:proofErr w:type="spellStart"/>
      <w:r w:rsidR="0045432C" w:rsidRPr="0045432C">
        <w:rPr>
          <w:rFonts w:ascii="Trebuchet MS" w:hAnsi="Trebuchet MS" w:cs="ArialMT"/>
          <w:lang w:val="en-US"/>
        </w:rPr>
        <w:t>construire</w:t>
      </w:r>
      <w:proofErr w:type="spellEnd"/>
      <w:r w:rsidR="0045432C" w:rsidRPr="0045432C">
        <w:rPr>
          <w:rFonts w:ascii="Trebuchet MS" w:hAnsi="Trebuchet MS" w:cs="ArialMT"/>
          <w:lang w:val="en-US"/>
        </w:rPr>
        <w:t xml:space="preserve"> a </w:t>
      </w:r>
      <w:proofErr w:type="spellStart"/>
      <w:r w:rsidR="0045432C" w:rsidRPr="0045432C">
        <w:rPr>
          <w:rFonts w:ascii="Trebuchet MS" w:hAnsi="Trebuchet MS" w:cs="ArialMT"/>
          <w:lang w:val="en-US"/>
        </w:rPr>
        <w:t>ha</w:t>
      </w:r>
      <w:r w:rsidR="0045432C">
        <w:rPr>
          <w:rFonts w:ascii="Trebuchet MS" w:hAnsi="Trebuchet MS" w:cs="ArialMT"/>
          <w:lang w:val="en-US"/>
        </w:rPr>
        <w:t>ldelor</w:t>
      </w:r>
      <w:proofErr w:type="spellEnd"/>
      <w:r w:rsidR="0045432C">
        <w:rPr>
          <w:rFonts w:ascii="Trebuchet MS" w:hAnsi="Trebuchet MS" w:cs="ArialMT"/>
          <w:lang w:val="en-US"/>
        </w:rPr>
        <w:t xml:space="preserve">. De </w:t>
      </w:r>
      <w:proofErr w:type="spellStart"/>
      <w:r w:rsidR="0045432C">
        <w:rPr>
          <w:rFonts w:ascii="Trebuchet MS" w:hAnsi="Trebuchet MS" w:cs="ArialMT"/>
          <w:lang w:val="en-US"/>
        </w:rPr>
        <w:t>asemenea</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pe</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perioada</w:t>
      </w:r>
      <w:proofErr w:type="spellEnd"/>
      <w:r w:rsidR="0045432C">
        <w:rPr>
          <w:rFonts w:ascii="Trebuchet MS" w:hAnsi="Trebuchet MS" w:cs="ArialMT"/>
          <w:lang w:val="en-US"/>
        </w:rPr>
        <w:t xml:space="preserve"> </w:t>
      </w:r>
      <w:proofErr w:type="spellStart"/>
      <w:r w:rsidR="0045432C" w:rsidRPr="0045432C">
        <w:rPr>
          <w:rFonts w:ascii="Trebuchet MS" w:hAnsi="Trebuchet MS" w:cs="ArialMT"/>
          <w:lang w:val="en-US"/>
        </w:rPr>
        <w:t>depozitării</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acolo</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unde</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este</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posibil</w:t>
      </w:r>
      <w:proofErr w:type="spellEnd"/>
      <w:r w:rsidR="0045432C" w:rsidRPr="0045432C">
        <w:rPr>
          <w:rFonts w:ascii="Trebuchet MS" w:hAnsi="Trebuchet MS" w:cs="ArialMT"/>
          <w:lang w:val="en-US"/>
        </w:rPr>
        <w:t xml:space="preserve">, se </w:t>
      </w:r>
      <w:proofErr w:type="spellStart"/>
      <w:r w:rsidR="0045432C" w:rsidRPr="0045432C">
        <w:rPr>
          <w:rFonts w:ascii="Trebuchet MS" w:hAnsi="Trebuchet MS" w:cs="ArialMT"/>
          <w:lang w:val="en-US"/>
        </w:rPr>
        <w:t>poate</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semăna</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iarbă</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sau</w:t>
      </w:r>
      <w:proofErr w:type="spellEnd"/>
      <w:r w:rsidR="0045432C" w:rsidRPr="0045432C">
        <w:rPr>
          <w:rFonts w:ascii="Trebuchet MS" w:hAnsi="Trebuchet MS" w:cs="ArialMT"/>
          <w:lang w:val="en-US"/>
        </w:rPr>
        <w:t xml:space="preserve"> </w:t>
      </w:r>
      <w:r w:rsidR="0045432C">
        <w:rPr>
          <w:rFonts w:ascii="Trebuchet MS" w:hAnsi="Trebuchet MS" w:cs="ArialMT"/>
          <w:lang w:val="en-US"/>
        </w:rPr>
        <w:t xml:space="preserve">se pot </w:t>
      </w:r>
      <w:proofErr w:type="spellStart"/>
      <w:r w:rsidR="0045432C">
        <w:rPr>
          <w:rFonts w:ascii="Trebuchet MS" w:hAnsi="Trebuchet MS" w:cs="ArialMT"/>
          <w:lang w:val="en-US"/>
        </w:rPr>
        <w:t>crea</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condiţiile</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necesare</w:t>
      </w:r>
      <w:proofErr w:type="spellEnd"/>
      <w:r w:rsidR="0045432C">
        <w:rPr>
          <w:rFonts w:ascii="Trebuchet MS" w:hAnsi="Trebuchet MS" w:cs="ArialMT"/>
          <w:lang w:val="en-US"/>
        </w:rPr>
        <w:t xml:space="preserve"> </w:t>
      </w:r>
      <w:proofErr w:type="spellStart"/>
      <w:r w:rsidR="0045432C" w:rsidRPr="0045432C">
        <w:rPr>
          <w:rFonts w:ascii="Trebuchet MS" w:hAnsi="Trebuchet MS" w:cs="ArialMT"/>
          <w:lang w:val="en-US"/>
        </w:rPr>
        <w:t>formării</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unui</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covor</w:t>
      </w:r>
      <w:proofErr w:type="spellEnd"/>
      <w:r w:rsidR="0045432C" w:rsidRPr="0045432C">
        <w:rPr>
          <w:rFonts w:ascii="Trebuchet MS" w:hAnsi="Trebuchet MS" w:cs="ArialMT"/>
          <w:lang w:val="en-US"/>
        </w:rPr>
        <w:t xml:space="preserve"> vegetal din </w:t>
      </w:r>
      <w:proofErr w:type="spellStart"/>
      <w:r w:rsidR="0045432C" w:rsidRPr="0045432C">
        <w:rPr>
          <w:rFonts w:ascii="Trebuchet MS" w:hAnsi="Trebuchet MS" w:cs="ArialMT"/>
          <w:lang w:val="en-US"/>
        </w:rPr>
        <w:t>floră</w:t>
      </w:r>
      <w:proofErr w:type="spellEnd"/>
      <w:r w:rsidR="0045432C" w:rsidRPr="0045432C">
        <w:rPr>
          <w:rFonts w:ascii="Trebuchet MS" w:hAnsi="Trebuchet MS" w:cs="ArialMT"/>
          <w:lang w:val="en-US"/>
        </w:rPr>
        <w:t xml:space="preserve"> </w:t>
      </w:r>
      <w:proofErr w:type="spellStart"/>
      <w:proofErr w:type="gramStart"/>
      <w:r w:rsidR="0045432C" w:rsidRPr="0045432C">
        <w:rPr>
          <w:rFonts w:ascii="Trebuchet MS" w:hAnsi="Trebuchet MS" w:cs="ArialMT"/>
          <w:lang w:val="en-US"/>
        </w:rPr>
        <w:t>spontană</w:t>
      </w:r>
      <w:proofErr w:type="spellEnd"/>
      <w:r w:rsidR="0045432C" w:rsidRPr="0045432C">
        <w:rPr>
          <w:rFonts w:ascii="Trebuchet MS" w:hAnsi="Trebuchet MS" w:cs="ArialMT"/>
          <w:lang w:val="en-US"/>
        </w:rPr>
        <w:t>.</w:t>
      </w:r>
      <w:r w:rsidRPr="0045432C">
        <w:rPr>
          <w:rFonts w:ascii="Trebuchet MS" w:hAnsi="Trebuchet MS" w:cs="Arial"/>
        </w:rPr>
        <w:t>,</w:t>
      </w:r>
      <w:proofErr w:type="gramEnd"/>
    </w:p>
    <w:p w14:paraId="008D1A01" w14:textId="65CADCAE" w:rsidR="0045432C" w:rsidRPr="0045432C" w:rsidRDefault="007109B4" w:rsidP="0045432C">
      <w:pPr>
        <w:autoSpaceDE w:val="0"/>
        <w:autoSpaceDN w:val="0"/>
        <w:adjustRightInd w:val="0"/>
        <w:spacing w:after="0" w:line="240" w:lineRule="auto"/>
        <w:rPr>
          <w:rFonts w:ascii="Trebuchet MS" w:hAnsi="Trebuchet MS" w:cs="ArialMT"/>
          <w:lang w:val="en-US"/>
        </w:rPr>
      </w:pPr>
      <w:r w:rsidRPr="0045432C">
        <w:rPr>
          <w:rFonts w:ascii="Trebuchet MS" w:hAnsi="Trebuchet MS" w:cs="Arial"/>
          <w:b/>
          <w:color w:val="0070C0"/>
        </w:rPr>
        <w:tab/>
      </w:r>
      <w:r w:rsidRPr="0045432C">
        <w:rPr>
          <w:rFonts w:ascii="Trebuchet MS" w:hAnsi="Trebuchet MS" w:cs="Arial"/>
        </w:rPr>
        <w:t xml:space="preserve">- </w:t>
      </w:r>
      <w:r w:rsidRPr="0045432C">
        <w:rPr>
          <w:rFonts w:ascii="Trebuchet MS" w:hAnsi="Trebuchet MS" w:cs="Arial"/>
          <w:i/>
        </w:rPr>
        <w:t>lucrări de exploatare</w:t>
      </w:r>
      <w:r w:rsidRPr="0045432C">
        <w:rPr>
          <w:rFonts w:ascii="Trebuchet MS" w:hAnsi="Trebuchet MS" w:cs="Arial"/>
        </w:rPr>
        <w:t xml:space="preserve">: </w:t>
      </w:r>
      <w:proofErr w:type="spellStart"/>
      <w:r w:rsidR="0045432C">
        <w:rPr>
          <w:rFonts w:ascii="Trebuchet MS" w:hAnsi="Trebuchet MS" w:cs="ArialMT"/>
          <w:lang w:val="en-US"/>
        </w:rPr>
        <w:t>r</w:t>
      </w:r>
      <w:r w:rsidR="0045432C" w:rsidRPr="0045432C">
        <w:rPr>
          <w:rFonts w:ascii="Trebuchet MS" w:hAnsi="Trebuchet MS" w:cs="ArialMT"/>
          <w:lang w:val="en-US"/>
        </w:rPr>
        <w:t>esursele</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geologice</w:t>
      </w:r>
      <w:proofErr w:type="spellEnd"/>
      <w:r w:rsidR="0045432C" w:rsidRPr="0045432C">
        <w:rPr>
          <w:rFonts w:ascii="Trebuchet MS" w:hAnsi="Trebuchet MS" w:cs="ArialMT"/>
          <w:lang w:val="en-US"/>
        </w:rPr>
        <w:t xml:space="preserve"> de </w:t>
      </w:r>
      <w:proofErr w:type="spellStart"/>
      <w:r w:rsidR="0045432C" w:rsidRPr="0045432C">
        <w:rPr>
          <w:rFonts w:ascii="Trebuchet MS" w:hAnsi="Trebuchet MS" w:cs="ArialMT"/>
          <w:lang w:val="en-US"/>
        </w:rPr>
        <w:t>nisip</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pietriş</w:t>
      </w:r>
      <w:proofErr w:type="spellEnd"/>
      <w:r w:rsidR="0045432C" w:rsidRPr="0045432C">
        <w:rPr>
          <w:rFonts w:ascii="Trebuchet MS" w:hAnsi="Trebuchet MS" w:cs="ArialMT"/>
          <w:lang w:val="en-US"/>
        </w:rPr>
        <w:t xml:space="preserve"> </w:t>
      </w:r>
      <w:r w:rsidR="0045432C">
        <w:rPr>
          <w:rFonts w:ascii="Trebuchet MS" w:hAnsi="Trebuchet MS" w:cs="ArialMT"/>
          <w:lang w:val="en-US"/>
        </w:rPr>
        <w:t xml:space="preserve">din </w:t>
      </w:r>
      <w:proofErr w:type="spellStart"/>
      <w:r w:rsidR="0045432C">
        <w:rPr>
          <w:rFonts w:ascii="Trebuchet MS" w:hAnsi="Trebuchet MS" w:cs="ArialMT"/>
          <w:lang w:val="en-US"/>
        </w:rPr>
        <w:t>perimetrul</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Dealul</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Osoi</w:t>
      </w:r>
      <w:proofErr w:type="spellEnd"/>
      <w:r w:rsidR="0045432C">
        <w:rPr>
          <w:rFonts w:ascii="Trebuchet MS" w:hAnsi="Trebuchet MS" w:cs="ArialMT"/>
          <w:lang w:val="en-US"/>
        </w:rPr>
        <w:t xml:space="preserve"> 2 se </w:t>
      </w:r>
      <w:proofErr w:type="spellStart"/>
      <w:r w:rsidR="0045432C" w:rsidRPr="0045432C">
        <w:rPr>
          <w:rFonts w:ascii="Trebuchet MS" w:hAnsi="Trebuchet MS" w:cs="ArialMT"/>
          <w:lang w:val="en-US"/>
        </w:rPr>
        <w:t>vo</w:t>
      </w:r>
      <w:r w:rsidR="0045432C">
        <w:rPr>
          <w:rFonts w:ascii="Trebuchet MS" w:hAnsi="Trebuchet MS" w:cs="ArialMT"/>
          <w:lang w:val="en-US"/>
        </w:rPr>
        <w:t>r</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exploata</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prin</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lucrări</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miniere</w:t>
      </w:r>
      <w:proofErr w:type="spellEnd"/>
      <w:r w:rsidR="0045432C">
        <w:rPr>
          <w:rFonts w:ascii="Trebuchet MS" w:hAnsi="Trebuchet MS" w:cs="ArialMT"/>
          <w:lang w:val="en-US"/>
        </w:rPr>
        <w:t xml:space="preserve"> </w:t>
      </w:r>
      <w:r w:rsidR="0045432C" w:rsidRPr="0045432C">
        <w:rPr>
          <w:rFonts w:ascii="Trebuchet MS" w:hAnsi="Trebuchet MS" w:cs="ArialMT"/>
          <w:lang w:val="en-US"/>
        </w:rPr>
        <w:t xml:space="preserve">la </w:t>
      </w:r>
      <w:proofErr w:type="spellStart"/>
      <w:r w:rsidR="0045432C" w:rsidRPr="0045432C">
        <w:rPr>
          <w:rFonts w:ascii="Trebuchet MS" w:hAnsi="Trebuchet MS" w:cs="ArialMT"/>
          <w:lang w:val="en-US"/>
        </w:rPr>
        <w:t>zi</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specifice</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exploatarilor</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miniere</w:t>
      </w:r>
      <w:proofErr w:type="spellEnd"/>
      <w:r w:rsidR="0045432C" w:rsidRPr="0045432C">
        <w:rPr>
          <w:rFonts w:ascii="Trebuchet MS" w:hAnsi="Trebuchet MS" w:cs="ArialMT"/>
          <w:lang w:val="en-US"/>
        </w:rPr>
        <w:t xml:space="preserve"> la </w:t>
      </w:r>
      <w:proofErr w:type="spellStart"/>
      <w:r w:rsidR="0045432C" w:rsidRPr="0045432C">
        <w:rPr>
          <w:rFonts w:ascii="Trebuchet MS" w:hAnsi="Trebuchet MS" w:cs="ArialMT"/>
          <w:lang w:val="en-US"/>
        </w:rPr>
        <w:t>zi</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în</w:t>
      </w:r>
      <w:proofErr w:type="spellEnd"/>
      <w:r w:rsidR="0045432C" w:rsidRPr="0045432C">
        <w:rPr>
          <w:rFonts w:ascii="Trebuchet MS" w:hAnsi="Trebuchet MS" w:cs="ArialMT"/>
          <w:lang w:val="en-US"/>
        </w:rPr>
        <w:t xml:space="preserve"> 17 </w:t>
      </w:r>
      <w:proofErr w:type="spellStart"/>
      <w:r w:rsidR="0045432C" w:rsidRPr="0045432C">
        <w:rPr>
          <w:rFonts w:ascii="Trebuchet MS" w:hAnsi="Trebuchet MS" w:cs="ArialMT"/>
          <w:lang w:val="en-US"/>
        </w:rPr>
        <w:t>trepte</w:t>
      </w:r>
      <w:proofErr w:type="spellEnd"/>
      <w:r w:rsidR="0045432C" w:rsidRPr="0045432C">
        <w:rPr>
          <w:rFonts w:ascii="Trebuchet MS" w:hAnsi="Trebuchet MS" w:cs="ArialMT"/>
          <w:lang w:val="en-US"/>
        </w:rPr>
        <w:t xml:space="preserve"> de </w:t>
      </w:r>
      <w:proofErr w:type="spellStart"/>
      <w:r w:rsidR="0045432C" w:rsidRPr="0045432C">
        <w:rPr>
          <w:rFonts w:ascii="Trebuchet MS" w:hAnsi="Trebuchet MS" w:cs="ArialMT"/>
          <w:lang w:val="en-US"/>
        </w:rPr>
        <w:t>exploatare</w:t>
      </w:r>
      <w:proofErr w:type="spellEnd"/>
      <w:r w:rsidR="0045432C" w:rsidRPr="0045432C">
        <w:rPr>
          <w:rFonts w:ascii="Trebuchet MS" w:hAnsi="Trebuchet MS" w:cs="ArialMT"/>
          <w:lang w:val="en-US"/>
        </w:rPr>
        <w:t xml:space="preserve"> situ</w:t>
      </w:r>
      <w:r w:rsidR="0045432C">
        <w:rPr>
          <w:rFonts w:ascii="Trebuchet MS" w:hAnsi="Trebuchet MS" w:cs="ArialMT"/>
          <w:lang w:val="en-US"/>
        </w:rPr>
        <w:t xml:space="preserve">ate </w:t>
      </w:r>
      <w:proofErr w:type="spellStart"/>
      <w:r w:rsidR="0045432C">
        <w:rPr>
          <w:rFonts w:ascii="Trebuchet MS" w:hAnsi="Trebuchet MS" w:cs="ArialMT"/>
          <w:lang w:val="en-US"/>
        </w:rPr>
        <w:t>într</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cotele</w:t>
      </w:r>
      <w:proofErr w:type="spellEnd"/>
      <w:r w:rsidR="0045432C">
        <w:rPr>
          <w:rFonts w:ascii="Trebuchet MS" w:hAnsi="Trebuchet MS" w:cs="ArialMT"/>
          <w:lang w:val="en-US"/>
        </w:rPr>
        <w:t xml:space="preserve"> 445 si,525 m cu </w:t>
      </w:r>
      <w:proofErr w:type="spellStart"/>
      <w:r w:rsidR="0045432C" w:rsidRPr="0045432C">
        <w:rPr>
          <w:rFonts w:ascii="Trebuchet MS" w:hAnsi="Trebuchet MS" w:cs="ArialMT"/>
          <w:lang w:val="en-US"/>
        </w:rPr>
        <w:t>ajutorul</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excavatorului</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prin</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derocare</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mecanică</w:t>
      </w:r>
      <w:proofErr w:type="spellEnd"/>
      <w:r w:rsidR="0045432C" w:rsidRPr="0045432C">
        <w:rPr>
          <w:rFonts w:ascii="Trebuchet MS" w:hAnsi="Trebuchet MS" w:cs="ArialMT"/>
          <w:lang w:val="en-US"/>
        </w:rPr>
        <w:t>.,</w:t>
      </w:r>
      <w:proofErr w:type="spellStart"/>
      <w:proofErr w:type="gramStart"/>
      <w:r w:rsidR="0045432C" w:rsidRPr="0045432C">
        <w:rPr>
          <w:rFonts w:ascii="Trebuchet MS" w:hAnsi="Trebuchet MS" w:cs="ArialMT"/>
          <w:lang w:val="en-US"/>
        </w:rPr>
        <w:t>si</w:t>
      </w:r>
      <w:proofErr w:type="spellEnd"/>
      <w:proofErr w:type="gram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rambleiere</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ma</w:t>
      </w:r>
      <w:r w:rsidR="0045432C">
        <w:rPr>
          <w:rFonts w:ascii="Trebuchet MS" w:hAnsi="Trebuchet MS" w:cs="ArialMT"/>
          <w:lang w:val="en-US"/>
        </w:rPr>
        <w:t>terialulul</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derocat</w:t>
      </w:r>
      <w:proofErr w:type="spellEnd"/>
      <w:r w:rsidR="0045432C">
        <w:rPr>
          <w:rFonts w:ascii="Trebuchet MS" w:hAnsi="Trebuchet MS" w:cs="ArialMT"/>
          <w:lang w:val="en-US"/>
        </w:rPr>
        <w:t xml:space="preserve"> , </w:t>
      </w:r>
      <w:proofErr w:type="spellStart"/>
      <w:r w:rsidR="0045432C">
        <w:rPr>
          <w:rFonts w:ascii="Trebuchet MS" w:hAnsi="Trebuchet MS" w:cs="ArialMT"/>
          <w:lang w:val="en-US"/>
        </w:rPr>
        <w:t>pe</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treapta</w:t>
      </w:r>
      <w:proofErr w:type="spellEnd"/>
      <w:r w:rsidR="0045432C">
        <w:rPr>
          <w:rFonts w:ascii="Trebuchet MS" w:hAnsi="Trebuchet MS" w:cs="ArialMT"/>
          <w:lang w:val="en-US"/>
        </w:rPr>
        <w:t xml:space="preserve"> </w:t>
      </w:r>
      <w:proofErr w:type="spellStart"/>
      <w:r w:rsidR="0045432C" w:rsidRPr="0045432C">
        <w:rPr>
          <w:rFonts w:ascii="Trebuchet MS" w:hAnsi="Trebuchet MS" w:cs="ArialMT"/>
          <w:lang w:val="en-US"/>
        </w:rPr>
        <w:t>inferioara</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grosimea</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medie</w:t>
      </w:r>
      <w:proofErr w:type="spellEnd"/>
      <w:r w:rsidR="0045432C" w:rsidRPr="0045432C">
        <w:rPr>
          <w:rFonts w:ascii="Trebuchet MS" w:hAnsi="Trebuchet MS" w:cs="ArialMT"/>
          <w:lang w:val="en-US"/>
        </w:rPr>
        <w:t xml:space="preserve"> a </w:t>
      </w:r>
      <w:proofErr w:type="spellStart"/>
      <w:r w:rsidR="0045432C" w:rsidRPr="0045432C">
        <w:rPr>
          <w:rFonts w:ascii="Trebuchet MS" w:hAnsi="Trebuchet MS" w:cs="ArialMT"/>
          <w:lang w:val="en-US"/>
        </w:rPr>
        <w:t>zăcământului</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este</w:t>
      </w:r>
      <w:proofErr w:type="spellEnd"/>
      <w:r w:rsidR="0045432C" w:rsidRPr="0045432C">
        <w:rPr>
          <w:rFonts w:ascii="Trebuchet MS" w:hAnsi="Trebuchet MS" w:cs="ArialMT"/>
          <w:lang w:val="en-US"/>
        </w:rPr>
        <w:t xml:space="preserve"> de 85 m .</w:t>
      </w:r>
      <w:proofErr w:type="spellStart"/>
      <w:r w:rsidR="0045432C" w:rsidRPr="0045432C">
        <w:rPr>
          <w:rFonts w:ascii="Trebuchet MS" w:hAnsi="Trebuchet MS" w:cs="ArialMT"/>
          <w:lang w:val="en-US"/>
        </w:rPr>
        <w:t>Metode</w:t>
      </w:r>
      <w:proofErr w:type="spellEnd"/>
      <w:r w:rsidR="0045432C" w:rsidRPr="0045432C">
        <w:rPr>
          <w:rFonts w:ascii="Trebuchet MS" w:hAnsi="Trebuchet MS" w:cs="ArialMT"/>
          <w:lang w:val="en-US"/>
        </w:rPr>
        <w:t xml:space="preserve"> </w:t>
      </w:r>
      <w:r w:rsidR="0045432C">
        <w:rPr>
          <w:rFonts w:ascii="Trebuchet MS" w:hAnsi="Trebuchet MS" w:cs="ArialMT"/>
          <w:lang w:val="en-US"/>
        </w:rPr>
        <w:t xml:space="preserve">de </w:t>
      </w:r>
      <w:proofErr w:type="spellStart"/>
      <w:r w:rsidR="0045432C">
        <w:rPr>
          <w:rFonts w:ascii="Trebuchet MS" w:hAnsi="Trebuchet MS" w:cs="ArialMT"/>
          <w:lang w:val="en-US"/>
        </w:rPr>
        <w:t>exploatare</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este</w:t>
      </w:r>
      <w:proofErr w:type="spellEnd"/>
      <w:r w:rsidR="0045432C">
        <w:rPr>
          <w:rFonts w:ascii="Trebuchet MS" w:hAnsi="Trebuchet MS" w:cs="ArialMT"/>
          <w:lang w:val="en-US"/>
        </w:rPr>
        <w:t xml:space="preserve">: </w:t>
      </w:r>
      <w:r w:rsidR="0045432C" w:rsidRPr="0045432C">
        <w:rPr>
          <w:rFonts w:ascii="Trebuchet MS" w:hAnsi="Trebuchet MS" w:cs="ArialMT"/>
          <w:lang w:val="en-US"/>
        </w:rPr>
        <w:t xml:space="preserve">in </w:t>
      </w:r>
      <w:proofErr w:type="spellStart"/>
      <w:r w:rsidR="0045432C" w:rsidRPr="0045432C">
        <w:rPr>
          <w:rFonts w:ascii="Trebuchet MS" w:hAnsi="Trebuchet MS" w:cs="ArialMT"/>
          <w:lang w:val="en-US"/>
        </w:rPr>
        <w:t>trepte</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drepte</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descendente</w:t>
      </w:r>
      <w:proofErr w:type="spellEnd"/>
      <w:r w:rsidR="0045432C" w:rsidRPr="0045432C">
        <w:rPr>
          <w:rFonts w:ascii="Trebuchet MS" w:hAnsi="Trebuchet MS" w:cs="ArialMT"/>
          <w:lang w:val="en-US"/>
        </w:rPr>
        <w:t xml:space="preserve"> cu </w:t>
      </w:r>
      <w:proofErr w:type="spellStart"/>
      <w:r w:rsidR="0045432C" w:rsidRPr="0045432C">
        <w:rPr>
          <w:rFonts w:ascii="Trebuchet MS" w:hAnsi="Trebuchet MS" w:cs="ArialMT"/>
          <w:lang w:val="en-US"/>
        </w:rPr>
        <w:t>transpor</w:t>
      </w:r>
      <w:r w:rsidR="0045432C">
        <w:rPr>
          <w:rFonts w:ascii="Trebuchet MS" w:hAnsi="Trebuchet MS" w:cs="ArialMT"/>
          <w:lang w:val="en-US"/>
        </w:rPr>
        <w:t>tul</w:t>
      </w:r>
      <w:proofErr w:type="spellEnd"/>
      <w:r w:rsidR="0045432C">
        <w:rPr>
          <w:rFonts w:ascii="Trebuchet MS" w:hAnsi="Trebuchet MS" w:cs="ArialMT"/>
          <w:lang w:val="en-US"/>
        </w:rPr>
        <w:t xml:space="preserve"> auto cu </w:t>
      </w:r>
      <w:proofErr w:type="spellStart"/>
      <w:r w:rsidR="0045432C">
        <w:rPr>
          <w:rFonts w:ascii="Trebuchet MS" w:hAnsi="Trebuchet MS" w:cs="ArialMT"/>
          <w:lang w:val="en-US"/>
        </w:rPr>
        <w:t>haldare</w:t>
      </w:r>
      <w:proofErr w:type="spellEnd"/>
      <w:r w:rsidR="0045432C">
        <w:rPr>
          <w:rFonts w:ascii="Trebuchet MS" w:hAnsi="Trebuchet MS" w:cs="ArialMT"/>
          <w:lang w:val="en-US"/>
        </w:rPr>
        <w:t xml:space="preserve"> </w:t>
      </w:r>
      <w:proofErr w:type="spellStart"/>
      <w:r w:rsidR="0045432C">
        <w:rPr>
          <w:rFonts w:ascii="Trebuchet MS" w:hAnsi="Trebuchet MS" w:cs="ArialMT"/>
          <w:lang w:val="en-US"/>
        </w:rPr>
        <w:t>exterioara</w:t>
      </w:r>
      <w:proofErr w:type="spellEnd"/>
      <w:r w:rsidR="0045432C">
        <w:rPr>
          <w:rFonts w:ascii="Trebuchet MS" w:hAnsi="Trebuchet MS" w:cs="ArialMT"/>
          <w:lang w:val="en-US"/>
        </w:rPr>
        <w:t>.</w:t>
      </w:r>
    </w:p>
    <w:p w14:paraId="402B3C7B" w14:textId="77777777" w:rsidR="0045432C" w:rsidRPr="0045432C" w:rsidRDefault="0045432C" w:rsidP="0045432C">
      <w:pPr>
        <w:autoSpaceDE w:val="0"/>
        <w:autoSpaceDN w:val="0"/>
        <w:adjustRightInd w:val="0"/>
        <w:spacing w:after="0" w:line="240" w:lineRule="auto"/>
        <w:rPr>
          <w:rFonts w:ascii="Trebuchet MS" w:hAnsi="Trebuchet MS" w:cs="ArialMT"/>
          <w:lang w:val="en-US"/>
        </w:rPr>
      </w:pPr>
      <w:proofErr w:type="spellStart"/>
      <w:r w:rsidRPr="0045432C">
        <w:rPr>
          <w:rFonts w:ascii="Trebuchet MS" w:hAnsi="Trebuchet MS" w:cs="ArialMT"/>
          <w:lang w:val="en-US"/>
        </w:rPr>
        <w:t>Elementele</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geometrice</w:t>
      </w:r>
      <w:proofErr w:type="spellEnd"/>
      <w:r w:rsidRPr="0045432C">
        <w:rPr>
          <w:rFonts w:ascii="Trebuchet MS" w:hAnsi="Trebuchet MS" w:cs="ArialMT"/>
          <w:lang w:val="en-US"/>
        </w:rPr>
        <w:t xml:space="preserve"> ale </w:t>
      </w:r>
      <w:proofErr w:type="spellStart"/>
      <w:r w:rsidRPr="0045432C">
        <w:rPr>
          <w:rFonts w:ascii="Trebuchet MS" w:hAnsi="Trebuchet MS" w:cs="ArialMT"/>
          <w:lang w:val="en-US"/>
        </w:rPr>
        <w:t>treptelor</w:t>
      </w:r>
      <w:proofErr w:type="spellEnd"/>
      <w:r w:rsidRPr="0045432C">
        <w:rPr>
          <w:rFonts w:ascii="Trebuchet MS" w:hAnsi="Trebuchet MS" w:cs="ArialMT"/>
          <w:lang w:val="en-US"/>
        </w:rPr>
        <w:t xml:space="preserve"> de </w:t>
      </w:r>
      <w:proofErr w:type="spellStart"/>
      <w:r w:rsidRPr="0045432C">
        <w:rPr>
          <w:rFonts w:ascii="Trebuchet MS" w:hAnsi="Trebuchet MS" w:cs="ArialMT"/>
          <w:lang w:val="en-US"/>
        </w:rPr>
        <w:t>exploatare</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vor</w:t>
      </w:r>
      <w:proofErr w:type="spellEnd"/>
      <w:r w:rsidRPr="0045432C">
        <w:rPr>
          <w:rFonts w:ascii="Trebuchet MS" w:hAnsi="Trebuchet MS" w:cs="ArialMT"/>
          <w:lang w:val="en-US"/>
        </w:rPr>
        <w:t xml:space="preserve"> fi:</w:t>
      </w:r>
    </w:p>
    <w:p w14:paraId="55BC034A" w14:textId="77777777" w:rsidR="0045432C" w:rsidRPr="0045432C" w:rsidRDefault="0045432C" w:rsidP="0045432C">
      <w:pPr>
        <w:autoSpaceDE w:val="0"/>
        <w:autoSpaceDN w:val="0"/>
        <w:adjustRightInd w:val="0"/>
        <w:spacing w:after="0" w:line="240" w:lineRule="auto"/>
        <w:rPr>
          <w:rFonts w:ascii="Trebuchet MS" w:hAnsi="Trebuchet MS" w:cs="ArialMT"/>
          <w:lang w:val="en-US"/>
        </w:rPr>
      </w:pPr>
      <w:r w:rsidRPr="0045432C">
        <w:rPr>
          <w:rFonts w:ascii="Trebuchet MS" w:hAnsi="Trebuchet MS" w:cs="ArialMT"/>
          <w:lang w:val="en-US"/>
        </w:rPr>
        <w:t>-</w:t>
      </w:r>
      <w:proofErr w:type="spellStart"/>
      <w:r w:rsidRPr="0045432C">
        <w:rPr>
          <w:rFonts w:ascii="Trebuchet MS" w:hAnsi="Trebuchet MS" w:cs="ArialMT"/>
          <w:lang w:val="en-US"/>
        </w:rPr>
        <w:t>înălţimea</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treptei</w:t>
      </w:r>
      <w:proofErr w:type="spellEnd"/>
      <w:r w:rsidRPr="0045432C">
        <w:rPr>
          <w:rFonts w:ascii="Trebuchet MS" w:hAnsi="Trebuchet MS" w:cs="ArialMT"/>
          <w:lang w:val="en-US"/>
        </w:rPr>
        <w:t xml:space="preserve"> de </w:t>
      </w:r>
      <w:proofErr w:type="spellStart"/>
      <w:r w:rsidRPr="0045432C">
        <w:rPr>
          <w:rFonts w:ascii="Trebuchet MS" w:hAnsi="Trebuchet MS" w:cs="ArialMT"/>
          <w:lang w:val="en-US"/>
        </w:rPr>
        <w:t>lucru</w:t>
      </w:r>
      <w:proofErr w:type="spellEnd"/>
      <w:r w:rsidRPr="0045432C">
        <w:rPr>
          <w:rFonts w:ascii="Trebuchet MS" w:hAnsi="Trebuchet MS" w:cs="ArialMT"/>
          <w:lang w:val="en-US"/>
        </w:rPr>
        <w:t xml:space="preserve"> h=5 m</w:t>
      </w:r>
    </w:p>
    <w:p w14:paraId="28D71390" w14:textId="77777777" w:rsidR="0045432C" w:rsidRPr="0045432C" w:rsidRDefault="0045432C" w:rsidP="0045432C">
      <w:pPr>
        <w:autoSpaceDE w:val="0"/>
        <w:autoSpaceDN w:val="0"/>
        <w:adjustRightInd w:val="0"/>
        <w:spacing w:after="0" w:line="240" w:lineRule="auto"/>
        <w:rPr>
          <w:rFonts w:ascii="Trebuchet MS" w:hAnsi="Trebuchet MS" w:cs="ArialMT"/>
          <w:lang w:val="en-US"/>
        </w:rPr>
      </w:pPr>
      <w:r w:rsidRPr="0045432C">
        <w:rPr>
          <w:rFonts w:ascii="Trebuchet MS" w:hAnsi="Trebuchet MS" w:cs="ArialMT"/>
          <w:lang w:val="en-US"/>
        </w:rPr>
        <w:t>-</w:t>
      </w:r>
      <w:proofErr w:type="spellStart"/>
      <w:r w:rsidRPr="0045432C">
        <w:rPr>
          <w:rFonts w:ascii="Trebuchet MS" w:hAnsi="Trebuchet MS" w:cs="ArialMT"/>
          <w:lang w:val="en-US"/>
        </w:rPr>
        <w:t>nr</w:t>
      </w:r>
      <w:proofErr w:type="spellEnd"/>
      <w:r w:rsidRPr="0045432C">
        <w:rPr>
          <w:rFonts w:ascii="Trebuchet MS" w:hAnsi="Trebuchet MS" w:cs="ArialMT"/>
          <w:lang w:val="en-US"/>
        </w:rPr>
        <w:t xml:space="preserve"> de </w:t>
      </w:r>
      <w:proofErr w:type="spellStart"/>
      <w:r w:rsidRPr="0045432C">
        <w:rPr>
          <w:rFonts w:ascii="Trebuchet MS" w:hAnsi="Trebuchet MS" w:cs="ArialMT"/>
          <w:lang w:val="en-US"/>
        </w:rPr>
        <w:t>trepte</w:t>
      </w:r>
      <w:proofErr w:type="spellEnd"/>
      <w:r w:rsidRPr="0045432C">
        <w:rPr>
          <w:rFonts w:ascii="Trebuchet MS" w:hAnsi="Trebuchet MS" w:cs="ArialMT"/>
          <w:lang w:val="en-US"/>
        </w:rPr>
        <w:t xml:space="preserve"> 17</w:t>
      </w:r>
    </w:p>
    <w:p w14:paraId="5E164172" w14:textId="77777777" w:rsidR="0045432C" w:rsidRPr="0045432C" w:rsidRDefault="0045432C" w:rsidP="0045432C">
      <w:pPr>
        <w:autoSpaceDE w:val="0"/>
        <w:autoSpaceDN w:val="0"/>
        <w:adjustRightInd w:val="0"/>
        <w:spacing w:after="0" w:line="240" w:lineRule="auto"/>
        <w:rPr>
          <w:rFonts w:ascii="Trebuchet MS" w:hAnsi="Trebuchet MS" w:cs="ArialMT"/>
          <w:lang w:val="en-US"/>
        </w:rPr>
      </w:pPr>
      <w:r w:rsidRPr="0045432C">
        <w:rPr>
          <w:rFonts w:ascii="Trebuchet MS" w:hAnsi="Trebuchet MS" w:cs="ArialMT"/>
          <w:lang w:val="en-US"/>
        </w:rPr>
        <w:t>-</w:t>
      </w:r>
      <w:proofErr w:type="spellStart"/>
      <w:r w:rsidRPr="0045432C">
        <w:rPr>
          <w:rFonts w:ascii="Trebuchet MS" w:hAnsi="Trebuchet MS" w:cs="ArialMT"/>
          <w:lang w:val="en-US"/>
        </w:rPr>
        <w:t>unghiul</w:t>
      </w:r>
      <w:proofErr w:type="spellEnd"/>
      <w:r w:rsidRPr="0045432C">
        <w:rPr>
          <w:rFonts w:ascii="Trebuchet MS" w:hAnsi="Trebuchet MS" w:cs="ArialMT"/>
          <w:lang w:val="en-US"/>
        </w:rPr>
        <w:t xml:space="preserve"> de </w:t>
      </w:r>
      <w:proofErr w:type="spellStart"/>
      <w:r w:rsidRPr="0045432C">
        <w:rPr>
          <w:rFonts w:ascii="Trebuchet MS" w:hAnsi="Trebuchet MS" w:cs="ArialMT"/>
          <w:lang w:val="en-US"/>
        </w:rPr>
        <w:t>taluz</w:t>
      </w:r>
      <w:proofErr w:type="spellEnd"/>
      <w:r w:rsidRPr="0045432C">
        <w:rPr>
          <w:rFonts w:ascii="Trebuchet MS" w:hAnsi="Trebuchet MS" w:cs="ArialMT"/>
          <w:lang w:val="en-US"/>
        </w:rPr>
        <w:t xml:space="preserve"> al </w:t>
      </w:r>
      <w:proofErr w:type="spellStart"/>
      <w:r w:rsidRPr="0045432C">
        <w:rPr>
          <w:rFonts w:ascii="Trebuchet MS" w:hAnsi="Trebuchet MS" w:cs="ArialMT"/>
          <w:lang w:val="en-US"/>
        </w:rPr>
        <w:t>treptei</w:t>
      </w:r>
      <w:proofErr w:type="spellEnd"/>
      <w:r w:rsidRPr="0045432C">
        <w:rPr>
          <w:rFonts w:ascii="Trebuchet MS" w:hAnsi="Trebuchet MS" w:cs="ArialMT"/>
          <w:lang w:val="en-US"/>
        </w:rPr>
        <w:t xml:space="preserve"> in </w:t>
      </w:r>
      <w:proofErr w:type="spellStart"/>
      <w:r w:rsidRPr="0045432C">
        <w:rPr>
          <w:rFonts w:ascii="Trebuchet MS" w:hAnsi="Trebuchet MS" w:cs="ArialMT"/>
          <w:lang w:val="en-US"/>
        </w:rPr>
        <w:t>lucru</w:t>
      </w:r>
      <w:proofErr w:type="spellEnd"/>
      <w:r w:rsidRPr="0045432C">
        <w:rPr>
          <w:rFonts w:ascii="Trebuchet MS" w:hAnsi="Trebuchet MS" w:cs="ArialMT"/>
          <w:lang w:val="en-US"/>
        </w:rPr>
        <w:t>= 600</w:t>
      </w:r>
    </w:p>
    <w:p w14:paraId="16D98CDB" w14:textId="77777777" w:rsidR="0045432C" w:rsidRPr="0045432C" w:rsidRDefault="0045432C" w:rsidP="0045432C">
      <w:pPr>
        <w:autoSpaceDE w:val="0"/>
        <w:autoSpaceDN w:val="0"/>
        <w:adjustRightInd w:val="0"/>
        <w:spacing w:after="0" w:line="240" w:lineRule="auto"/>
        <w:rPr>
          <w:rFonts w:ascii="Trebuchet MS" w:hAnsi="Trebuchet MS" w:cs="ArialMT"/>
          <w:lang w:val="en-US"/>
        </w:rPr>
      </w:pPr>
      <w:r w:rsidRPr="0045432C">
        <w:rPr>
          <w:rFonts w:ascii="Trebuchet MS" w:hAnsi="Trebuchet MS" w:cs="ArialMT"/>
          <w:lang w:val="en-US"/>
        </w:rPr>
        <w:t>-</w:t>
      </w:r>
      <w:proofErr w:type="spellStart"/>
      <w:r w:rsidRPr="0045432C">
        <w:rPr>
          <w:rFonts w:ascii="Trebuchet MS" w:hAnsi="Trebuchet MS" w:cs="ArialMT"/>
          <w:lang w:val="en-US"/>
        </w:rPr>
        <w:t>unghiul</w:t>
      </w:r>
      <w:proofErr w:type="spellEnd"/>
      <w:r w:rsidRPr="0045432C">
        <w:rPr>
          <w:rFonts w:ascii="Trebuchet MS" w:hAnsi="Trebuchet MS" w:cs="ArialMT"/>
          <w:lang w:val="en-US"/>
        </w:rPr>
        <w:t xml:space="preserve"> de </w:t>
      </w:r>
      <w:proofErr w:type="spellStart"/>
      <w:r w:rsidRPr="0045432C">
        <w:rPr>
          <w:rFonts w:ascii="Trebuchet MS" w:hAnsi="Trebuchet MS" w:cs="ArialMT"/>
          <w:lang w:val="en-US"/>
        </w:rPr>
        <w:t>taluz</w:t>
      </w:r>
      <w:proofErr w:type="spellEnd"/>
      <w:r w:rsidRPr="0045432C">
        <w:rPr>
          <w:rFonts w:ascii="Trebuchet MS" w:hAnsi="Trebuchet MS" w:cs="ArialMT"/>
          <w:lang w:val="en-US"/>
        </w:rPr>
        <w:t xml:space="preserve"> final al </w:t>
      </w:r>
      <w:proofErr w:type="spellStart"/>
      <w:r w:rsidRPr="0045432C">
        <w:rPr>
          <w:rFonts w:ascii="Trebuchet MS" w:hAnsi="Trebuchet MS" w:cs="ArialMT"/>
          <w:lang w:val="en-US"/>
        </w:rPr>
        <w:t>treptei</w:t>
      </w:r>
      <w:proofErr w:type="spellEnd"/>
      <w:r w:rsidRPr="0045432C">
        <w:rPr>
          <w:rFonts w:ascii="Trebuchet MS" w:hAnsi="Trebuchet MS" w:cs="ArialMT"/>
          <w:lang w:val="en-US"/>
        </w:rPr>
        <w:t xml:space="preserve"> in </w:t>
      </w:r>
      <w:proofErr w:type="spellStart"/>
      <w:r w:rsidRPr="0045432C">
        <w:rPr>
          <w:rFonts w:ascii="Trebuchet MS" w:hAnsi="Trebuchet MS" w:cs="ArialMT"/>
          <w:lang w:val="en-US"/>
        </w:rPr>
        <w:t>lucru</w:t>
      </w:r>
      <w:proofErr w:type="spellEnd"/>
      <w:r w:rsidRPr="0045432C">
        <w:rPr>
          <w:rFonts w:ascii="Trebuchet MS" w:hAnsi="Trebuchet MS" w:cs="ArialMT"/>
          <w:lang w:val="en-US"/>
        </w:rPr>
        <w:t>=500</w:t>
      </w:r>
    </w:p>
    <w:p w14:paraId="32FD6A40" w14:textId="77777777" w:rsidR="0045432C" w:rsidRPr="0045432C" w:rsidRDefault="0045432C" w:rsidP="0045432C">
      <w:pPr>
        <w:autoSpaceDE w:val="0"/>
        <w:autoSpaceDN w:val="0"/>
        <w:adjustRightInd w:val="0"/>
        <w:spacing w:after="0" w:line="240" w:lineRule="auto"/>
        <w:rPr>
          <w:rFonts w:ascii="Trebuchet MS" w:hAnsi="Trebuchet MS" w:cs="ArialMT"/>
          <w:lang w:val="en-US"/>
        </w:rPr>
      </w:pPr>
      <w:r w:rsidRPr="0045432C">
        <w:rPr>
          <w:rFonts w:ascii="Trebuchet MS" w:hAnsi="Trebuchet MS" w:cs="ArialMT"/>
          <w:lang w:val="en-US"/>
        </w:rPr>
        <w:t xml:space="preserve">- </w:t>
      </w:r>
      <w:proofErr w:type="spellStart"/>
      <w:proofErr w:type="gramStart"/>
      <w:r w:rsidRPr="0045432C">
        <w:rPr>
          <w:rFonts w:ascii="Trebuchet MS" w:hAnsi="Trebuchet MS" w:cs="ArialMT"/>
          <w:lang w:val="en-US"/>
        </w:rPr>
        <w:t>lăţimea</w:t>
      </w:r>
      <w:proofErr w:type="spellEnd"/>
      <w:proofErr w:type="gramEnd"/>
      <w:r w:rsidRPr="0045432C">
        <w:rPr>
          <w:rFonts w:ascii="Trebuchet MS" w:hAnsi="Trebuchet MS" w:cs="ArialMT"/>
          <w:lang w:val="en-US"/>
        </w:rPr>
        <w:t xml:space="preserve"> </w:t>
      </w:r>
      <w:proofErr w:type="spellStart"/>
      <w:r w:rsidRPr="0045432C">
        <w:rPr>
          <w:rFonts w:ascii="Trebuchet MS" w:hAnsi="Trebuchet MS" w:cs="ArialMT"/>
          <w:lang w:val="en-US"/>
        </w:rPr>
        <w:t>bermei</w:t>
      </w:r>
      <w:proofErr w:type="spellEnd"/>
      <w:r w:rsidRPr="0045432C">
        <w:rPr>
          <w:rFonts w:ascii="Trebuchet MS" w:hAnsi="Trebuchet MS" w:cs="ArialMT"/>
          <w:lang w:val="en-US"/>
        </w:rPr>
        <w:t xml:space="preserve"> de </w:t>
      </w:r>
      <w:proofErr w:type="spellStart"/>
      <w:r w:rsidRPr="0045432C">
        <w:rPr>
          <w:rFonts w:ascii="Trebuchet MS" w:hAnsi="Trebuchet MS" w:cs="ArialMT"/>
          <w:lang w:val="en-US"/>
        </w:rPr>
        <w:t>lucru</w:t>
      </w:r>
      <w:proofErr w:type="spellEnd"/>
      <w:r w:rsidRPr="0045432C">
        <w:rPr>
          <w:rFonts w:ascii="Trebuchet MS" w:hAnsi="Trebuchet MS" w:cs="ArialMT"/>
          <w:lang w:val="en-US"/>
        </w:rPr>
        <w:t xml:space="preserve"> 10 m</w:t>
      </w:r>
    </w:p>
    <w:p w14:paraId="3EE1F809" w14:textId="77777777" w:rsidR="0045432C" w:rsidRPr="0045432C" w:rsidRDefault="0045432C" w:rsidP="0045432C">
      <w:pPr>
        <w:autoSpaceDE w:val="0"/>
        <w:autoSpaceDN w:val="0"/>
        <w:adjustRightInd w:val="0"/>
        <w:spacing w:after="0" w:line="240" w:lineRule="auto"/>
        <w:rPr>
          <w:rFonts w:ascii="Trebuchet MS" w:hAnsi="Trebuchet MS" w:cs="ArialMT"/>
          <w:lang w:val="en-US"/>
        </w:rPr>
      </w:pPr>
      <w:r w:rsidRPr="0045432C">
        <w:rPr>
          <w:rFonts w:ascii="Trebuchet MS" w:hAnsi="Trebuchet MS" w:cs="ArialMT"/>
          <w:lang w:val="en-US"/>
        </w:rPr>
        <w:t>-</w:t>
      </w:r>
      <w:proofErr w:type="spellStart"/>
      <w:r w:rsidRPr="0045432C">
        <w:rPr>
          <w:rFonts w:ascii="Trebuchet MS" w:hAnsi="Trebuchet MS" w:cs="ArialMT"/>
          <w:lang w:val="en-US"/>
        </w:rPr>
        <w:t>lăţimea</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bermei</w:t>
      </w:r>
      <w:proofErr w:type="spellEnd"/>
      <w:r w:rsidRPr="0045432C">
        <w:rPr>
          <w:rFonts w:ascii="Trebuchet MS" w:hAnsi="Trebuchet MS" w:cs="ArialMT"/>
          <w:lang w:val="en-US"/>
        </w:rPr>
        <w:t xml:space="preserve"> de </w:t>
      </w:r>
      <w:proofErr w:type="spellStart"/>
      <w:r w:rsidRPr="0045432C">
        <w:rPr>
          <w:rFonts w:ascii="Trebuchet MS" w:hAnsi="Trebuchet MS" w:cs="ArialMT"/>
          <w:lang w:val="en-US"/>
        </w:rPr>
        <w:t>siguranţă</w:t>
      </w:r>
      <w:proofErr w:type="spellEnd"/>
      <w:r w:rsidRPr="0045432C">
        <w:rPr>
          <w:rFonts w:ascii="Trebuchet MS" w:hAnsi="Trebuchet MS" w:cs="ArialMT"/>
          <w:lang w:val="en-US"/>
        </w:rPr>
        <w:t xml:space="preserve"> 3 m</w:t>
      </w:r>
    </w:p>
    <w:p w14:paraId="3572B289" w14:textId="77777777" w:rsidR="0045432C" w:rsidRDefault="0045432C" w:rsidP="0045432C">
      <w:pPr>
        <w:autoSpaceDE w:val="0"/>
        <w:autoSpaceDN w:val="0"/>
        <w:adjustRightInd w:val="0"/>
        <w:spacing w:after="0" w:line="240" w:lineRule="auto"/>
        <w:jc w:val="both"/>
        <w:rPr>
          <w:rFonts w:ascii="Trebuchet MS" w:hAnsi="Trebuchet MS" w:cs="ArialMT"/>
          <w:lang w:val="en-US"/>
        </w:rPr>
      </w:pPr>
      <w:proofErr w:type="spellStart"/>
      <w:proofErr w:type="gramStart"/>
      <w:r w:rsidRPr="0045432C">
        <w:rPr>
          <w:rFonts w:ascii="Trebuchet MS" w:hAnsi="Trebuchet MS" w:cs="ArialMT"/>
          <w:lang w:val="en-US"/>
        </w:rPr>
        <w:t>Adâncimea</w:t>
      </w:r>
      <w:proofErr w:type="spellEnd"/>
      <w:r w:rsidRPr="0045432C">
        <w:rPr>
          <w:rFonts w:ascii="Trebuchet MS" w:hAnsi="Trebuchet MS" w:cs="ArialMT"/>
          <w:lang w:val="en-US"/>
        </w:rPr>
        <w:t xml:space="preserve"> de </w:t>
      </w:r>
      <w:proofErr w:type="spellStart"/>
      <w:r w:rsidRPr="0045432C">
        <w:rPr>
          <w:rFonts w:ascii="Trebuchet MS" w:hAnsi="Trebuchet MS" w:cs="ArialMT"/>
          <w:lang w:val="en-US"/>
        </w:rPr>
        <w:t>exploatare</w:t>
      </w:r>
      <w:proofErr w:type="spellEnd"/>
      <w:r w:rsidRPr="0045432C">
        <w:rPr>
          <w:rFonts w:ascii="Trebuchet MS" w:hAnsi="Trebuchet MS" w:cs="ArialMT"/>
          <w:lang w:val="en-US"/>
        </w:rPr>
        <w:t>(</w:t>
      </w:r>
      <w:proofErr w:type="spellStart"/>
      <w:r w:rsidRPr="0045432C">
        <w:rPr>
          <w:rFonts w:ascii="Trebuchet MS" w:hAnsi="Trebuchet MS" w:cs="ArialMT"/>
          <w:lang w:val="en-US"/>
        </w:rPr>
        <w:t>vatra</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carierei</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va</w:t>
      </w:r>
      <w:proofErr w:type="spellEnd"/>
      <w:r w:rsidRPr="0045432C">
        <w:rPr>
          <w:rFonts w:ascii="Trebuchet MS" w:hAnsi="Trebuchet MS" w:cs="ArialMT"/>
          <w:lang w:val="en-US"/>
        </w:rPr>
        <w:t xml:space="preserve"> fi la </w:t>
      </w:r>
      <w:proofErr w:type="spellStart"/>
      <w:r w:rsidRPr="0045432C">
        <w:rPr>
          <w:rFonts w:ascii="Trebuchet MS" w:hAnsi="Trebuchet MS" w:cs="ArialMT"/>
          <w:lang w:val="en-US"/>
        </w:rPr>
        <w:t>cota</w:t>
      </w:r>
      <w:proofErr w:type="spellEnd"/>
      <w:r w:rsidRPr="0045432C">
        <w:rPr>
          <w:rFonts w:ascii="Trebuchet MS" w:hAnsi="Trebuchet MS" w:cs="ArialMT"/>
          <w:lang w:val="en-US"/>
        </w:rPr>
        <w:t xml:space="preserve"> + 445m.U</w:t>
      </w:r>
      <w:r>
        <w:rPr>
          <w:rFonts w:ascii="Trebuchet MS" w:hAnsi="Trebuchet MS" w:cs="ArialMT"/>
          <w:lang w:val="en-US"/>
        </w:rPr>
        <w:t xml:space="preserve">tilul </w:t>
      </w:r>
      <w:proofErr w:type="spellStart"/>
      <w:r>
        <w:rPr>
          <w:rFonts w:ascii="Trebuchet MS" w:hAnsi="Trebuchet MS" w:cs="ArialMT"/>
          <w:lang w:val="en-US"/>
        </w:rPr>
        <w:t>excavat</w:t>
      </w:r>
      <w:proofErr w:type="spellEnd"/>
      <w:r>
        <w:rPr>
          <w:rFonts w:ascii="Trebuchet MS" w:hAnsi="Trebuchet MS" w:cs="ArialMT"/>
          <w:lang w:val="en-US"/>
        </w:rPr>
        <w:t xml:space="preserve"> </w:t>
      </w:r>
      <w:proofErr w:type="spellStart"/>
      <w:r>
        <w:rPr>
          <w:rFonts w:ascii="Trebuchet MS" w:hAnsi="Trebuchet MS" w:cs="ArialMT"/>
          <w:lang w:val="en-US"/>
        </w:rPr>
        <w:t>va</w:t>
      </w:r>
      <w:proofErr w:type="spellEnd"/>
      <w:r>
        <w:rPr>
          <w:rFonts w:ascii="Trebuchet MS" w:hAnsi="Trebuchet MS" w:cs="ArialMT"/>
          <w:lang w:val="en-US"/>
        </w:rPr>
        <w:t xml:space="preserve"> fi </w:t>
      </w:r>
      <w:proofErr w:type="spellStart"/>
      <w:r>
        <w:rPr>
          <w:rFonts w:ascii="Trebuchet MS" w:hAnsi="Trebuchet MS" w:cs="ArialMT"/>
          <w:lang w:val="en-US"/>
        </w:rPr>
        <w:t>încărcat</w:t>
      </w:r>
      <w:proofErr w:type="spellEnd"/>
      <w:r>
        <w:rPr>
          <w:rFonts w:ascii="Trebuchet MS" w:hAnsi="Trebuchet MS" w:cs="ArialMT"/>
          <w:lang w:val="en-US"/>
        </w:rPr>
        <w:t xml:space="preserve"> </w:t>
      </w:r>
      <w:proofErr w:type="spellStart"/>
      <w:r>
        <w:rPr>
          <w:rFonts w:ascii="Trebuchet MS" w:hAnsi="Trebuchet MS" w:cs="ArialMT"/>
          <w:lang w:val="en-US"/>
        </w:rPr>
        <w:t>în</w:t>
      </w:r>
      <w:proofErr w:type="spellEnd"/>
      <w:r>
        <w:rPr>
          <w:rFonts w:ascii="Trebuchet MS" w:hAnsi="Trebuchet MS" w:cs="ArialMT"/>
          <w:lang w:val="en-US"/>
        </w:rPr>
        <w:t xml:space="preserve"> </w:t>
      </w:r>
      <w:proofErr w:type="spellStart"/>
      <w:r w:rsidRPr="0045432C">
        <w:rPr>
          <w:rFonts w:ascii="Trebuchet MS" w:hAnsi="Trebuchet MS" w:cs="ArialMT"/>
          <w:lang w:val="en-US"/>
        </w:rPr>
        <w:t>autobasculante</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amplasate</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pe</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vatra</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carierei</w:t>
      </w:r>
      <w:proofErr w:type="spellEnd"/>
      <w:r w:rsidRPr="0045432C">
        <w:rPr>
          <w:rFonts w:ascii="Trebuchet MS" w:hAnsi="Trebuchet MS" w:cs="ArialMT"/>
          <w:lang w:val="en-US"/>
        </w:rPr>
        <w:t>,(</w:t>
      </w:r>
      <w:proofErr w:type="spellStart"/>
      <w:r w:rsidRPr="0045432C">
        <w:rPr>
          <w:rFonts w:ascii="Trebuchet MS" w:hAnsi="Trebuchet MS" w:cs="ArialMT"/>
          <w:lang w:val="en-US"/>
        </w:rPr>
        <w:t>berma</w:t>
      </w:r>
      <w:proofErr w:type="spellEnd"/>
      <w:r w:rsidRPr="0045432C">
        <w:rPr>
          <w:rFonts w:ascii="Trebuchet MS" w:hAnsi="Trebuchet MS" w:cs="ArialMT"/>
          <w:lang w:val="en-US"/>
        </w:rPr>
        <w:t xml:space="preserve"> de </w:t>
      </w:r>
      <w:proofErr w:type="spellStart"/>
      <w:r w:rsidRPr="0045432C">
        <w:rPr>
          <w:rFonts w:ascii="Trebuchet MS" w:hAnsi="Trebuchet MS" w:cs="ArialMT"/>
          <w:lang w:val="en-US"/>
        </w:rPr>
        <w:t>lucru</w:t>
      </w:r>
      <w:proofErr w:type="spellEnd"/>
      <w:r w:rsidRPr="0045432C">
        <w:rPr>
          <w:rFonts w:ascii="Trebuchet MS" w:hAnsi="Trebuchet MS" w:cs="ArialMT"/>
          <w:lang w:val="en-US"/>
        </w:rPr>
        <w:t xml:space="preserve"> de la </w:t>
      </w:r>
      <w:proofErr w:type="spellStart"/>
      <w:r w:rsidRPr="0045432C">
        <w:rPr>
          <w:rFonts w:ascii="Trebuchet MS" w:hAnsi="Trebuchet MS" w:cs="ArialMT"/>
          <w:lang w:val="en-US"/>
        </w:rPr>
        <w:t>cota</w:t>
      </w:r>
      <w:proofErr w:type="spellEnd"/>
      <w:r w:rsidRPr="0045432C">
        <w:rPr>
          <w:rFonts w:ascii="Trebuchet MS" w:hAnsi="Trebuchet MS" w:cs="ArialMT"/>
          <w:lang w:val="en-US"/>
        </w:rPr>
        <w:t xml:space="preserve"> +445m, cu </w:t>
      </w:r>
      <w:proofErr w:type="spellStart"/>
      <w:r w:rsidRPr="0045432C">
        <w:rPr>
          <w:rFonts w:ascii="Trebuchet MS" w:hAnsi="Trebuchet MS" w:cs="ArialMT"/>
          <w:lang w:val="en-US"/>
        </w:rPr>
        <w:t>latimea</w:t>
      </w:r>
      <w:proofErr w:type="spellEnd"/>
      <w:r w:rsidRPr="0045432C">
        <w:rPr>
          <w:rFonts w:ascii="Trebuchet MS" w:hAnsi="Trebuchet MS" w:cs="ArialMT"/>
          <w:lang w:val="en-US"/>
        </w:rPr>
        <w:t xml:space="preserve"> de 10 m)</w:t>
      </w:r>
      <w:r>
        <w:rPr>
          <w:rFonts w:ascii="Trebuchet MS" w:hAnsi="Trebuchet MS" w:cs="ArialMT"/>
          <w:lang w:val="en-US"/>
        </w:rPr>
        <w:t xml:space="preserve"> </w:t>
      </w:r>
      <w:proofErr w:type="spellStart"/>
      <w:r w:rsidRPr="0045432C">
        <w:rPr>
          <w:rFonts w:ascii="Trebuchet MS" w:hAnsi="Trebuchet MS" w:cs="ArialMT"/>
          <w:lang w:val="en-US"/>
        </w:rPr>
        <w:t>şi</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transportat</w:t>
      </w:r>
      <w:proofErr w:type="spellEnd"/>
      <w:r w:rsidRPr="0045432C">
        <w:rPr>
          <w:rFonts w:ascii="Trebuchet MS" w:hAnsi="Trebuchet MS" w:cs="ArialMT"/>
          <w:lang w:val="en-US"/>
        </w:rPr>
        <w:t xml:space="preserve"> la </w:t>
      </w:r>
      <w:proofErr w:type="spellStart"/>
      <w:r w:rsidRPr="0045432C">
        <w:rPr>
          <w:rFonts w:ascii="Trebuchet MS" w:hAnsi="Trebuchet MS" w:cs="ArialMT"/>
          <w:lang w:val="en-US"/>
        </w:rPr>
        <w:t>punctele</w:t>
      </w:r>
      <w:proofErr w:type="spellEnd"/>
      <w:r w:rsidRPr="0045432C">
        <w:rPr>
          <w:rFonts w:ascii="Trebuchet MS" w:hAnsi="Trebuchet MS" w:cs="ArialMT"/>
          <w:lang w:val="en-US"/>
        </w:rPr>
        <w:t xml:space="preserve"> de </w:t>
      </w:r>
      <w:proofErr w:type="spellStart"/>
      <w:r w:rsidRPr="0045432C">
        <w:rPr>
          <w:rFonts w:ascii="Trebuchet MS" w:hAnsi="Trebuchet MS" w:cs="ArialMT"/>
          <w:lang w:val="en-US"/>
        </w:rPr>
        <w:t>lucru</w:t>
      </w:r>
      <w:proofErr w:type="spellEnd"/>
      <w:r w:rsidRPr="0045432C">
        <w:rPr>
          <w:rFonts w:ascii="Trebuchet MS" w:hAnsi="Trebuchet MS" w:cs="ArialMT"/>
          <w:lang w:val="en-US"/>
        </w:rPr>
        <w:t xml:space="preserve"> ale </w:t>
      </w:r>
      <w:proofErr w:type="spellStart"/>
      <w:r w:rsidRPr="0045432C">
        <w:rPr>
          <w:rFonts w:ascii="Trebuchet MS" w:hAnsi="Trebuchet MS" w:cs="ArialMT"/>
          <w:lang w:val="en-US"/>
        </w:rPr>
        <w:t>beneficiarilor.Pierderile</w:t>
      </w:r>
      <w:proofErr w:type="spellEnd"/>
      <w:r w:rsidRPr="0045432C">
        <w:rPr>
          <w:rFonts w:ascii="Trebuchet MS" w:hAnsi="Trebuchet MS" w:cs="ArialMT"/>
          <w:lang w:val="en-US"/>
        </w:rPr>
        <w:t xml:space="preserve"> de </w:t>
      </w:r>
      <w:proofErr w:type="spellStart"/>
      <w:r w:rsidRPr="0045432C">
        <w:rPr>
          <w:rFonts w:ascii="Trebuchet MS" w:hAnsi="Trebuchet MS" w:cs="ArialMT"/>
          <w:lang w:val="en-US"/>
        </w:rPr>
        <w:t>exp</w:t>
      </w:r>
      <w:r>
        <w:rPr>
          <w:rFonts w:ascii="Trebuchet MS" w:hAnsi="Trebuchet MS" w:cs="ArialMT"/>
          <w:lang w:val="en-US"/>
        </w:rPr>
        <w:t>loatare</w:t>
      </w:r>
      <w:proofErr w:type="spellEnd"/>
      <w:r>
        <w:rPr>
          <w:rFonts w:ascii="Trebuchet MS" w:hAnsi="Trebuchet MS" w:cs="ArialMT"/>
          <w:lang w:val="en-US"/>
        </w:rPr>
        <w:t xml:space="preserve"> </w:t>
      </w:r>
      <w:proofErr w:type="spellStart"/>
      <w:r>
        <w:rPr>
          <w:rFonts w:ascii="Trebuchet MS" w:hAnsi="Trebuchet MS" w:cs="ArialMT"/>
          <w:lang w:val="en-US"/>
        </w:rPr>
        <w:t>vor</w:t>
      </w:r>
      <w:proofErr w:type="spellEnd"/>
      <w:r>
        <w:rPr>
          <w:rFonts w:ascii="Trebuchet MS" w:hAnsi="Trebuchet MS" w:cs="ArialMT"/>
          <w:lang w:val="en-US"/>
        </w:rPr>
        <w:t xml:space="preserve"> fi de 1%, </w:t>
      </w:r>
      <w:proofErr w:type="spellStart"/>
      <w:r>
        <w:rPr>
          <w:rFonts w:ascii="Trebuchet MS" w:hAnsi="Trebuchet MS" w:cs="ArialMT"/>
          <w:lang w:val="en-US"/>
        </w:rPr>
        <w:t>şi</w:t>
      </w:r>
      <w:proofErr w:type="spellEnd"/>
      <w:r>
        <w:rPr>
          <w:rFonts w:ascii="Trebuchet MS" w:hAnsi="Trebuchet MS" w:cs="ArialMT"/>
          <w:lang w:val="en-US"/>
        </w:rPr>
        <w:t xml:space="preserve"> </w:t>
      </w:r>
      <w:proofErr w:type="spellStart"/>
      <w:r>
        <w:rPr>
          <w:rFonts w:ascii="Trebuchet MS" w:hAnsi="Trebuchet MS" w:cs="ArialMT"/>
          <w:lang w:val="en-US"/>
        </w:rPr>
        <w:t>vor</w:t>
      </w:r>
      <w:proofErr w:type="spellEnd"/>
      <w:r>
        <w:rPr>
          <w:rFonts w:ascii="Trebuchet MS" w:hAnsi="Trebuchet MS" w:cs="ArialMT"/>
          <w:lang w:val="en-US"/>
        </w:rPr>
        <w:t xml:space="preserve"> fi </w:t>
      </w:r>
      <w:proofErr w:type="spellStart"/>
      <w:r w:rsidRPr="0045432C">
        <w:rPr>
          <w:rFonts w:ascii="Trebuchet MS" w:hAnsi="Trebuchet MS" w:cs="ArialMT"/>
          <w:lang w:val="en-US"/>
        </w:rPr>
        <w:t>datorate</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operaţiunilor</w:t>
      </w:r>
      <w:proofErr w:type="spellEnd"/>
      <w:r w:rsidRPr="0045432C">
        <w:rPr>
          <w:rFonts w:ascii="Trebuchet MS" w:hAnsi="Trebuchet MS" w:cs="ArialMT"/>
          <w:lang w:val="en-US"/>
        </w:rPr>
        <w:t xml:space="preserve"> de </w:t>
      </w:r>
      <w:proofErr w:type="spellStart"/>
      <w:r w:rsidRPr="0045432C">
        <w:rPr>
          <w:rFonts w:ascii="Trebuchet MS" w:hAnsi="Trebuchet MS" w:cs="ArialMT"/>
          <w:lang w:val="en-US"/>
        </w:rPr>
        <w:t>manipulare</w:t>
      </w:r>
      <w:proofErr w:type="spellEnd"/>
      <w:r w:rsidRPr="0045432C">
        <w:rPr>
          <w:rFonts w:ascii="Trebuchet MS" w:hAnsi="Trebuchet MS" w:cs="ArialMT"/>
          <w:lang w:val="en-US"/>
        </w:rPr>
        <w:t xml:space="preserve"> a </w:t>
      </w:r>
      <w:proofErr w:type="spellStart"/>
      <w:r w:rsidRPr="0045432C">
        <w:rPr>
          <w:rFonts w:ascii="Trebuchet MS" w:hAnsi="Trebuchet MS" w:cs="ArialMT"/>
          <w:lang w:val="en-US"/>
        </w:rPr>
        <w:t>masei</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miniere</w:t>
      </w:r>
      <w:proofErr w:type="spellEnd"/>
      <w:r w:rsidRPr="0045432C">
        <w:rPr>
          <w:rFonts w:ascii="Trebuchet MS" w:hAnsi="Trebuchet MS" w:cs="ArialMT"/>
          <w:lang w:val="en-US"/>
        </w:rPr>
        <w:t xml:space="preserve"> la </w:t>
      </w:r>
      <w:proofErr w:type="spellStart"/>
      <w:r w:rsidRPr="0045432C">
        <w:rPr>
          <w:rFonts w:ascii="Trebuchet MS" w:hAnsi="Trebuchet MS" w:cs="ArialMT"/>
          <w:lang w:val="en-US"/>
        </w:rPr>
        <w:t>încărcare</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şi</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trans</w:t>
      </w:r>
      <w:r>
        <w:rPr>
          <w:rFonts w:ascii="Trebuchet MS" w:hAnsi="Trebuchet MS" w:cs="ArialMT"/>
          <w:lang w:val="en-US"/>
        </w:rPr>
        <w:t>port.Diluţia</w:t>
      </w:r>
      <w:proofErr w:type="spellEnd"/>
      <w:r>
        <w:rPr>
          <w:rFonts w:ascii="Trebuchet MS" w:hAnsi="Trebuchet MS" w:cs="ArialMT"/>
          <w:lang w:val="en-US"/>
        </w:rPr>
        <w:t xml:space="preserve"> </w:t>
      </w:r>
      <w:proofErr w:type="spellStart"/>
      <w:r>
        <w:rPr>
          <w:rFonts w:ascii="Trebuchet MS" w:hAnsi="Trebuchet MS" w:cs="ArialMT"/>
          <w:lang w:val="en-US"/>
        </w:rPr>
        <w:t>pietrişului</w:t>
      </w:r>
      <w:proofErr w:type="spellEnd"/>
      <w:r>
        <w:rPr>
          <w:rFonts w:ascii="Trebuchet MS" w:hAnsi="Trebuchet MS" w:cs="ArialMT"/>
          <w:lang w:val="en-US"/>
        </w:rPr>
        <w:t xml:space="preserve"> extras </w:t>
      </w:r>
      <w:proofErr w:type="spellStart"/>
      <w:r w:rsidRPr="0045432C">
        <w:rPr>
          <w:rFonts w:ascii="Trebuchet MS" w:hAnsi="Trebuchet MS" w:cs="ArialMT"/>
          <w:lang w:val="en-US"/>
        </w:rPr>
        <w:t>va</w:t>
      </w:r>
      <w:proofErr w:type="spellEnd"/>
      <w:r w:rsidRPr="0045432C">
        <w:rPr>
          <w:rFonts w:ascii="Trebuchet MS" w:hAnsi="Trebuchet MS" w:cs="ArialMT"/>
          <w:lang w:val="en-US"/>
        </w:rPr>
        <w:t xml:space="preserve"> fi </w:t>
      </w:r>
      <w:proofErr w:type="spellStart"/>
      <w:r w:rsidRPr="0045432C">
        <w:rPr>
          <w:rFonts w:ascii="Trebuchet MS" w:hAnsi="Trebuchet MS" w:cs="ArialMT"/>
          <w:lang w:val="en-US"/>
        </w:rPr>
        <w:t>evitată</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în</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timpul</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exploatării</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prin</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menţinerea</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unui</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decalaj</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c</w:t>
      </w:r>
      <w:r>
        <w:rPr>
          <w:rFonts w:ascii="Trebuchet MS" w:hAnsi="Trebuchet MS" w:cs="ArialMT"/>
          <w:lang w:val="en-US"/>
        </w:rPr>
        <w:t>orespunzător</w:t>
      </w:r>
      <w:proofErr w:type="spellEnd"/>
      <w:r>
        <w:rPr>
          <w:rFonts w:ascii="Trebuchet MS" w:hAnsi="Trebuchet MS" w:cs="ArialMT"/>
          <w:lang w:val="en-US"/>
        </w:rPr>
        <w:t xml:space="preserve"> </w:t>
      </w:r>
      <w:proofErr w:type="spellStart"/>
      <w:r>
        <w:rPr>
          <w:rFonts w:ascii="Trebuchet MS" w:hAnsi="Trebuchet MS" w:cs="ArialMT"/>
          <w:lang w:val="en-US"/>
        </w:rPr>
        <w:t>între</w:t>
      </w:r>
      <w:proofErr w:type="spellEnd"/>
      <w:r>
        <w:rPr>
          <w:rFonts w:ascii="Trebuchet MS" w:hAnsi="Trebuchet MS" w:cs="ArialMT"/>
          <w:lang w:val="en-US"/>
        </w:rPr>
        <w:t xml:space="preserve"> </w:t>
      </w:r>
      <w:proofErr w:type="spellStart"/>
      <w:r>
        <w:rPr>
          <w:rFonts w:ascii="Trebuchet MS" w:hAnsi="Trebuchet MS" w:cs="ArialMT"/>
          <w:lang w:val="en-US"/>
        </w:rPr>
        <w:t>lucrările</w:t>
      </w:r>
      <w:proofErr w:type="spellEnd"/>
      <w:r>
        <w:rPr>
          <w:rFonts w:ascii="Trebuchet MS" w:hAnsi="Trebuchet MS" w:cs="ArialMT"/>
          <w:lang w:val="en-US"/>
        </w:rPr>
        <w:t xml:space="preserve"> de </w:t>
      </w:r>
      <w:proofErr w:type="spellStart"/>
      <w:r>
        <w:rPr>
          <w:rFonts w:ascii="Trebuchet MS" w:hAnsi="Trebuchet MS" w:cs="ArialMT"/>
          <w:lang w:val="en-US"/>
        </w:rPr>
        <w:t>descopertare</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şi</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lucrările</w:t>
      </w:r>
      <w:proofErr w:type="spellEnd"/>
      <w:r w:rsidRPr="0045432C">
        <w:rPr>
          <w:rFonts w:ascii="Trebuchet MS" w:hAnsi="Trebuchet MS" w:cs="ArialMT"/>
          <w:lang w:val="en-US"/>
        </w:rPr>
        <w:t xml:space="preserve"> de </w:t>
      </w:r>
      <w:proofErr w:type="spellStart"/>
      <w:r w:rsidRPr="0045432C">
        <w:rPr>
          <w:rFonts w:ascii="Trebuchet MS" w:hAnsi="Trebuchet MS" w:cs="ArialMT"/>
          <w:lang w:val="en-US"/>
        </w:rPr>
        <w:t>exploatare</w:t>
      </w:r>
      <w:proofErr w:type="spellEnd"/>
      <w:r w:rsidRPr="0045432C">
        <w:rPr>
          <w:rFonts w:ascii="Trebuchet MS" w:hAnsi="Trebuchet MS" w:cs="ArialMT"/>
          <w:lang w:val="en-US"/>
        </w:rPr>
        <w:t>.</w:t>
      </w:r>
      <w:proofErr w:type="gramEnd"/>
      <w:r w:rsidRPr="0045432C">
        <w:rPr>
          <w:rFonts w:ascii="Trebuchet MS" w:hAnsi="Trebuchet MS" w:cs="ArialMT"/>
          <w:lang w:val="en-US"/>
        </w:rPr>
        <w:t xml:space="preserve"> </w:t>
      </w:r>
    </w:p>
    <w:p w14:paraId="49447997" w14:textId="77777777" w:rsidR="0045432C" w:rsidRDefault="0045432C" w:rsidP="0045432C">
      <w:pPr>
        <w:autoSpaceDE w:val="0"/>
        <w:autoSpaceDN w:val="0"/>
        <w:adjustRightInd w:val="0"/>
        <w:spacing w:after="0" w:line="240" w:lineRule="auto"/>
        <w:jc w:val="both"/>
        <w:rPr>
          <w:rFonts w:ascii="Trebuchet MS" w:hAnsi="Trebuchet MS" w:cs="Arial"/>
        </w:rPr>
      </w:pPr>
      <w:r w:rsidRPr="0045432C">
        <w:rPr>
          <w:rFonts w:ascii="Trebuchet MS" w:hAnsi="Trebuchet MS" w:cs="ArialMT"/>
          <w:lang w:val="en-US"/>
        </w:rPr>
        <w:t xml:space="preserve">Total </w:t>
      </w:r>
      <w:proofErr w:type="spellStart"/>
      <w:r w:rsidRPr="0045432C">
        <w:rPr>
          <w:rFonts w:ascii="Trebuchet MS" w:hAnsi="Trebuchet MS" w:cs="ArialMT"/>
          <w:lang w:val="en-US"/>
        </w:rPr>
        <w:t>resursa</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geologica</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pe</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amplasament</w:t>
      </w:r>
      <w:proofErr w:type="spellEnd"/>
      <w:r w:rsidRPr="0045432C">
        <w:rPr>
          <w:rFonts w:ascii="Trebuchet MS" w:hAnsi="Trebuchet MS" w:cs="ArialMT"/>
          <w:lang w:val="en-US"/>
        </w:rPr>
        <w:t xml:space="preserve"> 1.578.000 mc</w:t>
      </w:r>
      <w:r>
        <w:rPr>
          <w:rFonts w:ascii="Trebuchet MS" w:hAnsi="Trebuchet MS" w:cs="Arial"/>
        </w:rPr>
        <w:t>.</w:t>
      </w:r>
    </w:p>
    <w:p w14:paraId="5434A0FA" w14:textId="2446C01A" w:rsidR="0045432C" w:rsidRPr="0045432C" w:rsidRDefault="007109B4" w:rsidP="0045432C">
      <w:pPr>
        <w:autoSpaceDE w:val="0"/>
        <w:autoSpaceDN w:val="0"/>
        <w:adjustRightInd w:val="0"/>
        <w:spacing w:after="0" w:line="240" w:lineRule="auto"/>
        <w:jc w:val="both"/>
        <w:rPr>
          <w:rFonts w:ascii="Trebuchet MS" w:hAnsi="Trebuchet MS" w:cs="ArialMT"/>
          <w:lang w:val="en-US"/>
        </w:rPr>
      </w:pPr>
      <w:r w:rsidRPr="0045432C">
        <w:rPr>
          <w:rFonts w:ascii="Trebuchet MS" w:hAnsi="Trebuchet MS" w:cs="Arial"/>
        </w:rPr>
        <w:t xml:space="preserve"> </w:t>
      </w:r>
      <w:r w:rsidR="0045432C">
        <w:rPr>
          <w:rFonts w:ascii="Trebuchet MS" w:hAnsi="Trebuchet MS" w:cs="Arial"/>
        </w:rPr>
        <w:t>-</w:t>
      </w:r>
      <w:r w:rsidRPr="0045432C">
        <w:rPr>
          <w:rFonts w:ascii="Trebuchet MS" w:hAnsi="Trebuchet MS" w:cs="Arial"/>
          <w:i/>
        </w:rPr>
        <w:t>lucrări de haldare</w:t>
      </w:r>
      <w:r w:rsidRPr="0045432C">
        <w:rPr>
          <w:rFonts w:ascii="Trebuchet MS" w:hAnsi="Trebuchet MS" w:cs="Arial"/>
        </w:rPr>
        <w:t xml:space="preserve">: </w:t>
      </w:r>
      <w:bookmarkStart w:id="1" w:name="__RefHeading__498_829542384"/>
      <w:bookmarkStart w:id="2" w:name="__RefHeading__506_829542384"/>
      <w:bookmarkEnd w:id="1"/>
      <w:bookmarkEnd w:id="2"/>
      <w:proofErr w:type="spellStart"/>
      <w:r w:rsidR="0045432C" w:rsidRPr="0045432C">
        <w:rPr>
          <w:rFonts w:ascii="Trebuchet MS" w:hAnsi="Trebuchet MS" w:cs="ArialMT"/>
          <w:lang w:val="en-US"/>
        </w:rPr>
        <w:t>executarea</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operaţiilor</w:t>
      </w:r>
      <w:proofErr w:type="spellEnd"/>
      <w:r w:rsidR="0045432C" w:rsidRPr="0045432C">
        <w:rPr>
          <w:rFonts w:ascii="Trebuchet MS" w:hAnsi="Trebuchet MS" w:cs="ArialMT"/>
          <w:lang w:val="en-US"/>
        </w:rPr>
        <w:t xml:space="preserve"> de </w:t>
      </w:r>
      <w:proofErr w:type="spellStart"/>
      <w:r w:rsidR="0045432C" w:rsidRPr="0045432C">
        <w:rPr>
          <w:rFonts w:ascii="Trebuchet MS" w:hAnsi="Trebuchet MS" w:cs="ArialMT"/>
          <w:lang w:val="en-US"/>
        </w:rPr>
        <w:t>haldare</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astfel</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încât</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halda</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să</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aibă</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parametrii</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optimi</w:t>
      </w:r>
      <w:proofErr w:type="spellEnd"/>
      <w:r w:rsidR="0045432C" w:rsidRPr="0045432C">
        <w:rPr>
          <w:rFonts w:ascii="Trebuchet MS" w:hAnsi="Trebuchet MS" w:cs="ArialMT"/>
          <w:lang w:val="en-US"/>
        </w:rPr>
        <w:t xml:space="preserve"> din </w:t>
      </w:r>
      <w:proofErr w:type="spellStart"/>
      <w:r w:rsidR="0045432C" w:rsidRPr="0045432C">
        <w:rPr>
          <w:rFonts w:ascii="Trebuchet MS" w:hAnsi="Trebuchet MS" w:cs="ArialMT"/>
          <w:lang w:val="en-US"/>
        </w:rPr>
        <w:t>punct</w:t>
      </w:r>
      <w:proofErr w:type="spellEnd"/>
      <w:r w:rsidR="0045432C" w:rsidRPr="0045432C">
        <w:rPr>
          <w:rFonts w:ascii="Trebuchet MS" w:hAnsi="Trebuchet MS" w:cs="ArialMT"/>
          <w:lang w:val="en-US"/>
        </w:rPr>
        <w:t xml:space="preserve"> de </w:t>
      </w:r>
      <w:proofErr w:type="spellStart"/>
      <w:r w:rsidR="0045432C" w:rsidRPr="0045432C">
        <w:rPr>
          <w:rFonts w:ascii="Trebuchet MS" w:hAnsi="Trebuchet MS" w:cs="ArialMT"/>
          <w:lang w:val="en-US"/>
        </w:rPr>
        <w:t>vedere</w:t>
      </w:r>
      <w:proofErr w:type="spellEnd"/>
      <w:r w:rsidR="0045432C" w:rsidRPr="0045432C">
        <w:rPr>
          <w:rFonts w:ascii="Trebuchet MS" w:hAnsi="Trebuchet MS" w:cs="ArialMT"/>
          <w:lang w:val="en-US"/>
        </w:rPr>
        <w:t xml:space="preserve"> a </w:t>
      </w:r>
      <w:proofErr w:type="spellStart"/>
      <w:r w:rsidR="0045432C" w:rsidRPr="0045432C">
        <w:rPr>
          <w:rFonts w:ascii="Trebuchet MS" w:hAnsi="Trebuchet MS" w:cs="ArialMT"/>
          <w:lang w:val="en-US"/>
        </w:rPr>
        <w:t>suprafeţei</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ocupate</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şi</w:t>
      </w:r>
      <w:proofErr w:type="spellEnd"/>
      <w:r w:rsidR="0045432C" w:rsidRPr="0045432C">
        <w:rPr>
          <w:rFonts w:ascii="Trebuchet MS" w:hAnsi="Trebuchet MS" w:cs="ArialMT"/>
          <w:lang w:val="en-US"/>
        </w:rPr>
        <w:t xml:space="preserve"> a </w:t>
      </w:r>
      <w:proofErr w:type="spellStart"/>
      <w:r w:rsidR="0045432C" w:rsidRPr="0045432C">
        <w:rPr>
          <w:rFonts w:ascii="Trebuchet MS" w:hAnsi="Trebuchet MS" w:cs="ArialMT"/>
          <w:lang w:val="en-US"/>
        </w:rPr>
        <w:t>gradului</w:t>
      </w:r>
      <w:proofErr w:type="spellEnd"/>
      <w:r w:rsidR="0045432C" w:rsidRPr="0045432C">
        <w:rPr>
          <w:rFonts w:ascii="Trebuchet MS" w:hAnsi="Trebuchet MS" w:cs="ArialMT"/>
          <w:lang w:val="en-US"/>
        </w:rPr>
        <w:t xml:space="preserve"> de </w:t>
      </w:r>
      <w:proofErr w:type="spellStart"/>
      <w:r w:rsidR="0045432C" w:rsidRPr="0045432C">
        <w:rPr>
          <w:rFonts w:ascii="Trebuchet MS" w:hAnsi="Trebuchet MS" w:cs="ArialMT"/>
          <w:lang w:val="en-US"/>
        </w:rPr>
        <w:t>stabilitate.Elementele</w:t>
      </w:r>
      <w:proofErr w:type="spellEnd"/>
      <w:r w:rsidR="0045432C" w:rsidRPr="0045432C">
        <w:rPr>
          <w:rFonts w:ascii="Trebuchet MS" w:hAnsi="Trebuchet MS" w:cs="ArialMT"/>
          <w:lang w:val="en-US"/>
        </w:rPr>
        <w:t xml:space="preserve"> </w:t>
      </w:r>
      <w:proofErr w:type="spellStart"/>
      <w:r w:rsidR="0045432C" w:rsidRPr="0045432C">
        <w:rPr>
          <w:rFonts w:ascii="Trebuchet MS" w:hAnsi="Trebuchet MS" w:cs="ArialMT"/>
          <w:lang w:val="en-US"/>
        </w:rPr>
        <w:t>geometrice</w:t>
      </w:r>
      <w:proofErr w:type="spellEnd"/>
      <w:r w:rsidR="0045432C" w:rsidRPr="0045432C">
        <w:rPr>
          <w:rFonts w:ascii="Trebuchet MS" w:hAnsi="Trebuchet MS" w:cs="ArialMT"/>
          <w:lang w:val="en-US"/>
        </w:rPr>
        <w:t xml:space="preserve"> ale </w:t>
      </w:r>
      <w:proofErr w:type="spellStart"/>
      <w:r w:rsidR="0045432C" w:rsidRPr="0045432C">
        <w:rPr>
          <w:rFonts w:ascii="Trebuchet MS" w:hAnsi="Trebuchet MS" w:cs="ArialMT"/>
          <w:lang w:val="en-US"/>
        </w:rPr>
        <w:t>haldei</w:t>
      </w:r>
      <w:proofErr w:type="spellEnd"/>
      <w:r w:rsidR="0045432C" w:rsidRPr="0045432C">
        <w:rPr>
          <w:rFonts w:ascii="Trebuchet MS" w:hAnsi="Trebuchet MS" w:cs="ArialMT"/>
          <w:lang w:val="en-US"/>
        </w:rPr>
        <w:t xml:space="preserve"> de sol vegetal </w:t>
      </w:r>
      <w:proofErr w:type="spellStart"/>
      <w:r w:rsidR="0045432C" w:rsidRPr="0045432C">
        <w:rPr>
          <w:rFonts w:ascii="Trebuchet MS" w:hAnsi="Trebuchet MS" w:cs="ArialMT"/>
          <w:lang w:val="en-US"/>
        </w:rPr>
        <w:t>sunt</w:t>
      </w:r>
      <w:proofErr w:type="spellEnd"/>
      <w:r w:rsidR="0045432C" w:rsidRPr="0045432C">
        <w:rPr>
          <w:rFonts w:ascii="Trebuchet MS" w:hAnsi="Trebuchet MS" w:cs="ArialMT"/>
          <w:lang w:val="en-US"/>
        </w:rPr>
        <w:t>:</w:t>
      </w:r>
    </w:p>
    <w:p w14:paraId="02107AB4" w14:textId="3CFD7EC4" w:rsidR="0045432C" w:rsidRPr="0045432C" w:rsidRDefault="0045432C" w:rsidP="0045432C">
      <w:pPr>
        <w:pStyle w:val="ListParagraph"/>
        <w:numPr>
          <w:ilvl w:val="0"/>
          <w:numId w:val="17"/>
        </w:numPr>
        <w:autoSpaceDE w:val="0"/>
        <w:autoSpaceDN w:val="0"/>
        <w:adjustRightInd w:val="0"/>
        <w:rPr>
          <w:rFonts w:ascii="Trebuchet MS" w:hAnsi="Trebuchet MS" w:cs="ArialMT"/>
        </w:rPr>
      </w:pPr>
      <w:proofErr w:type="spellStart"/>
      <w:r w:rsidRPr="0045432C">
        <w:rPr>
          <w:rFonts w:ascii="Trebuchet MS" w:hAnsi="Trebuchet MS" w:cs="ArialMT"/>
        </w:rPr>
        <w:t>suprafata</w:t>
      </w:r>
      <w:proofErr w:type="spellEnd"/>
      <w:r w:rsidRPr="0045432C">
        <w:rPr>
          <w:rFonts w:ascii="Trebuchet MS" w:hAnsi="Trebuchet MS" w:cs="ArialMT"/>
        </w:rPr>
        <w:t xml:space="preserve"> </w:t>
      </w:r>
      <w:proofErr w:type="spellStart"/>
      <w:r w:rsidRPr="0045432C">
        <w:rPr>
          <w:rFonts w:ascii="Trebuchet MS" w:hAnsi="Trebuchet MS" w:cs="ArialMT"/>
        </w:rPr>
        <w:t>ocupată</w:t>
      </w:r>
      <w:proofErr w:type="spellEnd"/>
      <w:r w:rsidRPr="0045432C">
        <w:rPr>
          <w:rFonts w:ascii="Trebuchet MS" w:hAnsi="Trebuchet MS" w:cs="ArialMT"/>
        </w:rPr>
        <w:t xml:space="preserve"> 1000 </w:t>
      </w:r>
      <w:proofErr w:type="spellStart"/>
      <w:r w:rsidRPr="0045432C">
        <w:rPr>
          <w:rFonts w:ascii="Trebuchet MS" w:hAnsi="Trebuchet MS" w:cs="ArialMT"/>
        </w:rPr>
        <w:t>mp</w:t>
      </w:r>
      <w:proofErr w:type="spellEnd"/>
      <w:r w:rsidRPr="0045432C">
        <w:rPr>
          <w:rFonts w:ascii="Trebuchet MS" w:hAnsi="Trebuchet MS" w:cs="ArialMT"/>
        </w:rPr>
        <w:t>;</w:t>
      </w:r>
    </w:p>
    <w:p w14:paraId="4D4003BC" w14:textId="1EA1967C" w:rsidR="0045432C" w:rsidRPr="0045432C" w:rsidRDefault="0045432C" w:rsidP="0045432C">
      <w:pPr>
        <w:pStyle w:val="ListParagraph"/>
        <w:numPr>
          <w:ilvl w:val="0"/>
          <w:numId w:val="17"/>
        </w:numPr>
        <w:autoSpaceDE w:val="0"/>
        <w:autoSpaceDN w:val="0"/>
        <w:adjustRightInd w:val="0"/>
        <w:rPr>
          <w:rFonts w:ascii="Trebuchet MS" w:hAnsi="Trebuchet MS" w:cs="ArialMT"/>
        </w:rPr>
      </w:pPr>
      <w:proofErr w:type="spellStart"/>
      <w:r w:rsidRPr="0045432C">
        <w:rPr>
          <w:rFonts w:ascii="Trebuchet MS" w:hAnsi="Trebuchet MS" w:cs="ArialMT"/>
        </w:rPr>
        <w:lastRenderedPageBreak/>
        <w:t>inaltimea</w:t>
      </w:r>
      <w:proofErr w:type="spellEnd"/>
      <w:r w:rsidRPr="0045432C">
        <w:rPr>
          <w:rFonts w:ascii="Trebuchet MS" w:hAnsi="Trebuchet MS" w:cs="ArialMT"/>
        </w:rPr>
        <w:t xml:space="preserve"> 6 m(</w:t>
      </w:r>
      <w:proofErr w:type="spellStart"/>
      <w:r w:rsidRPr="0045432C">
        <w:rPr>
          <w:rFonts w:ascii="Trebuchet MS" w:hAnsi="Trebuchet MS" w:cs="ArialMT"/>
        </w:rPr>
        <w:t>doua</w:t>
      </w:r>
      <w:proofErr w:type="spellEnd"/>
      <w:r w:rsidRPr="0045432C">
        <w:rPr>
          <w:rFonts w:ascii="Trebuchet MS" w:hAnsi="Trebuchet MS" w:cs="ArialMT"/>
        </w:rPr>
        <w:t xml:space="preserve"> </w:t>
      </w:r>
      <w:proofErr w:type="spellStart"/>
      <w:r w:rsidRPr="0045432C">
        <w:rPr>
          <w:rFonts w:ascii="Trebuchet MS" w:hAnsi="Trebuchet MS" w:cs="ArialMT"/>
        </w:rPr>
        <w:t>subtrepte</w:t>
      </w:r>
      <w:proofErr w:type="spellEnd"/>
      <w:r w:rsidRPr="0045432C">
        <w:rPr>
          <w:rFonts w:ascii="Trebuchet MS" w:hAnsi="Trebuchet MS" w:cs="ArialMT"/>
        </w:rPr>
        <w:t xml:space="preserve"> de 3 m);</w:t>
      </w:r>
    </w:p>
    <w:p w14:paraId="2BDC33EB" w14:textId="11ECB62D" w:rsidR="0045432C" w:rsidRPr="0045432C" w:rsidRDefault="0045432C" w:rsidP="0045432C">
      <w:pPr>
        <w:pStyle w:val="ListParagraph"/>
        <w:numPr>
          <w:ilvl w:val="0"/>
          <w:numId w:val="17"/>
        </w:numPr>
        <w:autoSpaceDE w:val="0"/>
        <w:autoSpaceDN w:val="0"/>
        <w:adjustRightInd w:val="0"/>
        <w:rPr>
          <w:rFonts w:ascii="Trebuchet MS" w:hAnsi="Trebuchet MS" w:cs="ArialMT"/>
        </w:rPr>
      </w:pPr>
      <w:proofErr w:type="spellStart"/>
      <w:r w:rsidRPr="0045432C">
        <w:rPr>
          <w:rFonts w:ascii="Trebuchet MS" w:hAnsi="Trebuchet MS" w:cs="ArialMT"/>
        </w:rPr>
        <w:t>unghi</w:t>
      </w:r>
      <w:proofErr w:type="spellEnd"/>
      <w:r w:rsidRPr="0045432C">
        <w:rPr>
          <w:rFonts w:ascii="Trebuchet MS" w:hAnsi="Trebuchet MS" w:cs="ArialMT"/>
        </w:rPr>
        <w:t xml:space="preserve"> de </w:t>
      </w:r>
      <w:proofErr w:type="spellStart"/>
      <w:r w:rsidRPr="0045432C">
        <w:rPr>
          <w:rFonts w:ascii="Trebuchet MS" w:hAnsi="Trebuchet MS" w:cs="ArialMT"/>
        </w:rPr>
        <w:t>taluz</w:t>
      </w:r>
      <w:proofErr w:type="spellEnd"/>
      <w:r w:rsidRPr="0045432C">
        <w:rPr>
          <w:rFonts w:ascii="Trebuchet MS" w:hAnsi="Trebuchet MS" w:cs="ArialMT"/>
        </w:rPr>
        <w:t xml:space="preserve"> 45 grade;</w:t>
      </w:r>
    </w:p>
    <w:p w14:paraId="39C08913" w14:textId="7455A62B" w:rsidR="0045432C" w:rsidRPr="0045432C" w:rsidRDefault="0045432C" w:rsidP="0045432C">
      <w:pPr>
        <w:pStyle w:val="ListParagraph"/>
        <w:numPr>
          <w:ilvl w:val="0"/>
          <w:numId w:val="17"/>
        </w:numPr>
        <w:autoSpaceDE w:val="0"/>
        <w:autoSpaceDN w:val="0"/>
        <w:adjustRightInd w:val="0"/>
        <w:rPr>
          <w:rFonts w:ascii="Trebuchet MS" w:hAnsi="Trebuchet MS" w:cs="ArialMT"/>
        </w:rPr>
      </w:pPr>
      <w:proofErr w:type="spellStart"/>
      <w:proofErr w:type="gramStart"/>
      <w:r w:rsidRPr="0045432C">
        <w:rPr>
          <w:rFonts w:ascii="Trebuchet MS" w:hAnsi="Trebuchet MS" w:cs="ArialMT"/>
        </w:rPr>
        <w:t>volum</w:t>
      </w:r>
      <w:proofErr w:type="spellEnd"/>
      <w:proofErr w:type="gramEnd"/>
      <w:r w:rsidRPr="0045432C">
        <w:rPr>
          <w:rFonts w:ascii="Trebuchet MS" w:hAnsi="Trebuchet MS" w:cs="ArialMT"/>
        </w:rPr>
        <w:t xml:space="preserve"> </w:t>
      </w:r>
      <w:proofErr w:type="spellStart"/>
      <w:r w:rsidRPr="0045432C">
        <w:rPr>
          <w:rFonts w:ascii="Trebuchet MS" w:hAnsi="Trebuchet MS" w:cs="ArialMT"/>
        </w:rPr>
        <w:t>halda</w:t>
      </w:r>
      <w:proofErr w:type="spellEnd"/>
      <w:r w:rsidRPr="0045432C">
        <w:rPr>
          <w:rFonts w:ascii="Trebuchet MS" w:hAnsi="Trebuchet MS" w:cs="ArialMT"/>
        </w:rPr>
        <w:t xml:space="preserve"> 6000mc.</w:t>
      </w:r>
    </w:p>
    <w:p w14:paraId="6C82EEFE" w14:textId="77777777" w:rsidR="0045432C" w:rsidRPr="0045432C" w:rsidRDefault="0045432C" w:rsidP="0045432C">
      <w:pPr>
        <w:autoSpaceDE w:val="0"/>
        <w:autoSpaceDN w:val="0"/>
        <w:adjustRightInd w:val="0"/>
        <w:spacing w:after="0" w:line="240" w:lineRule="auto"/>
        <w:jc w:val="both"/>
        <w:rPr>
          <w:rFonts w:ascii="Trebuchet MS" w:hAnsi="Trebuchet MS" w:cs="ArialMT"/>
          <w:lang w:val="en-US"/>
        </w:rPr>
      </w:pPr>
      <w:proofErr w:type="spellStart"/>
      <w:r w:rsidRPr="0045432C">
        <w:rPr>
          <w:rFonts w:ascii="Trebuchet MS" w:hAnsi="Trebuchet MS" w:cs="ArialMT"/>
          <w:lang w:val="en-US"/>
        </w:rPr>
        <w:t>În</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cazul</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obiectivului</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studiat</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halda</w:t>
      </w:r>
      <w:proofErr w:type="spellEnd"/>
      <w:r w:rsidRPr="0045432C">
        <w:rPr>
          <w:rFonts w:ascii="Trebuchet MS" w:hAnsi="Trebuchet MS" w:cs="ArialMT"/>
          <w:lang w:val="en-US"/>
        </w:rPr>
        <w:t xml:space="preserve"> </w:t>
      </w:r>
      <w:proofErr w:type="spellStart"/>
      <w:proofErr w:type="gramStart"/>
      <w:r w:rsidRPr="0045432C">
        <w:rPr>
          <w:rFonts w:ascii="Trebuchet MS" w:hAnsi="Trebuchet MS" w:cs="ArialMT"/>
          <w:lang w:val="en-US"/>
        </w:rPr>
        <w:t>este</w:t>
      </w:r>
      <w:proofErr w:type="spellEnd"/>
      <w:proofErr w:type="gramEnd"/>
      <w:r w:rsidRPr="0045432C">
        <w:rPr>
          <w:rFonts w:ascii="Trebuchet MS" w:hAnsi="Trebuchet MS" w:cs="ArialMT"/>
          <w:lang w:val="en-US"/>
        </w:rPr>
        <w:t xml:space="preserve"> </w:t>
      </w:r>
      <w:proofErr w:type="spellStart"/>
      <w:r w:rsidRPr="0045432C">
        <w:rPr>
          <w:rFonts w:ascii="Trebuchet MS" w:hAnsi="Trebuchet MS" w:cs="ArialMT"/>
          <w:lang w:val="en-US"/>
        </w:rPr>
        <w:t>formată</w:t>
      </w:r>
      <w:proofErr w:type="spellEnd"/>
      <w:r w:rsidRPr="0045432C">
        <w:rPr>
          <w:rFonts w:ascii="Trebuchet MS" w:hAnsi="Trebuchet MS" w:cs="ArialMT"/>
          <w:lang w:val="en-US"/>
        </w:rPr>
        <w:t xml:space="preserve"> din sol vegetal, din </w:t>
      </w:r>
      <w:proofErr w:type="spellStart"/>
      <w:r w:rsidRPr="0045432C">
        <w:rPr>
          <w:rFonts w:ascii="Trebuchet MS" w:hAnsi="Trebuchet MS" w:cs="ArialMT"/>
          <w:lang w:val="en-US"/>
        </w:rPr>
        <w:t>exploatare</w:t>
      </w:r>
      <w:proofErr w:type="spellEnd"/>
      <w:r w:rsidRPr="0045432C">
        <w:rPr>
          <w:rFonts w:ascii="Trebuchet MS" w:hAnsi="Trebuchet MS" w:cs="ArialMT"/>
          <w:lang w:val="en-US"/>
        </w:rPr>
        <w:t xml:space="preserve"> nu </w:t>
      </w:r>
      <w:proofErr w:type="spellStart"/>
      <w:r w:rsidRPr="0045432C">
        <w:rPr>
          <w:rFonts w:ascii="Trebuchet MS" w:hAnsi="Trebuchet MS" w:cs="ArialMT"/>
          <w:lang w:val="en-US"/>
        </w:rPr>
        <w:t>rezultă</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steril</w:t>
      </w:r>
      <w:proofErr w:type="spellEnd"/>
      <w:r w:rsidRPr="0045432C">
        <w:rPr>
          <w:rFonts w:ascii="Trebuchet MS" w:hAnsi="Trebuchet MS" w:cs="ArialMT"/>
          <w:lang w:val="en-US"/>
        </w:rPr>
        <w:t xml:space="preserve"> de </w:t>
      </w:r>
      <w:proofErr w:type="spellStart"/>
      <w:r w:rsidRPr="0045432C">
        <w:rPr>
          <w:rFonts w:ascii="Trebuchet MS" w:hAnsi="Trebuchet MS" w:cs="ArialMT"/>
          <w:lang w:val="en-US"/>
        </w:rPr>
        <w:t>intercalaţie</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materialul</w:t>
      </w:r>
      <w:proofErr w:type="spellEnd"/>
      <w:r w:rsidRPr="0045432C">
        <w:rPr>
          <w:rFonts w:ascii="Trebuchet MS" w:hAnsi="Trebuchet MS" w:cs="ArialMT"/>
          <w:lang w:val="en-US"/>
        </w:rPr>
        <w:t xml:space="preserve"> extras </w:t>
      </w:r>
      <w:proofErr w:type="spellStart"/>
      <w:r w:rsidRPr="0045432C">
        <w:rPr>
          <w:rFonts w:ascii="Trebuchet MS" w:hAnsi="Trebuchet MS" w:cs="ArialMT"/>
          <w:lang w:val="en-US"/>
        </w:rPr>
        <w:t>fiind</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valorificat</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în</w:t>
      </w:r>
      <w:proofErr w:type="spellEnd"/>
      <w:r w:rsidRPr="0045432C">
        <w:rPr>
          <w:rFonts w:ascii="Trebuchet MS" w:hAnsi="Trebuchet MS" w:cs="ArialMT"/>
          <w:lang w:val="en-US"/>
        </w:rPr>
        <w:t xml:space="preserve"> stare </w:t>
      </w:r>
      <w:proofErr w:type="spellStart"/>
      <w:r w:rsidRPr="0045432C">
        <w:rPr>
          <w:rFonts w:ascii="Trebuchet MS" w:hAnsi="Trebuchet MS" w:cs="ArialMT"/>
          <w:lang w:val="en-US"/>
        </w:rPr>
        <w:t>brută</w:t>
      </w:r>
      <w:proofErr w:type="spellEnd"/>
      <w:r w:rsidRPr="0045432C">
        <w:rPr>
          <w:rFonts w:ascii="Trebuchet MS" w:hAnsi="Trebuchet MS" w:cs="ArialMT"/>
          <w:lang w:val="en-US"/>
        </w:rPr>
        <w:t xml:space="preserve">. </w:t>
      </w:r>
      <w:proofErr w:type="spellStart"/>
      <w:proofErr w:type="gramStart"/>
      <w:r w:rsidRPr="0045432C">
        <w:rPr>
          <w:rFonts w:ascii="Trebuchet MS" w:hAnsi="Trebuchet MS" w:cs="ArialMT"/>
          <w:lang w:val="en-US"/>
        </w:rPr>
        <w:t>În</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haldă</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amestecul</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va</w:t>
      </w:r>
      <w:proofErr w:type="spellEnd"/>
      <w:r w:rsidRPr="0045432C">
        <w:rPr>
          <w:rFonts w:ascii="Trebuchet MS" w:hAnsi="Trebuchet MS" w:cs="ArialMT"/>
          <w:lang w:val="en-US"/>
        </w:rPr>
        <w:t xml:space="preserve"> fi format din sol, </w:t>
      </w:r>
      <w:proofErr w:type="spellStart"/>
      <w:r w:rsidRPr="0045432C">
        <w:rPr>
          <w:rFonts w:ascii="Trebuchet MS" w:hAnsi="Trebuchet MS" w:cs="ArialMT"/>
          <w:lang w:val="en-US"/>
        </w:rPr>
        <w:t>rădăcini</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şi</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resturi</w:t>
      </w:r>
      <w:proofErr w:type="spellEnd"/>
      <w:r w:rsidRPr="0045432C">
        <w:rPr>
          <w:rFonts w:ascii="Trebuchet MS" w:hAnsi="Trebuchet MS" w:cs="ArialMT"/>
          <w:lang w:val="en-US"/>
        </w:rPr>
        <w:t xml:space="preserve"> de </w:t>
      </w:r>
      <w:proofErr w:type="spellStart"/>
      <w:r w:rsidRPr="0045432C">
        <w:rPr>
          <w:rFonts w:ascii="Trebuchet MS" w:hAnsi="Trebuchet MS" w:cs="ArialMT"/>
          <w:lang w:val="en-US"/>
        </w:rPr>
        <w:t>plante</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în</w:t>
      </w:r>
      <w:proofErr w:type="spellEnd"/>
      <w:r w:rsidRPr="0045432C">
        <w:rPr>
          <w:rFonts w:ascii="Trebuchet MS" w:hAnsi="Trebuchet MS" w:cs="ArialMT"/>
          <w:lang w:val="en-US"/>
        </w:rPr>
        <w:t xml:space="preserve"> curs de </w:t>
      </w:r>
      <w:proofErr w:type="spellStart"/>
      <w:r w:rsidRPr="0045432C">
        <w:rPr>
          <w:rFonts w:ascii="Trebuchet MS" w:hAnsi="Trebuchet MS" w:cs="ArialMT"/>
          <w:lang w:val="en-US"/>
        </w:rPr>
        <w:t>putrefacţie</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datorită</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cărora</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printr</w:t>
      </w:r>
      <w:proofErr w:type="spellEnd"/>
      <w:r w:rsidRPr="0045432C">
        <w:rPr>
          <w:rFonts w:ascii="Trebuchet MS" w:hAnsi="Trebuchet MS" w:cs="ArialMT"/>
          <w:lang w:val="en-US"/>
        </w:rPr>
        <w:t xml:space="preserve">-un complex de </w:t>
      </w:r>
      <w:proofErr w:type="spellStart"/>
      <w:r w:rsidRPr="0045432C">
        <w:rPr>
          <w:rFonts w:ascii="Trebuchet MS" w:hAnsi="Trebuchet MS" w:cs="ArialMT"/>
          <w:lang w:val="en-US"/>
        </w:rPr>
        <w:t>proces</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biochimice</w:t>
      </w:r>
      <w:proofErr w:type="spellEnd"/>
      <w:r w:rsidRPr="0045432C">
        <w:rPr>
          <w:rFonts w:ascii="Trebuchet MS" w:hAnsi="Trebuchet MS" w:cs="ArialMT"/>
          <w:lang w:val="en-US"/>
        </w:rPr>
        <w:t xml:space="preserve"> se </w:t>
      </w:r>
      <w:proofErr w:type="spellStart"/>
      <w:r w:rsidRPr="0045432C">
        <w:rPr>
          <w:rFonts w:ascii="Trebuchet MS" w:hAnsi="Trebuchet MS" w:cs="ArialMT"/>
          <w:lang w:val="en-US"/>
        </w:rPr>
        <w:t>poate</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acumula</w:t>
      </w:r>
      <w:proofErr w:type="spellEnd"/>
      <w:r w:rsidRPr="0045432C">
        <w:rPr>
          <w:rFonts w:ascii="Trebuchet MS" w:hAnsi="Trebuchet MS" w:cs="ArialMT"/>
          <w:lang w:val="en-US"/>
        </w:rPr>
        <w:t xml:space="preserve"> un minim de </w:t>
      </w:r>
      <w:proofErr w:type="spellStart"/>
      <w:r w:rsidRPr="0045432C">
        <w:rPr>
          <w:rFonts w:ascii="Trebuchet MS" w:hAnsi="Trebuchet MS" w:cs="ArialMT"/>
          <w:lang w:val="en-US"/>
        </w:rPr>
        <w:t>substanţe</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humice</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fapt</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ce</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permite</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instaurarea</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florei</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spontane.Pentru</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pregătirea</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haldei</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în</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vederea</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integrării</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corespunzătoare</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în</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mediu</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trebuie</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avut</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în</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vedere</w:t>
      </w:r>
      <w:proofErr w:type="spellEnd"/>
      <w:r w:rsidRPr="0045432C">
        <w:rPr>
          <w:rFonts w:ascii="Trebuchet MS" w:hAnsi="Trebuchet MS" w:cs="ArialMT"/>
          <w:lang w:val="en-US"/>
        </w:rPr>
        <w:t xml:space="preserve"> de la </w:t>
      </w:r>
      <w:proofErr w:type="spellStart"/>
      <w:r w:rsidRPr="0045432C">
        <w:rPr>
          <w:rFonts w:ascii="Trebuchet MS" w:hAnsi="Trebuchet MS" w:cs="ArialMT"/>
          <w:lang w:val="en-US"/>
        </w:rPr>
        <w:t>început</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modul</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ei</w:t>
      </w:r>
      <w:proofErr w:type="spellEnd"/>
      <w:r w:rsidRPr="0045432C">
        <w:rPr>
          <w:rFonts w:ascii="Trebuchet MS" w:hAnsi="Trebuchet MS" w:cs="ArialMT"/>
          <w:lang w:val="en-US"/>
        </w:rPr>
        <w:t xml:space="preserve"> de </w:t>
      </w:r>
      <w:proofErr w:type="spellStart"/>
      <w:r w:rsidRPr="0045432C">
        <w:rPr>
          <w:rFonts w:ascii="Trebuchet MS" w:hAnsi="Trebuchet MS" w:cs="ArialMT"/>
          <w:lang w:val="en-US"/>
        </w:rPr>
        <w:t>formare</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deci</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stabilit</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în</w:t>
      </w:r>
      <w:proofErr w:type="spellEnd"/>
      <w:r w:rsidRPr="0045432C">
        <w:rPr>
          <w:rFonts w:ascii="Trebuchet MS" w:hAnsi="Trebuchet MS" w:cs="ArialMT"/>
          <w:lang w:val="en-US"/>
        </w:rPr>
        <w:t xml:space="preserve"> mod </w:t>
      </w:r>
      <w:proofErr w:type="spellStart"/>
      <w:r w:rsidRPr="0045432C">
        <w:rPr>
          <w:rFonts w:ascii="Trebuchet MS" w:hAnsi="Trebuchet MS" w:cs="ArialMT"/>
          <w:lang w:val="en-US"/>
        </w:rPr>
        <w:t>corect</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modul</w:t>
      </w:r>
      <w:proofErr w:type="spellEnd"/>
      <w:r w:rsidRPr="0045432C">
        <w:rPr>
          <w:rFonts w:ascii="Trebuchet MS" w:hAnsi="Trebuchet MS" w:cs="ArialMT"/>
          <w:lang w:val="en-US"/>
        </w:rPr>
        <w:t xml:space="preserve"> de </w:t>
      </w:r>
      <w:proofErr w:type="spellStart"/>
      <w:r w:rsidRPr="0045432C">
        <w:rPr>
          <w:rFonts w:ascii="Trebuchet MS" w:hAnsi="Trebuchet MS" w:cs="ArialMT"/>
          <w:lang w:val="en-US"/>
        </w:rPr>
        <w:t>depunere</w:t>
      </w:r>
      <w:proofErr w:type="spellEnd"/>
      <w:r w:rsidRPr="0045432C">
        <w:rPr>
          <w:rFonts w:ascii="Trebuchet MS" w:hAnsi="Trebuchet MS" w:cs="ArialMT"/>
          <w:lang w:val="en-US"/>
        </w:rPr>
        <w:t>.</w:t>
      </w:r>
      <w:proofErr w:type="gramEnd"/>
      <w:r w:rsidRPr="0045432C">
        <w:rPr>
          <w:rFonts w:ascii="Trebuchet MS" w:hAnsi="Trebuchet MS" w:cs="ArialMT"/>
          <w:lang w:val="en-US"/>
        </w:rPr>
        <w:t xml:space="preserve"> </w:t>
      </w:r>
      <w:proofErr w:type="spellStart"/>
      <w:r w:rsidRPr="0045432C">
        <w:rPr>
          <w:rFonts w:ascii="Trebuchet MS" w:hAnsi="Trebuchet MS" w:cs="ArialMT"/>
          <w:lang w:val="en-US"/>
        </w:rPr>
        <w:t>În</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acest</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scop</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şi</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pentru</w:t>
      </w:r>
      <w:proofErr w:type="spellEnd"/>
      <w:r w:rsidRPr="0045432C">
        <w:rPr>
          <w:rFonts w:ascii="Trebuchet MS" w:hAnsi="Trebuchet MS" w:cs="ArialMT"/>
          <w:lang w:val="en-US"/>
        </w:rPr>
        <w:t xml:space="preserve"> ca </w:t>
      </w:r>
      <w:proofErr w:type="spellStart"/>
      <w:r w:rsidRPr="0045432C">
        <w:rPr>
          <w:rFonts w:ascii="Trebuchet MS" w:hAnsi="Trebuchet MS" w:cs="ArialMT"/>
          <w:lang w:val="en-US"/>
        </w:rPr>
        <w:t>volumul</w:t>
      </w:r>
      <w:proofErr w:type="spellEnd"/>
      <w:r w:rsidRPr="0045432C">
        <w:rPr>
          <w:rFonts w:ascii="Trebuchet MS" w:hAnsi="Trebuchet MS" w:cs="ArialMT"/>
          <w:lang w:val="en-US"/>
        </w:rPr>
        <w:t xml:space="preserve"> de </w:t>
      </w:r>
      <w:proofErr w:type="spellStart"/>
      <w:r w:rsidRPr="0045432C">
        <w:rPr>
          <w:rFonts w:ascii="Trebuchet MS" w:hAnsi="Trebuchet MS" w:cs="ArialMT"/>
          <w:lang w:val="en-US"/>
        </w:rPr>
        <w:t>lucrări</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să</w:t>
      </w:r>
      <w:proofErr w:type="spellEnd"/>
      <w:r w:rsidRPr="0045432C">
        <w:rPr>
          <w:rFonts w:ascii="Trebuchet MS" w:hAnsi="Trebuchet MS" w:cs="ArialMT"/>
          <w:lang w:val="en-US"/>
        </w:rPr>
        <w:t xml:space="preserve"> fie </w:t>
      </w:r>
      <w:proofErr w:type="spellStart"/>
      <w:r w:rsidRPr="0045432C">
        <w:rPr>
          <w:rFonts w:ascii="Trebuchet MS" w:hAnsi="Trebuchet MS" w:cs="ArialMT"/>
          <w:lang w:val="en-US"/>
        </w:rPr>
        <w:t>cât</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mai</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redus</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este</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utilă</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elaborarea</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unei</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monografii</w:t>
      </w:r>
      <w:proofErr w:type="spellEnd"/>
      <w:r w:rsidRPr="0045432C">
        <w:rPr>
          <w:rFonts w:ascii="Trebuchet MS" w:hAnsi="Trebuchet MS" w:cs="ArialMT"/>
          <w:lang w:val="en-US"/>
        </w:rPr>
        <w:t xml:space="preserve"> de </w:t>
      </w:r>
      <w:proofErr w:type="spellStart"/>
      <w:r w:rsidRPr="0045432C">
        <w:rPr>
          <w:rFonts w:ascii="Trebuchet MS" w:hAnsi="Trebuchet MS" w:cs="ArialMT"/>
          <w:lang w:val="en-US"/>
        </w:rPr>
        <w:t>lucru</w:t>
      </w:r>
      <w:proofErr w:type="spellEnd"/>
      <w:r w:rsidRPr="0045432C">
        <w:rPr>
          <w:rFonts w:ascii="Trebuchet MS" w:hAnsi="Trebuchet MS" w:cs="ArialMT"/>
          <w:lang w:val="en-US"/>
        </w:rPr>
        <w:t xml:space="preserve"> care </w:t>
      </w:r>
      <w:proofErr w:type="spellStart"/>
      <w:r w:rsidRPr="0045432C">
        <w:rPr>
          <w:rFonts w:ascii="Trebuchet MS" w:hAnsi="Trebuchet MS" w:cs="ArialMT"/>
          <w:lang w:val="en-US"/>
        </w:rPr>
        <w:t>să</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prevadă</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cotele</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şi</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unghiurile</w:t>
      </w:r>
      <w:proofErr w:type="spellEnd"/>
      <w:r w:rsidRPr="0045432C">
        <w:rPr>
          <w:rFonts w:ascii="Trebuchet MS" w:hAnsi="Trebuchet MS" w:cs="ArialMT"/>
          <w:lang w:val="en-US"/>
        </w:rPr>
        <w:t xml:space="preserve"> de </w:t>
      </w:r>
      <w:proofErr w:type="spellStart"/>
      <w:r w:rsidRPr="0045432C">
        <w:rPr>
          <w:rFonts w:ascii="Trebuchet MS" w:hAnsi="Trebuchet MS" w:cs="ArialMT"/>
          <w:lang w:val="en-US"/>
        </w:rPr>
        <w:t>taluz</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înălţimea</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treptelor</w:t>
      </w:r>
      <w:proofErr w:type="spellEnd"/>
      <w:r w:rsidRPr="0045432C">
        <w:rPr>
          <w:rFonts w:ascii="Trebuchet MS" w:hAnsi="Trebuchet MS" w:cs="ArialMT"/>
          <w:lang w:val="en-US"/>
        </w:rPr>
        <w:t xml:space="preserve"> de </w:t>
      </w:r>
      <w:proofErr w:type="spellStart"/>
      <w:r w:rsidRPr="0045432C">
        <w:rPr>
          <w:rFonts w:ascii="Trebuchet MS" w:hAnsi="Trebuchet MS" w:cs="ArialMT"/>
          <w:lang w:val="en-US"/>
        </w:rPr>
        <w:t>haldă</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funcţie</w:t>
      </w:r>
      <w:proofErr w:type="spellEnd"/>
      <w:r w:rsidRPr="0045432C">
        <w:rPr>
          <w:rFonts w:ascii="Trebuchet MS" w:hAnsi="Trebuchet MS" w:cs="ArialMT"/>
          <w:lang w:val="en-US"/>
        </w:rPr>
        <w:t xml:space="preserve"> de </w:t>
      </w:r>
      <w:proofErr w:type="spellStart"/>
      <w:r w:rsidRPr="0045432C">
        <w:rPr>
          <w:rFonts w:ascii="Trebuchet MS" w:hAnsi="Trebuchet MS" w:cs="ArialMT"/>
          <w:lang w:val="en-US"/>
        </w:rPr>
        <w:t>proprietăţile</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fizico-mecanice</w:t>
      </w:r>
      <w:proofErr w:type="spellEnd"/>
      <w:r w:rsidRPr="0045432C">
        <w:rPr>
          <w:rFonts w:ascii="Trebuchet MS" w:hAnsi="Trebuchet MS" w:cs="ArialMT"/>
          <w:lang w:val="en-US"/>
        </w:rPr>
        <w:t xml:space="preserve"> ale </w:t>
      </w:r>
      <w:proofErr w:type="spellStart"/>
      <w:r w:rsidRPr="0045432C">
        <w:rPr>
          <w:rFonts w:ascii="Trebuchet MS" w:hAnsi="Trebuchet MS" w:cs="ArialMT"/>
          <w:lang w:val="en-US"/>
        </w:rPr>
        <w:t>materialului</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haldat</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şi</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relieful</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suprafeţei</w:t>
      </w:r>
      <w:proofErr w:type="spellEnd"/>
      <w:r w:rsidRPr="0045432C">
        <w:rPr>
          <w:rFonts w:ascii="Trebuchet MS" w:hAnsi="Trebuchet MS" w:cs="ArialMT"/>
          <w:lang w:val="en-US"/>
        </w:rPr>
        <w:t xml:space="preserve"> </w:t>
      </w:r>
      <w:proofErr w:type="spellStart"/>
      <w:r w:rsidRPr="0045432C">
        <w:rPr>
          <w:rFonts w:ascii="Trebuchet MS" w:hAnsi="Trebuchet MS" w:cs="ArialMT"/>
          <w:lang w:val="en-US"/>
        </w:rPr>
        <w:t>pe</w:t>
      </w:r>
      <w:proofErr w:type="spellEnd"/>
      <w:r w:rsidRPr="0045432C">
        <w:rPr>
          <w:rFonts w:ascii="Trebuchet MS" w:hAnsi="Trebuchet MS" w:cs="ArialMT"/>
          <w:lang w:val="en-US"/>
        </w:rPr>
        <w:t xml:space="preserve"> care se face </w:t>
      </w:r>
      <w:proofErr w:type="spellStart"/>
      <w:r w:rsidRPr="0045432C">
        <w:rPr>
          <w:rFonts w:ascii="Trebuchet MS" w:hAnsi="Trebuchet MS" w:cs="ArialMT"/>
          <w:lang w:val="en-US"/>
        </w:rPr>
        <w:t>depunerea</w:t>
      </w:r>
      <w:proofErr w:type="spellEnd"/>
      <w:r w:rsidRPr="0045432C">
        <w:rPr>
          <w:rFonts w:ascii="Trebuchet MS" w:hAnsi="Trebuchet MS" w:cs="ArialMT"/>
          <w:lang w:val="en-US"/>
        </w:rPr>
        <w:t>.</w:t>
      </w:r>
    </w:p>
    <w:p w14:paraId="54B87B8F" w14:textId="6CC213EA" w:rsidR="007109B4" w:rsidRPr="0045432C" w:rsidRDefault="007109B4" w:rsidP="0045432C">
      <w:pPr>
        <w:autoSpaceDE w:val="0"/>
        <w:autoSpaceDN w:val="0"/>
        <w:adjustRightInd w:val="0"/>
        <w:spacing w:after="0" w:line="240" w:lineRule="auto"/>
        <w:ind w:firstLine="708"/>
        <w:jc w:val="both"/>
        <w:rPr>
          <w:rFonts w:ascii="Trebuchet MS" w:hAnsi="Trebuchet MS" w:cs="ArialMT"/>
          <w:lang w:val="en-US"/>
        </w:rPr>
      </w:pPr>
      <w:r w:rsidRPr="0045432C">
        <w:rPr>
          <w:rFonts w:ascii="Trebuchet MS" w:hAnsi="Trebuchet MS" w:cs="Arial"/>
        </w:rPr>
        <w:t>Datorita specificului activitatii de exploatare nu se vor realiza constructii pe amplasament , care sa necesite demolare dupa incetarea  activitatii in cariera  Organizarea de santier va consta in amplasarea pe amplasament a unor containere modulare mobile cu rol de vestiar, magazie si birou pentru personalul deservent din cariera , care vor fi ridicate de pe amplasament la incetarea activitatii.</w:t>
      </w:r>
    </w:p>
    <w:p w14:paraId="44690121" w14:textId="77777777" w:rsidR="007109B4" w:rsidRPr="0045432C" w:rsidRDefault="007109B4" w:rsidP="007109B4">
      <w:pPr>
        <w:spacing w:after="0" w:line="240" w:lineRule="auto"/>
        <w:ind w:firstLine="720"/>
        <w:jc w:val="both"/>
        <w:rPr>
          <w:rFonts w:ascii="Trebuchet MS" w:hAnsi="Trebuchet MS" w:cs="Arial"/>
        </w:rPr>
      </w:pPr>
      <w:r w:rsidRPr="0045432C">
        <w:rPr>
          <w:rFonts w:ascii="Trebuchet MS" w:hAnsi="Trebuchet MS" w:cs="Arial"/>
        </w:rPr>
        <w:t>Dupa exploatarea resurselor de pe amplasament , sau in situatia cand nu se mai solicita un alt permis pentru continuarea exploatarii , se vor executa lucrarile  necesare obligatorii pentru asigurarea stabilitatii treptelor de lucru si lucrarile de refacere prevazute in Planul de refacere a mediului.</w:t>
      </w:r>
    </w:p>
    <w:p w14:paraId="0B5D2336" w14:textId="77777777" w:rsidR="007109B4" w:rsidRPr="0045432C" w:rsidRDefault="007109B4" w:rsidP="007109B4">
      <w:pPr>
        <w:spacing w:after="0" w:line="240" w:lineRule="auto"/>
        <w:ind w:firstLine="720"/>
        <w:jc w:val="both"/>
        <w:rPr>
          <w:rFonts w:ascii="Trebuchet MS" w:hAnsi="Trebuchet MS" w:cs="Arial"/>
          <w:noProof/>
        </w:rPr>
      </w:pPr>
      <w:r w:rsidRPr="0045432C">
        <w:rPr>
          <w:rFonts w:ascii="Trebuchet MS" w:hAnsi="Trebuchet MS" w:cs="Arial"/>
          <w:b/>
          <w:bCs/>
          <w:noProof/>
        </w:rPr>
        <w:t>b</w:t>
      </w:r>
      <w:r w:rsidRPr="0045432C">
        <w:rPr>
          <w:rFonts w:ascii="Trebuchet MS" w:hAnsi="Trebuchet MS" w:cs="Arial"/>
          <w:b/>
          <w:bCs/>
          <w:noProof/>
          <w:vertAlign w:val="subscript"/>
        </w:rPr>
        <w:t>2</w:t>
      </w:r>
      <w:r w:rsidRPr="0045432C">
        <w:rPr>
          <w:rFonts w:ascii="Trebuchet MS" w:hAnsi="Trebuchet MS" w:cs="Arial"/>
          <w:b/>
          <w:bCs/>
          <w:noProof/>
        </w:rPr>
        <w:t>)</w:t>
      </w:r>
      <w:r w:rsidRPr="0045432C">
        <w:rPr>
          <w:rFonts w:ascii="Trebuchet MS" w:hAnsi="Trebuchet MS" w:cs="Arial"/>
          <w:noProof/>
        </w:rPr>
        <w:t> </w:t>
      </w:r>
      <w:r w:rsidRPr="0045432C">
        <w:rPr>
          <w:rFonts w:ascii="Trebuchet MS" w:hAnsi="Trebuchet MS" w:cs="Arial"/>
          <w:b/>
          <w:i/>
          <w:noProof/>
        </w:rPr>
        <w:t xml:space="preserve">cumularea cu alte proiecte existente şi/sau aprobate: </w:t>
      </w:r>
      <w:r w:rsidRPr="0045432C">
        <w:rPr>
          <w:rFonts w:ascii="Trebuchet MS" w:hAnsi="Trebuchet MS" w:cs="Arial"/>
          <w:noProof/>
        </w:rPr>
        <w:t>nu este cazul;</w:t>
      </w:r>
    </w:p>
    <w:p w14:paraId="0F1C8864" w14:textId="77777777" w:rsidR="007109B4" w:rsidRPr="003F1D7E" w:rsidRDefault="007109B4" w:rsidP="007109B4">
      <w:pPr>
        <w:spacing w:after="0" w:line="240" w:lineRule="auto"/>
        <w:ind w:firstLine="720"/>
        <w:jc w:val="both"/>
        <w:rPr>
          <w:rFonts w:ascii="Trebuchet MS" w:hAnsi="Trebuchet MS" w:cs="Arial"/>
        </w:rPr>
      </w:pPr>
      <w:r w:rsidRPr="003F1D7E">
        <w:rPr>
          <w:rFonts w:ascii="Trebuchet MS" w:hAnsi="Trebuchet MS" w:cs="Arial"/>
          <w:b/>
          <w:bCs/>
          <w:noProof/>
        </w:rPr>
        <w:t>b</w:t>
      </w:r>
      <w:r w:rsidRPr="003F1D7E">
        <w:rPr>
          <w:rFonts w:ascii="Trebuchet MS" w:hAnsi="Trebuchet MS" w:cs="Arial"/>
          <w:b/>
          <w:bCs/>
          <w:noProof/>
          <w:vertAlign w:val="subscript"/>
        </w:rPr>
        <w:t>3</w:t>
      </w:r>
      <w:r w:rsidRPr="003F1D7E">
        <w:rPr>
          <w:rFonts w:ascii="Trebuchet MS" w:hAnsi="Trebuchet MS" w:cs="Arial"/>
          <w:b/>
          <w:bCs/>
          <w:noProof/>
        </w:rPr>
        <w:t>)</w:t>
      </w:r>
      <w:r w:rsidRPr="003F1D7E">
        <w:rPr>
          <w:rFonts w:ascii="Trebuchet MS" w:hAnsi="Trebuchet MS" w:cs="Arial"/>
          <w:b/>
          <w:i/>
          <w:noProof/>
        </w:rPr>
        <w:t> utilizarea resurselor naturale, în special a solului, a terenurilor, a apei şi a biodiversităţii</w:t>
      </w:r>
      <w:r w:rsidRPr="003F1D7E">
        <w:rPr>
          <w:rFonts w:ascii="Trebuchet MS" w:hAnsi="Trebuchet MS" w:cs="Arial"/>
          <w:noProof/>
        </w:rPr>
        <w:t>:</w:t>
      </w:r>
      <w:r w:rsidRPr="003F1D7E">
        <w:rPr>
          <w:rFonts w:ascii="Trebuchet MS" w:hAnsi="Trebuchet MS" w:cs="Arial"/>
          <w:noProof/>
          <w:color w:val="FF0000"/>
        </w:rPr>
        <w:t xml:space="preserve"> </w:t>
      </w:r>
      <w:r w:rsidRPr="003F1D7E">
        <w:rPr>
          <w:rFonts w:ascii="Trebuchet MS" w:hAnsi="Trebuchet MS" w:cs="Arial"/>
        </w:rPr>
        <w:t>pentru implementarea proiectului se va folosi un teren în suprafață de 10.000 mp și se va excava o cantitate de 310.000 to calcar și 4150 mc copertă;</w:t>
      </w:r>
    </w:p>
    <w:p w14:paraId="54A91987" w14:textId="7FAE4A07" w:rsidR="007109B4" w:rsidRPr="003F1D7E" w:rsidRDefault="007109B4" w:rsidP="007109B4">
      <w:pPr>
        <w:spacing w:after="0" w:line="240" w:lineRule="auto"/>
        <w:ind w:firstLine="720"/>
        <w:jc w:val="both"/>
        <w:rPr>
          <w:rFonts w:ascii="Trebuchet MS" w:hAnsi="Trebuchet MS" w:cs="Arial"/>
        </w:rPr>
      </w:pPr>
      <w:r w:rsidRPr="003F1D7E">
        <w:rPr>
          <w:rFonts w:ascii="Trebuchet MS" w:hAnsi="Trebuchet MS" w:cs="Arial"/>
          <w:b/>
          <w:bCs/>
          <w:noProof/>
        </w:rPr>
        <w:t>b</w:t>
      </w:r>
      <w:r w:rsidRPr="003F1D7E">
        <w:rPr>
          <w:rFonts w:ascii="Trebuchet MS" w:hAnsi="Trebuchet MS" w:cs="Arial"/>
          <w:b/>
          <w:bCs/>
          <w:noProof/>
          <w:vertAlign w:val="subscript"/>
        </w:rPr>
        <w:t>4</w:t>
      </w:r>
      <w:r w:rsidRPr="003F1D7E">
        <w:rPr>
          <w:rFonts w:ascii="Trebuchet MS" w:hAnsi="Trebuchet MS" w:cs="Arial"/>
          <w:b/>
          <w:bCs/>
          <w:noProof/>
        </w:rPr>
        <w:t>)</w:t>
      </w:r>
      <w:r w:rsidRPr="003F1D7E">
        <w:rPr>
          <w:rFonts w:ascii="Trebuchet MS" w:hAnsi="Trebuchet MS" w:cs="Arial"/>
          <w:noProof/>
        </w:rPr>
        <w:t> </w:t>
      </w:r>
      <w:r w:rsidRPr="003F1D7E">
        <w:rPr>
          <w:rFonts w:ascii="Trebuchet MS" w:hAnsi="Trebuchet MS" w:cs="Arial"/>
          <w:b/>
          <w:i/>
          <w:noProof/>
        </w:rPr>
        <w:t>cantitatea şi tipurile de deşeuri generate/gestionate:</w:t>
      </w:r>
      <w:r w:rsidRPr="003F1D7E">
        <w:rPr>
          <w:rFonts w:ascii="Trebuchet MS" w:hAnsi="Trebuchet MS" w:cs="Arial"/>
          <w:noProof/>
          <w:color w:val="FF0000"/>
        </w:rPr>
        <w:t xml:space="preserve"> </w:t>
      </w:r>
      <w:r w:rsidRPr="003F1D7E">
        <w:rPr>
          <w:rFonts w:ascii="Trebuchet MS" w:hAnsi="Trebuchet MS" w:cs="Arial"/>
          <w:noProof/>
        </w:rPr>
        <w:t xml:space="preserve">gestionarea deșeurilor, atât pe timpul execuției, cât și în perioada de funcționare se va realiza </w:t>
      </w:r>
      <w:r w:rsidRPr="003F1D7E">
        <w:rPr>
          <w:rFonts w:ascii="Trebuchet MS" w:hAnsi="Trebuchet MS" w:cs="Arial"/>
        </w:rPr>
        <w:t xml:space="preserve">conform </w:t>
      </w:r>
      <w:r w:rsidR="00167E8C">
        <w:rPr>
          <w:rFonts w:ascii="Trebuchet MS" w:hAnsi="Trebuchet MS" w:cs="Arial"/>
        </w:rPr>
        <w:t>UOG nr. 92/2021 cu modificările ulterioare</w:t>
      </w:r>
      <w:r w:rsidRPr="003F1D7E">
        <w:rPr>
          <w:rFonts w:ascii="Trebuchet MS" w:hAnsi="Trebuchet MS" w:cs="Arial"/>
          <w:bCs/>
        </w:rPr>
        <w:t xml:space="preserve"> privind regimul deşeurilor, cu modificările ulterioare</w:t>
      </w:r>
      <w:r w:rsidRPr="003F1D7E">
        <w:rPr>
          <w:rFonts w:ascii="Trebuchet MS" w:hAnsi="Trebuchet MS" w:cs="Arial"/>
        </w:rPr>
        <w:t xml:space="preserve">. </w:t>
      </w:r>
    </w:p>
    <w:p w14:paraId="76452888" w14:textId="77777777" w:rsidR="007109B4" w:rsidRPr="003F1D7E" w:rsidRDefault="007109B4" w:rsidP="007109B4">
      <w:pPr>
        <w:spacing w:after="0" w:line="240" w:lineRule="auto"/>
        <w:ind w:firstLine="720"/>
        <w:jc w:val="both"/>
        <w:rPr>
          <w:rFonts w:ascii="Trebuchet MS" w:hAnsi="Trebuchet MS" w:cs="Arial"/>
        </w:rPr>
      </w:pPr>
      <w:r w:rsidRPr="003F1D7E">
        <w:rPr>
          <w:rFonts w:ascii="Trebuchet MS" w:hAnsi="Trebuchet MS" w:cs="Arial"/>
        </w:rPr>
        <w:t>În perioada de execuţie a proiectului și după realizarea proiectului vor rezulta deşeuri care</w:t>
      </w:r>
      <w:r w:rsidRPr="003F1D7E">
        <w:rPr>
          <w:rFonts w:ascii="Trebuchet MS" w:hAnsi="Trebuchet MS" w:cs="Arial"/>
          <w:bCs/>
          <w:iCs/>
        </w:rPr>
        <w:t>, vor fi colectate selectiv și se vor valorifica/elimina numai prin operatori economici autorizați</w:t>
      </w:r>
      <w:r w:rsidRPr="003F1D7E">
        <w:rPr>
          <w:rFonts w:ascii="Trebuchet MS" w:hAnsi="Trebuchet MS" w:cs="Arial"/>
        </w:rPr>
        <w:t xml:space="preserve">. </w:t>
      </w:r>
    </w:p>
    <w:p w14:paraId="5630D71A" w14:textId="77777777" w:rsidR="007109B4" w:rsidRPr="003F1D7E" w:rsidRDefault="007109B4" w:rsidP="007109B4">
      <w:pPr>
        <w:spacing w:after="0" w:line="240" w:lineRule="auto"/>
        <w:ind w:firstLine="720"/>
        <w:jc w:val="both"/>
        <w:rPr>
          <w:rFonts w:ascii="Trebuchet MS" w:hAnsi="Trebuchet MS" w:cs="Arial"/>
          <w:noProof/>
        </w:rPr>
      </w:pPr>
      <w:r w:rsidRPr="003F1D7E">
        <w:rPr>
          <w:rFonts w:ascii="Trebuchet MS" w:hAnsi="Trebuchet MS" w:cs="Arial"/>
          <w:b/>
          <w:bCs/>
          <w:noProof/>
        </w:rPr>
        <w:t>b</w:t>
      </w:r>
      <w:r w:rsidRPr="003F1D7E">
        <w:rPr>
          <w:rFonts w:ascii="Trebuchet MS" w:hAnsi="Trebuchet MS" w:cs="Arial"/>
          <w:b/>
          <w:bCs/>
          <w:noProof/>
          <w:vertAlign w:val="subscript"/>
        </w:rPr>
        <w:t>5</w:t>
      </w:r>
      <w:r w:rsidRPr="003F1D7E">
        <w:rPr>
          <w:rFonts w:ascii="Trebuchet MS" w:hAnsi="Trebuchet MS" w:cs="Arial"/>
          <w:b/>
          <w:bCs/>
          <w:noProof/>
        </w:rPr>
        <w:t>)</w:t>
      </w:r>
      <w:r w:rsidRPr="003F1D7E">
        <w:rPr>
          <w:rFonts w:ascii="Trebuchet MS" w:hAnsi="Trebuchet MS" w:cs="Arial"/>
          <w:noProof/>
        </w:rPr>
        <w:t> </w:t>
      </w:r>
      <w:r w:rsidRPr="003F1D7E">
        <w:rPr>
          <w:rFonts w:ascii="Trebuchet MS" w:hAnsi="Trebuchet MS" w:cs="Arial"/>
          <w:b/>
          <w:i/>
          <w:noProof/>
        </w:rPr>
        <w:t>poluarea şi alte efecte negative:</w:t>
      </w:r>
      <w:r w:rsidRPr="003F1D7E">
        <w:rPr>
          <w:rFonts w:ascii="Trebuchet MS" w:hAnsi="Trebuchet MS" w:cs="Arial"/>
          <w:noProof/>
        </w:rPr>
        <w:t xml:space="preserve"> nu există posibilitatea apariţiei unor emisii semnificative în niciunul din factorii de mediu dacă vor fi respectate următoarele măsuri:</w:t>
      </w:r>
    </w:p>
    <w:p w14:paraId="2AB8D74A" w14:textId="77777777" w:rsidR="007109B4" w:rsidRPr="003F1D7E" w:rsidRDefault="007109B4" w:rsidP="007109B4">
      <w:pPr>
        <w:spacing w:after="0" w:line="240" w:lineRule="auto"/>
        <w:ind w:firstLine="720"/>
        <w:jc w:val="both"/>
        <w:rPr>
          <w:rFonts w:ascii="Trebuchet MS" w:hAnsi="Trebuchet MS" w:cs="Arial"/>
          <w:noProof/>
        </w:rPr>
      </w:pPr>
    </w:p>
    <w:p w14:paraId="1027F95E" w14:textId="77777777" w:rsidR="007109B4" w:rsidRPr="003F1D7E" w:rsidRDefault="007109B4" w:rsidP="007109B4">
      <w:pPr>
        <w:pStyle w:val="ListParagraph"/>
        <w:numPr>
          <w:ilvl w:val="0"/>
          <w:numId w:val="11"/>
        </w:numPr>
        <w:jc w:val="both"/>
        <w:rPr>
          <w:rFonts w:ascii="Trebuchet MS" w:hAnsi="Trebuchet MS" w:cs="Arial"/>
          <w:i/>
          <w:noProof/>
          <w:lang w:val="ro-RO"/>
        </w:rPr>
      </w:pPr>
      <w:r w:rsidRPr="003F1D7E">
        <w:rPr>
          <w:rFonts w:ascii="Trebuchet MS" w:hAnsi="Trebuchet MS" w:cs="Arial"/>
          <w:i/>
          <w:noProof/>
          <w:lang w:val="ro-RO"/>
        </w:rPr>
        <w:t>pentru factorul de mediu apă:</w:t>
      </w:r>
    </w:p>
    <w:p w14:paraId="68964990" w14:textId="54F82BD4" w:rsidR="007109B4" w:rsidRPr="003F1D7E" w:rsidRDefault="00167E8C" w:rsidP="007109B4">
      <w:pPr>
        <w:pStyle w:val="ListParagraph"/>
        <w:numPr>
          <w:ilvl w:val="0"/>
          <w:numId w:val="12"/>
        </w:numPr>
        <w:spacing w:before="60" w:after="60"/>
        <w:contextualSpacing/>
        <w:jc w:val="both"/>
        <w:rPr>
          <w:rFonts w:ascii="Trebuchet MS" w:eastAsia="Times New Roman" w:hAnsi="Trebuchet MS" w:cs="Arial"/>
          <w:color w:val="000000"/>
          <w:lang w:val="ro-RO" w:eastAsia="en-GB"/>
        </w:rPr>
      </w:pPr>
      <w:r>
        <w:rPr>
          <w:rFonts w:ascii="Trebuchet MS" w:eastAsia="Times New Roman" w:hAnsi="Trebuchet MS" w:cs="Arial"/>
          <w:color w:val="000000"/>
          <w:lang w:val="ro-RO" w:eastAsia="en-GB"/>
        </w:rPr>
        <w:t>a</w:t>
      </w:r>
      <w:r w:rsidR="007109B4" w:rsidRPr="003F1D7E">
        <w:rPr>
          <w:rFonts w:ascii="Trebuchet MS" w:eastAsia="Times New Roman" w:hAnsi="Trebuchet MS" w:cs="Arial"/>
          <w:color w:val="000000"/>
          <w:lang w:val="ro-RO" w:eastAsia="en-GB"/>
        </w:rPr>
        <w:t xml:space="preserve">limentarea cu motorina a utilajelor, care deservesc activitatea din carieră se face din </w:t>
      </w:r>
    </w:p>
    <w:p w14:paraId="6890FEEA" w14:textId="77777777" w:rsidR="007109B4" w:rsidRPr="003F1D7E" w:rsidRDefault="007109B4" w:rsidP="007109B4">
      <w:pPr>
        <w:pStyle w:val="ListParagraph"/>
        <w:spacing w:before="60" w:after="60"/>
        <w:contextualSpacing/>
        <w:jc w:val="both"/>
        <w:rPr>
          <w:rFonts w:ascii="Trebuchet MS" w:eastAsia="Times New Roman" w:hAnsi="Trebuchet MS" w:cs="Arial"/>
          <w:color w:val="000000"/>
          <w:lang w:val="ro-RO" w:eastAsia="en-GB"/>
        </w:rPr>
      </w:pPr>
      <w:r w:rsidRPr="003F1D7E">
        <w:rPr>
          <w:rFonts w:ascii="Trebuchet MS" w:eastAsia="Times New Roman" w:hAnsi="Trebuchet MS" w:cs="Arial"/>
          <w:color w:val="000000"/>
          <w:lang w:val="ro-RO" w:eastAsia="en-GB"/>
        </w:rPr>
        <w:t>autocisterna de 1000 l direct în rezervoarele utilajelor prin furtun flexibil. Această operațiune se execută numai pe platforma betonată din incintă sau pe un covor din PVC ori cauciuc prin asigurarea retenției secundare. Alimentarea cu carburant a mijloacelor de transport se va face numai la unități specializate în comercializarea produselor petroliere.</w:t>
      </w:r>
    </w:p>
    <w:p w14:paraId="1D903C8A" w14:textId="68EF6EC5" w:rsidR="007109B4" w:rsidRPr="003F1D7E" w:rsidRDefault="00167E8C" w:rsidP="007109B4">
      <w:pPr>
        <w:pStyle w:val="ListParagraph"/>
        <w:numPr>
          <w:ilvl w:val="0"/>
          <w:numId w:val="12"/>
        </w:numPr>
        <w:spacing w:before="60" w:after="60"/>
        <w:contextualSpacing/>
        <w:jc w:val="both"/>
        <w:rPr>
          <w:rFonts w:ascii="Trebuchet MS" w:eastAsia="Times New Roman" w:hAnsi="Trebuchet MS" w:cs="Arial"/>
          <w:color w:val="000000"/>
          <w:lang w:val="ro-RO" w:eastAsia="en-GB"/>
        </w:rPr>
      </w:pPr>
      <w:r>
        <w:rPr>
          <w:rFonts w:ascii="Trebuchet MS" w:eastAsia="Times New Roman" w:hAnsi="Trebuchet MS" w:cs="Arial"/>
          <w:color w:val="000000"/>
          <w:lang w:val="ro-RO" w:eastAsia="en-GB"/>
        </w:rPr>
        <w:t>l</w:t>
      </w:r>
      <w:r w:rsidR="007109B4" w:rsidRPr="003F1D7E">
        <w:rPr>
          <w:rFonts w:ascii="Trebuchet MS" w:eastAsia="Times New Roman" w:hAnsi="Trebuchet MS" w:cs="Arial"/>
          <w:color w:val="000000"/>
          <w:lang w:val="ro-RO" w:eastAsia="en-GB"/>
        </w:rPr>
        <w:t>ubrifianții necesari funcționării utilajelor sunt depozitați în recipiente metalice, păstrați în magazia de materiale. Dacă, accidental, vor aparea scurgeri de produse petroliere pe sol, se va trece imediat la îndepărtarea acestora prin folosirea unor materiale absorbante (nisip, pamant, etc) și îndepărtarea solului afectat, acesta fiind depozitat în locuri special amenajate, pentru a nu permite solului contaminat să vină în contact cu apele meteorice.</w:t>
      </w:r>
    </w:p>
    <w:p w14:paraId="61EAA332" w14:textId="77777777" w:rsidR="007109B4" w:rsidRPr="003F1D7E" w:rsidRDefault="007109B4" w:rsidP="007109B4">
      <w:pPr>
        <w:pStyle w:val="ListParagraph"/>
        <w:spacing w:before="60" w:after="60"/>
        <w:contextualSpacing/>
        <w:jc w:val="both"/>
        <w:rPr>
          <w:rFonts w:ascii="Trebuchet MS" w:eastAsia="Times New Roman" w:hAnsi="Trebuchet MS" w:cs="Arial"/>
          <w:color w:val="000000"/>
          <w:lang w:val="ro-RO" w:eastAsia="en-GB"/>
        </w:rPr>
      </w:pPr>
    </w:p>
    <w:p w14:paraId="01839779" w14:textId="77777777" w:rsidR="007109B4" w:rsidRPr="003F1D7E" w:rsidRDefault="007109B4" w:rsidP="007109B4">
      <w:pPr>
        <w:pStyle w:val="ListParagraph"/>
        <w:numPr>
          <w:ilvl w:val="0"/>
          <w:numId w:val="11"/>
        </w:numPr>
        <w:contextualSpacing/>
        <w:jc w:val="both"/>
        <w:rPr>
          <w:rFonts w:ascii="Trebuchet MS" w:eastAsia="Times New Roman" w:hAnsi="Trebuchet MS" w:cs="Arial"/>
          <w:i/>
          <w:color w:val="000000"/>
          <w:lang w:val="ro-RO" w:eastAsia="en-GB"/>
        </w:rPr>
      </w:pPr>
      <w:r w:rsidRPr="003F1D7E">
        <w:rPr>
          <w:rFonts w:ascii="Trebuchet MS" w:eastAsia="Times New Roman" w:hAnsi="Trebuchet MS" w:cs="Arial"/>
          <w:i/>
          <w:color w:val="000000"/>
          <w:lang w:val="ro-RO" w:eastAsia="en-GB"/>
        </w:rPr>
        <w:t>pentru factorul de mediu aer:</w:t>
      </w:r>
    </w:p>
    <w:p w14:paraId="3056BC6C" w14:textId="77777777" w:rsidR="007109B4" w:rsidRPr="003F1D7E" w:rsidRDefault="007109B4" w:rsidP="007109B4">
      <w:pPr>
        <w:spacing w:after="0" w:line="240" w:lineRule="auto"/>
        <w:ind w:left="720"/>
        <w:contextualSpacing/>
        <w:jc w:val="both"/>
        <w:rPr>
          <w:rFonts w:ascii="Trebuchet MS" w:eastAsia="Times New Roman" w:hAnsi="Trebuchet MS" w:cs="Arial"/>
          <w:i/>
          <w:color w:val="000000"/>
          <w:lang w:eastAsia="en-GB"/>
        </w:rPr>
      </w:pPr>
    </w:p>
    <w:p w14:paraId="0A874F4F" w14:textId="77777777" w:rsidR="007109B4" w:rsidRPr="003F1D7E" w:rsidRDefault="007109B4" w:rsidP="007109B4">
      <w:pPr>
        <w:pStyle w:val="ListParagraph"/>
        <w:numPr>
          <w:ilvl w:val="0"/>
          <w:numId w:val="13"/>
        </w:numPr>
        <w:contextualSpacing/>
        <w:jc w:val="both"/>
        <w:rPr>
          <w:rFonts w:ascii="Trebuchet MS" w:eastAsia="Times New Roman" w:hAnsi="Trebuchet MS" w:cs="Arial"/>
          <w:lang w:val="ro-RO" w:eastAsia="en-GB"/>
        </w:rPr>
      </w:pPr>
      <w:r w:rsidRPr="003F1D7E">
        <w:rPr>
          <w:rFonts w:ascii="Trebuchet MS" w:eastAsia="Times New Roman" w:hAnsi="Trebuchet MS" w:cs="Arial"/>
          <w:lang w:val="ro-RO" w:eastAsia="en-GB"/>
        </w:rPr>
        <w:t>întreţinerea şi menţinerea în stare corespunzătoare de funcţionare a utilajelor;</w:t>
      </w:r>
    </w:p>
    <w:p w14:paraId="03FA410A" w14:textId="77777777" w:rsidR="007109B4" w:rsidRPr="003F1D7E" w:rsidRDefault="007109B4" w:rsidP="007109B4">
      <w:pPr>
        <w:pStyle w:val="ListParagraph"/>
        <w:numPr>
          <w:ilvl w:val="0"/>
          <w:numId w:val="13"/>
        </w:numPr>
        <w:contextualSpacing/>
        <w:jc w:val="both"/>
        <w:rPr>
          <w:rFonts w:ascii="Trebuchet MS" w:eastAsia="Times New Roman" w:hAnsi="Trebuchet MS" w:cs="Arial"/>
          <w:lang w:val="ro-RO" w:eastAsia="en-GB"/>
        </w:rPr>
      </w:pPr>
      <w:r w:rsidRPr="003F1D7E">
        <w:rPr>
          <w:rFonts w:ascii="Trebuchet MS" w:eastAsia="Times New Roman" w:hAnsi="Trebuchet MS" w:cs="Arial"/>
          <w:lang w:val="ro-RO" w:eastAsia="en-GB"/>
        </w:rPr>
        <w:t xml:space="preserve">limitarea timpilor de funcționare ai utilajelor la strictul necesar, </w:t>
      </w:r>
    </w:p>
    <w:p w14:paraId="329DC25C" w14:textId="77777777" w:rsidR="007109B4" w:rsidRPr="003F1D7E" w:rsidRDefault="007109B4" w:rsidP="007109B4">
      <w:pPr>
        <w:pStyle w:val="ListParagraph"/>
        <w:numPr>
          <w:ilvl w:val="0"/>
          <w:numId w:val="13"/>
        </w:numPr>
        <w:contextualSpacing/>
        <w:jc w:val="both"/>
        <w:rPr>
          <w:rFonts w:ascii="Trebuchet MS" w:eastAsia="Times New Roman" w:hAnsi="Trebuchet MS" w:cs="Arial"/>
          <w:lang w:val="ro-RO" w:eastAsia="en-GB"/>
        </w:rPr>
      </w:pPr>
      <w:r w:rsidRPr="003F1D7E">
        <w:rPr>
          <w:rFonts w:ascii="Trebuchet MS" w:eastAsia="Times New Roman" w:hAnsi="Trebuchet MS" w:cs="Arial"/>
          <w:lang w:val="ro-RO" w:eastAsia="en-GB"/>
        </w:rPr>
        <w:t xml:space="preserve">reducerea vitezei de rulare a mijloacelor de transport; </w:t>
      </w:r>
    </w:p>
    <w:p w14:paraId="69361B93" w14:textId="77777777" w:rsidR="007109B4" w:rsidRPr="003F1D7E" w:rsidRDefault="007109B4" w:rsidP="007109B4">
      <w:pPr>
        <w:pStyle w:val="ListParagraph"/>
        <w:numPr>
          <w:ilvl w:val="0"/>
          <w:numId w:val="13"/>
        </w:numPr>
        <w:contextualSpacing/>
        <w:jc w:val="both"/>
        <w:rPr>
          <w:rFonts w:ascii="Trebuchet MS" w:eastAsia="Times New Roman" w:hAnsi="Trebuchet MS" w:cs="Arial"/>
          <w:lang w:val="ro-RO" w:eastAsia="en-GB"/>
        </w:rPr>
      </w:pPr>
      <w:r w:rsidRPr="003F1D7E">
        <w:rPr>
          <w:rFonts w:ascii="Trebuchet MS" w:eastAsia="Times New Roman" w:hAnsi="Trebuchet MS" w:cs="Arial"/>
          <w:lang w:val="ro-RO" w:eastAsia="en-GB"/>
        </w:rPr>
        <w:t>folosirea de mijloace de transport care să fie dotate cu motoare Diesel EURO II, EURO III, sau EURO IV ;</w:t>
      </w:r>
    </w:p>
    <w:p w14:paraId="5BCCB7EC" w14:textId="77777777" w:rsidR="007109B4" w:rsidRPr="003F1D7E" w:rsidRDefault="007109B4" w:rsidP="007109B4">
      <w:pPr>
        <w:pStyle w:val="ListParagraph"/>
        <w:numPr>
          <w:ilvl w:val="0"/>
          <w:numId w:val="13"/>
        </w:numPr>
        <w:contextualSpacing/>
        <w:jc w:val="both"/>
        <w:rPr>
          <w:rFonts w:ascii="Trebuchet MS" w:eastAsia="Times New Roman" w:hAnsi="Trebuchet MS" w:cs="Arial"/>
          <w:lang w:val="ro-RO" w:eastAsia="en-GB"/>
        </w:rPr>
      </w:pPr>
      <w:r w:rsidRPr="003F1D7E">
        <w:rPr>
          <w:rFonts w:ascii="Trebuchet MS" w:eastAsia="Times New Roman" w:hAnsi="Trebuchet MS" w:cs="Arial"/>
          <w:lang w:val="ro-RO" w:eastAsia="en-GB"/>
        </w:rPr>
        <w:t xml:space="preserve">realizarea împușcării  controlate a găurilor de sondă numai de către firme specilalizate; </w:t>
      </w:r>
    </w:p>
    <w:p w14:paraId="57B8AEE7" w14:textId="77777777" w:rsidR="007109B4" w:rsidRPr="003F1D7E" w:rsidRDefault="007109B4" w:rsidP="007109B4">
      <w:pPr>
        <w:pStyle w:val="ListParagraph"/>
        <w:numPr>
          <w:ilvl w:val="0"/>
          <w:numId w:val="13"/>
        </w:numPr>
        <w:contextualSpacing/>
        <w:jc w:val="both"/>
        <w:rPr>
          <w:rFonts w:ascii="Trebuchet MS" w:eastAsia="Times New Roman" w:hAnsi="Trebuchet MS" w:cs="Arial"/>
          <w:lang w:val="ro-RO" w:eastAsia="en-GB"/>
        </w:rPr>
      </w:pPr>
      <w:r w:rsidRPr="003F1D7E">
        <w:rPr>
          <w:rFonts w:ascii="Trebuchet MS" w:eastAsia="Times New Roman" w:hAnsi="Trebuchet MS" w:cs="Arial"/>
          <w:lang w:val="ro-RO" w:eastAsia="en-GB"/>
        </w:rPr>
        <w:t>stropirea drumului de acces în perimetru în perioadele secetoase;</w:t>
      </w:r>
    </w:p>
    <w:p w14:paraId="631AA969" w14:textId="77777777" w:rsidR="007109B4" w:rsidRPr="003F1D7E" w:rsidRDefault="007109B4" w:rsidP="007109B4">
      <w:pPr>
        <w:pStyle w:val="ListParagraph"/>
        <w:spacing w:before="60" w:after="60"/>
        <w:contextualSpacing/>
        <w:jc w:val="both"/>
        <w:rPr>
          <w:rFonts w:ascii="Trebuchet MS" w:eastAsia="Times New Roman" w:hAnsi="Trebuchet MS" w:cs="Arial"/>
          <w:lang w:val="ro-RO" w:eastAsia="en-GB"/>
        </w:rPr>
      </w:pPr>
    </w:p>
    <w:p w14:paraId="10E204A7" w14:textId="77777777" w:rsidR="007109B4" w:rsidRPr="003F1D7E" w:rsidRDefault="007109B4" w:rsidP="007109B4">
      <w:pPr>
        <w:pStyle w:val="ListParagraph"/>
        <w:numPr>
          <w:ilvl w:val="0"/>
          <w:numId w:val="11"/>
        </w:numPr>
        <w:jc w:val="both"/>
        <w:rPr>
          <w:rFonts w:ascii="Trebuchet MS" w:hAnsi="Trebuchet MS" w:cs="Arial"/>
          <w:noProof/>
          <w:lang w:val="ro-RO"/>
        </w:rPr>
      </w:pPr>
      <w:r w:rsidRPr="003F1D7E">
        <w:rPr>
          <w:rFonts w:ascii="Trebuchet MS" w:hAnsi="Trebuchet MS" w:cs="Arial"/>
          <w:i/>
          <w:noProof/>
          <w:lang w:val="ro-RO"/>
        </w:rPr>
        <w:t>pentru zgomot şi vibraţii:</w:t>
      </w:r>
    </w:p>
    <w:p w14:paraId="49D93689" w14:textId="77777777" w:rsidR="007109B4" w:rsidRPr="003F1D7E" w:rsidRDefault="007109B4" w:rsidP="007109B4">
      <w:pPr>
        <w:pStyle w:val="ListParagraph"/>
        <w:numPr>
          <w:ilvl w:val="0"/>
          <w:numId w:val="14"/>
        </w:numPr>
        <w:spacing w:before="60" w:after="60"/>
        <w:ind w:left="709" w:hanging="283"/>
        <w:contextualSpacing/>
        <w:jc w:val="both"/>
        <w:rPr>
          <w:rFonts w:ascii="Trebuchet MS" w:eastAsia="Times New Roman" w:hAnsi="Trebuchet MS" w:cs="Arial"/>
          <w:lang w:val="ro-RO" w:eastAsia="en-GB"/>
        </w:rPr>
      </w:pPr>
      <w:r w:rsidRPr="003F1D7E">
        <w:rPr>
          <w:rFonts w:ascii="Trebuchet MS" w:eastAsia="Times New Roman" w:hAnsi="Trebuchet MS" w:cs="Arial"/>
          <w:lang w:val="ro-RO" w:eastAsia="en-GB"/>
        </w:rPr>
        <w:lastRenderedPageBreak/>
        <w:t xml:space="preserve">periodic se va efectua inspecţia privind starea construcţiilor aflate în imediata apropiere, pentru a se constata condiţiile fizice ale structurilor, înainte de expunerea acestora la vibraţiile provenite de la explozii; </w:t>
      </w:r>
    </w:p>
    <w:p w14:paraId="2D0E04A1" w14:textId="77777777" w:rsidR="007109B4" w:rsidRPr="003F1D7E" w:rsidRDefault="007109B4" w:rsidP="007109B4">
      <w:pPr>
        <w:pStyle w:val="ListParagraph"/>
        <w:numPr>
          <w:ilvl w:val="0"/>
          <w:numId w:val="14"/>
        </w:numPr>
        <w:spacing w:before="60" w:after="60"/>
        <w:ind w:left="709" w:hanging="283"/>
        <w:contextualSpacing/>
        <w:jc w:val="both"/>
        <w:rPr>
          <w:rFonts w:ascii="Trebuchet MS" w:eastAsia="Times New Roman" w:hAnsi="Trebuchet MS" w:cs="Arial"/>
          <w:lang w:val="ro-RO" w:eastAsia="en-GB"/>
        </w:rPr>
      </w:pPr>
      <w:r w:rsidRPr="003F1D7E">
        <w:rPr>
          <w:rFonts w:ascii="Trebuchet MS" w:eastAsia="Times New Roman" w:hAnsi="Trebuchet MS" w:cs="Arial"/>
          <w:lang w:val="ro-RO" w:eastAsia="en-GB"/>
        </w:rPr>
        <w:t>cadrul tehnic de specialitate, numit pentru coordonarea operaţiilor de împuşcare va întocmi pentru fiecare derocare o notă tehnică în care se vor preciza:</w:t>
      </w:r>
    </w:p>
    <w:p w14:paraId="0DD46CAF" w14:textId="77777777" w:rsidR="007109B4" w:rsidRPr="003F1D7E" w:rsidRDefault="007109B4" w:rsidP="007109B4">
      <w:pPr>
        <w:pStyle w:val="ListParagraph"/>
        <w:spacing w:before="60" w:after="60"/>
        <w:ind w:left="709"/>
        <w:contextualSpacing/>
        <w:jc w:val="both"/>
        <w:rPr>
          <w:rFonts w:ascii="Trebuchet MS" w:eastAsia="Times New Roman" w:hAnsi="Trebuchet MS" w:cs="Arial"/>
          <w:lang w:val="ro-RO" w:eastAsia="en-GB"/>
        </w:rPr>
      </w:pPr>
    </w:p>
    <w:p w14:paraId="295A2109" w14:textId="77777777" w:rsidR="007109B4" w:rsidRPr="003F1D7E" w:rsidRDefault="007109B4" w:rsidP="007109B4">
      <w:pPr>
        <w:pStyle w:val="ListParagraph"/>
        <w:numPr>
          <w:ilvl w:val="0"/>
          <w:numId w:val="11"/>
        </w:numPr>
        <w:spacing w:before="60" w:after="60"/>
        <w:ind w:left="1440" w:hanging="360"/>
        <w:contextualSpacing/>
        <w:jc w:val="both"/>
        <w:rPr>
          <w:rFonts w:ascii="Trebuchet MS" w:eastAsia="Times New Roman" w:hAnsi="Trebuchet MS" w:cs="Arial"/>
          <w:lang w:val="ro-RO" w:eastAsia="en-GB"/>
        </w:rPr>
      </w:pPr>
      <w:r w:rsidRPr="003F1D7E">
        <w:rPr>
          <w:rFonts w:ascii="Trebuchet MS" w:eastAsia="Times New Roman" w:hAnsi="Trebuchet MS" w:cs="Arial"/>
          <w:lang w:val="ro-RO" w:eastAsia="en-GB"/>
        </w:rPr>
        <w:t>epicentrul exploziei, distanţa reală între epicentru şi cel mai apropiat obiectiv;</w:t>
      </w:r>
    </w:p>
    <w:p w14:paraId="01B2173D" w14:textId="77777777" w:rsidR="007109B4" w:rsidRPr="003F1D7E" w:rsidRDefault="007109B4" w:rsidP="007109B4">
      <w:pPr>
        <w:pStyle w:val="ListParagraph"/>
        <w:numPr>
          <w:ilvl w:val="0"/>
          <w:numId w:val="11"/>
        </w:numPr>
        <w:spacing w:before="60" w:after="60"/>
        <w:ind w:left="1440" w:hanging="360"/>
        <w:contextualSpacing/>
        <w:jc w:val="both"/>
        <w:rPr>
          <w:rFonts w:ascii="Trebuchet MS" w:eastAsia="Times New Roman" w:hAnsi="Trebuchet MS" w:cs="Arial"/>
          <w:lang w:val="ro-RO" w:eastAsia="en-GB"/>
        </w:rPr>
      </w:pPr>
      <w:r w:rsidRPr="003F1D7E">
        <w:rPr>
          <w:rFonts w:ascii="Trebuchet MS" w:eastAsia="Times New Roman" w:hAnsi="Trebuchet MS" w:cs="Arial"/>
          <w:lang w:val="ro-RO" w:eastAsia="en-GB"/>
        </w:rPr>
        <w:t>cantităţile maxime admise a se împuşca;</w:t>
      </w:r>
    </w:p>
    <w:p w14:paraId="28321EC8" w14:textId="77777777" w:rsidR="007109B4" w:rsidRPr="003F1D7E" w:rsidRDefault="007109B4" w:rsidP="007109B4">
      <w:pPr>
        <w:pStyle w:val="ListParagraph"/>
        <w:numPr>
          <w:ilvl w:val="0"/>
          <w:numId w:val="11"/>
        </w:numPr>
        <w:spacing w:before="60" w:after="60"/>
        <w:ind w:left="1440" w:hanging="360"/>
        <w:contextualSpacing/>
        <w:jc w:val="both"/>
        <w:rPr>
          <w:rFonts w:ascii="Trebuchet MS" w:eastAsia="Times New Roman" w:hAnsi="Trebuchet MS" w:cs="Arial"/>
          <w:lang w:val="ro-RO" w:eastAsia="en-GB"/>
        </w:rPr>
      </w:pPr>
      <w:r w:rsidRPr="003F1D7E">
        <w:rPr>
          <w:rFonts w:ascii="Trebuchet MS" w:eastAsia="Times New Roman" w:hAnsi="Trebuchet MS" w:cs="Arial"/>
          <w:lang w:val="ro-RO" w:eastAsia="en-GB"/>
        </w:rPr>
        <w:t>construcţia încărcăturilor din găurile de sondă;</w:t>
      </w:r>
    </w:p>
    <w:p w14:paraId="25D3AB2A" w14:textId="77777777" w:rsidR="007109B4" w:rsidRPr="003F1D7E" w:rsidRDefault="007109B4" w:rsidP="007109B4">
      <w:pPr>
        <w:pStyle w:val="ListParagraph"/>
        <w:numPr>
          <w:ilvl w:val="0"/>
          <w:numId w:val="11"/>
        </w:numPr>
        <w:spacing w:before="60" w:after="60"/>
        <w:ind w:left="1440" w:hanging="360"/>
        <w:contextualSpacing/>
        <w:jc w:val="both"/>
        <w:rPr>
          <w:rFonts w:ascii="Trebuchet MS" w:eastAsia="Times New Roman" w:hAnsi="Trebuchet MS" w:cs="Arial"/>
          <w:lang w:val="ro-RO" w:eastAsia="en-GB"/>
        </w:rPr>
      </w:pPr>
      <w:r w:rsidRPr="003F1D7E">
        <w:rPr>
          <w:rFonts w:ascii="Trebuchet MS" w:eastAsia="Times New Roman" w:hAnsi="Trebuchet MS" w:cs="Arial"/>
          <w:lang w:val="ro-RO" w:eastAsia="en-GB"/>
        </w:rPr>
        <w:t xml:space="preserve">schema de întârzâiere practicată şi elementele de întârziere folosite; </w:t>
      </w:r>
    </w:p>
    <w:p w14:paraId="445A1FD5" w14:textId="77777777" w:rsidR="007109B4" w:rsidRPr="003F1D7E" w:rsidRDefault="007109B4" w:rsidP="007109B4">
      <w:pPr>
        <w:pStyle w:val="ListParagraph"/>
        <w:numPr>
          <w:ilvl w:val="0"/>
          <w:numId w:val="11"/>
        </w:numPr>
        <w:spacing w:before="60" w:after="60"/>
        <w:ind w:left="1440" w:hanging="360"/>
        <w:contextualSpacing/>
        <w:jc w:val="both"/>
        <w:rPr>
          <w:rFonts w:ascii="Trebuchet MS" w:eastAsia="Times New Roman" w:hAnsi="Trebuchet MS" w:cs="Arial"/>
          <w:lang w:val="ro-RO" w:eastAsia="en-GB"/>
        </w:rPr>
      </w:pPr>
      <w:r w:rsidRPr="003F1D7E">
        <w:rPr>
          <w:rFonts w:ascii="Trebuchet MS" w:eastAsia="Times New Roman" w:hAnsi="Trebuchet MS" w:cs="Arial"/>
          <w:lang w:val="ro-RO" w:eastAsia="en-GB"/>
        </w:rPr>
        <w:t xml:space="preserve">evitarea pe cât posibil a efectuării lucrărilor de împuşcare în urma unor ploi abundente sau în timpul topirii zăpezilor( deoarece efectul seismic se va resimţi pe o distanţă şi cu o intensitate mai mare); </w:t>
      </w:r>
      <w:r w:rsidRPr="003F1D7E">
        <w:rPr>
          <w:rFonts w:ascii="Segoe UI Symbol" w:eastAsia="Times New Roman" w:hAnsi="Segoe UI Symbol" w:cs="Segoe UI Symbol"/>
          <w:lang w:val="ro-RO" w:eastAsia="en-GB"/>
        </w:rPr>
        <w:t>➢</w:t>
      </w:r>
      <w:r w:rsidRPr="003F1D7E">
        <w:rPr>
          <w:rFonts w:ascii="Trebuchet MS" w:eastAsia="Times New Roman" w:hAnsi="Trebuchet MS" w:cs="Arial"/>
          <w:lang w:val="ro-RO" w:eastAsia="en-GB"/>
        </w:rPr>
        <w:t xml:space="preserve"> modificări ale activităţii seismice, în sensul creşterii acesteia, pot surveni la mărirea cantităţii de energie înmagazinată într-o gaură; acest lucru este posibil fie prin creşterea diametrului găurii de sondă, fie prin utilizarea unui exploziv cu energie potenţială mai mare;</w:t>
      </w:r>
    </w:p>
    <w:p w14:paraId="50840359" w14:textId="77777777" w:rsidR="007109B4" w:rsidRPr="003F1D7E" w:rsidRDefault="007109B4" w:rsidP="007109B4">
      <w:pPr>
        <w:pStyle w:val="ListParagraph"/>
        <w:numPr>
          <w:ilvl w:val="0"/>
          <w:numId w:val="15"/>
        </w:numPr>
        <w:spacing w:before="60" w:after="60"/>
        <w:contextualSpacing/>
        <w:jc w:val="both"/>
        <w:rPr>
          <w:rFonts w:ascii="Trebuchet MS" w:eastAsia="Times New Roman" w:hAnsi="Trebuchet MS" w:cs="Arial"/>
          <w:lang w:val="ro-RO" w:eastAsia="en-GB"/>
        </w:rPr>
      </w:pPr>
      <w:r w:rsidRPr="003F1D7E">
        <w:rPr>
          <w:rFonts w:ascii="Trebuchet MS" w:eastAsia="Times New Roman" w:hAnsi="Trebuchet MS" w:cs="Arial"/>
          <w:lang w:val="ro-RO" w:eastAsia="en-GB"/>
        </w:rPr>
        <w:t xml:space="preserve">în scopul reducerii mărimii şi efetelor suprapresiunii în frontal undei de şoc aeriene şi a acţiunii seismice se recomandă următoarele: </w:t>
      </w:r>
    </w:p>
    <w:p w14:paraId="7381466B" w14:textId="77777777" w:rsidR="007109B4" w:rsidRPr="003F1D7E" w:rsidRDefault="007109B4" w:rsidP="007109B4">
      <w:pPr>
        <w:pStyle w:val="ListParagraph"/>
        <w:spacing w:before="60" w:after="60"/>
        <w:contextualSpacing/>
        <w:jc w:val="both"/>
        <w:rPr>
          <w:rFonts w:ascii="Trebuchet MS" w:eastAsia="Times New Roman" w:hAnsi="Trebuchet MS" w:cs="Arial"/>
          <w:lang w:val="ro-RO" w:eastAsia="en-GB"/>
        </w:rPr>
      </w:pPr>
      <w:r w:rsidRPr="003F1D7E">
        <w:rPr>
          <w:rFonts w:ascii="Segoe UI Symbol" w:eastAsia="Times New Roman" w:hAnsi="Segoe UI Symbol" w:cs="Segoe UI Symbol"/>
          <w:lang w:val="ro-RO" w:eastAsia="en-GB"/>
        </w:rPr>
        <w:t>➢</w:t>
      </w:r>
      <w:r w:rsidRPr="003F1D7E">
        <w:rPr>
          <w:rFonts w:ascii="Trebuchet MS" w:eastAsia="Times New Roman" w:hAnsi="Trebuchet MS" w:cs="Arial"/>
          <w:lang w:val="ro-RO" w:eastAsia="en-GB"/>
        </w:rPr>
        <w:t xml:space="preserve"> evitarea subdimensionării parametrilor de împuşcare; </w:t>
      </w:r>
    </w:p>
    <w:p w14:paraId="417775F3" w14:textId="77777777" w:rsidR="007109B4" w:rsidRPr="003F1D7E" w:rsidRDefault="007109B4" w:rsidP="007109B4">
      <w:pPr>
        <w:pStyle w:val="ListParagraph"/>
        <w:spacing w:before="60" w:after="60"/>
        <w:contextualSpacing/>
        <w:jc w:val="both"/>
        <w:rPr>
          <w:rFonts w:ascii="Trebuchet MS" w:eastAsia="Times New Roman" w:hAnsi="Trebuchet MS" w:cs="Arial"/>
          <w:lang w:val="ro-RO" w:eastAsia="en-GB"/>
        </w:rPr>
      </w:pPr>
      <w:r w:rsidRPr="003F1D7E">
        <w:rPr>
          <w:rFonts w:ascii="Segoe UI Symbol" w:eastAsia="Times New Roman" w:hAnsi="Segoe UI Symbol" w:cs="Segoe UI Symbol"/>
          <w:lang w:val="ro-RO" w:eastAsia="en-GB"/>
        </w:rPr>
        <w:t>➢</w:t>
      </w:r>
      <w:r w:rsidRPr="003F1D7E">
        <w:rPr>
          <w:rFonts w:ascii="Trebuchet MS" w:eastAsia="Times New Roman" w:hAnsi="Trebuchet MS" w:cs="Arial"/>
          <w:lang w:val="ro-RO" w:eastAsia="en-GB"/>
        </w:rPr>
        <w:t xml:space="preserve"> întrucât viteza şi direcţia vântului influenţează semnificativ mărimea suprapresiunii aerului, trebuie evitată pe cât posibil efectuarea lucrărilor de împuşcare atunci când vântul suflă înspre zonele în care se află construcţii civile şi industriale;</w:t>
      </w:r>
    </w:p>
    <w:p w14:paraId="1EF4C784" w14:textId="77777777" w:rsidR="007109B4" w:rsidRPr="003F1D7E" w:rsidRDefault="007109B4" w:rsidP="007109B4">
      <w:pPr>
        <w:pStyle w:val="ListParagraph"/>
        <w:spacing w:before="60" w:after="60"/>
        <w:contextualSpacing/>
        <w:jc w:val="both"/>
        <w:rPr>
          <w:rFonts w:ascii="Trebuchet MS" w:eastAsia="Times New Roman" w:hAnsi="Trebuchet MS" w:cs="Arial"/>
          <w:lang w:val="ro-RO" w:eastAsia="en-GB"/>
        </w:rPr>
      </w:pPr>
      <w:r w:rsidRPr="003F1D7E">
        <w:rPr>
          <w:rFonts w:ascii="Trebuchet MS" w:eastAsia="Times New Roman" w:hAnsi="Trebuchet MS" w:cs="Arial"/>
          <w:lang w:val="ro-RO" w:eastAsia="en-GB"/>
        </w:rPr>
        <w:t xml:space="preserve"> </w:t>
      </w:r>
      <w:r w:rsidRPr="003F1D7E">
        <w:rPr>
          <w:rFonts w:ascii="Segoe UI Symbol" w:eastAsia="Times New Roman" w:hAnsi="Segoe UI Symbol" w:cs="Segoe UI Symbol"/>
          <w:lang w:val="ro-RO" w:eastAsia="en-GB"/>
        </w:rPr>
        <w:t>➢</w:t>
      </w:r>
      <w:r w:rsidRPr="003F1D7E">
        <w:rPr>
          <w:rFonts w:ascii="Trebuchet MS" w:eastAsia="Times New Roman" w:hAnsi="Trebuchet MS" w:cs="Arial"/>
          <w:lang w:val="ro-RO" w:eastAsia="en-GB"/>
        </w:rPr>
        <w:t xml:space="preserve"> trebuie evitată efectuarea de lucrări de împuşcare dimineaţa devreme sau seara, atunci când posibilele inversiuni de temperatură pot amplifica unda de şoc aeriană, </w:t>
      </w:r>
    </w:p>
    <w:p w14:paraId="2F96DD6F" w14:textId="77777777" w:rsidR="007109B4" w:rsidRPr="003F1D7E" w:rsidRDefault="007109B4" w:rsidP="007109B4">
      <w:pPr>
        <w:pStyle w:val="ListParagraph"/>
        <w:spacing w:before="60" w:after="60"/>
        <w:contextualSpacing/>
        <w:jc w:val="both"/>
        <w:rPr>
          <w:rFonts w:ascii="Trebuchet MS" w:eastAsia="Times New Roman" w:hAnsi="Trebuchet MS" w:cs="Arial"/>
          <w:lang w:val="ro-RO" w:eastAsia="en-GB"/>
        </w:rPr>
      </w:pPr>
      <w:r w:rsidRPr="003F1D7E">
        <w:rPr>
          <w:rFonts w:ascii="Segoe UI Symbol" w:eastAsia="Times New Roman" w:hAnsi="Segoe UI Symbol" w:cs="Segoe UI Symbol"/>
          <w:lang w:val="ro-RO" w:eastAsia="en-GB"/>
        </w:rPr>
        <w:t>➢</w:t>
      </w:r>
      <w:r w:rsidRPr="003F1D7E">
        <w:rPr>
          <w:rFonts w:ascii="Trebuchet MS" w:eastAsia="Times New Roman" w:hAnsi="Trebuchet MS" w:cs="Arial"/>
          <w:lang w:val="ro-RO" w:eastAsia="en-GB"/>
        </w:rPr>
        <w:t xml:space="preserve"> se va evita detonarea în aceeaşi repriză a frontului împreună cu încărcăturile explozive de la derocarea secundară; </w:t>
      </w:r>
    </w:p>
    <w:p w14:paraId="49B9B3EE" w14:textId="77777777" w:rsidR="007109B4" w:rsidRPr="003F1D7E" w:rsidRDefault="007109B4" w:rsidP="007109B4">
      <w:pPr>
        <w:pStyle w:val="ListParagraph"/>
        <w:spacing w:before="60" w:after="60"/>
        <w:contextualSpacing/>
        <w:jc w:val="both"/>
        <w:rPr>
          <w:rFonts w:ascii="Trebuchet MS" w:eastAsia="Times New Roman" w:hAnsi="Trebuchet MS" w:cs="Arial"/>
          <w:lang w:val="ro-RO" w:eastAsia="en-GB"/>
        </w:rPr>
      </w:pPr>
      <w:r w:rsidRPr="003F1D7E">
        <w:rPr>
          <w:rFonts w:ascii="Segoe UI Symbol" w:eastAsia="Times New Roman" w:hAnsi="Segoe UI Symbol" w:cs="Segoe UI Symbol"/>
          <w:lang w:val="ro-RO" w:eastAsia="en-GB"/>
        </w:rPr>
        <w:t>➢</w:t>
      </w:r>
      <w:r w:rsidRPr="003F1D7E">
        <w:rPr>
          <w:rFonts w:ascii="Trebuchet MS" w:eastAsia="Times New Roman" w:hAnsi="Trebuchet MS" w:cs="Arial"/>
          <w:lang w:val="ro-RO" w:eastAsia="en-GB"/>
        </w:rPr>
        <w:t xml:space="preserve"> se va limita pe cât posibil lungimea subadâncimii găurilor de sondă, mărimea acesteia înfluenţând în mod semnificativ valoarea vitezei de oscilaţie; </w:t>
      </w:r>
    </w:p>
    <w:p w14:paraId="74388BAC" w14:textId="77777777" w:rsidR="007109B4" w:rsidRPr="003F1D7E" w:rsidRDefault="007109B4" w:rsidP="007109B4">
      <w:pPr>
        <w:pStyle w:val="ListParagraph"/>
        <w:spacing w:before="60" w:after="60"/>
        <w:contextualSpacing/>
        <w:jc w:val="both"/>
        <w:rPr>
          <w:rFonts w:ascii="Trebuchet MS" w:eastAsia="Times New Roman" w:hAnsi="Trebuchet MS" w:cs="Arial"/>
          <w:lang w:val="ro-RO" w:eastAsia="en-GB"/>
        </w:rPr>
      </w:pPr>
      <w:r w:rsidRPr="003F1D7E">
        <w:rPr>
          <w:rFonts w:ascii="Segoe UI Symbol" w:eastAsia="Times New Roman" w:hAnsi="Segoe UI Symbol" w:cs="Segoe UI Symbol"/>
          <w:lang w:val="ro-RO" w:eastAsia="en-GB"/>
        </w:rPr>
        <w:t>➢</w:t>
      </w:r>
      <w:r w:rsidRPr="003F1D7E">
        <w:rPr>
          <w:rFonts w:ascii="Trebuchet MS" w:eastAsia="Times New Roman" w:hAnsi="Trebuchet MS" w:cs="Arial"/>
          <w:lang w:val="ro-RO" w:eastAsia="en-GB"/>
        </w:rPr>
        <w:t xml:space="preserve"> lucrările de împuşcare se vor programa în acele momente ale zilei când zgomotele provenite din sursele înconjurătoare obiectivelor de protejat sunt cele mai mari şicând vecinii au fost preveniţi asupra datei şi orei când are loc explozia.</w:t>
      </w:r>
    </w:p>
    <w:p w14:paraId="38533A00" w14:textId="77777777" w:rsidR="007109B4" w:rsidRPr="003F1D7E" w:rsidRDefault="007109B4" w:rsidP="007109B4">
      <w:pPr>
        <w:pStyle w:val="ListParagraph"/>
        <w:spacing w:before="60" w:after="60"/>
        <w:contextualSpacing/>
        <w:jc w:val="both"/>
        <w:rPr>
          <w:rFonts w:ascii="Trebuchet MS" w:eastAsia="Times New Roman" w:hAnsi="Trebuchet MS" w:cs="Arial"/>
          <w:lang w:val="ro-RO" w:eastAsia="en-GB"/>
        </w:rPr>
      </w:pPr>
    </w:p>
    <w:p w14:paraId="6BE4D6DB" w14:textId="77777777" w:rsidR="007109B4" w:rsidRPr="003F1D7E" w:rsidRDefault="007109B4" w:rsidP="007109B4">
      <w:pPr>
        <w:pStyle w:val="ListParagraph"/>
        <w:numPr>
          <w:ilvl w:val="0"/>
          <w:numId w:val="11"/>
        </w:numPr>
        <w:spacing w:before="60" w:after="60"/>
        <w:contextualSpacing/>
        <w:jc w:val="both"/>
        <w:rPr>
          <w:rFonts w:ascii="Trebuchet MS" w:eastAsia="Times New Roman" w:hAnsi="Trebuchet MS" w:cs="Arial"/>
          <w:i/>
          <w:lang w:val="ro-RO" w:eastAsia="en-GB"/>
        </w:rPr>
      </w:pPr>
      <w:r w:rsidRPr="003F1D7E">
        <w:rPr>
          <w:rFonts w:ascii="Trebuchet MS" w:eastAsia="Times New Roman" w:hAnsi="Trebuchet MS" w:cs="Arial"/>
          <w:i/>
          <w:lang w:val="ro-RO" w:eastAsia="en-GB"/>
        </w:rPr>
        <w:t>pentru sol şi subsol :</w:t>
      </w:r>
    </w:p>
    <w:p w14:paraId="45138CFD" w14:textId="77777777" w:rsidR="007109B4" w:rsidRPr="003F1D7E" w:rsidRDefault="007109B4" w:rsidP="007109B4">
      <w:pPr>
        <w:numPr>
          <w:ilvl w:val="0"/>
          <w:numId w:val="15"/>
        </w:numPr>
        <w:spacing w:after="0" w:line="240" w:lineRule="auto"/>
        <w:ind w:left="714" w:hanging="357"/>
        <w:rPr>
          <w:rFonts w:ascii="Trebuchet MS" w:eastAsia="Times New Roman" w:hAnsi="Trebuchet MS" w:cs="Arial"/>
          <w:color w:val="000000"/>
          <w:lang w:eastAsia="en-GB"/>
        </w:rPr>
      </w:pPr>
      <w:r w:rsidRPr="003F1D7E">
        <w:rPr>
          <w:rFonts w:ascii="Trebuchet MS" w:eastAsia="Times New Roman" w:hAnsi="Trebuchet MS" w:cs="Arial"/>
          <w:color w:val="000000"/>
          <w:lang w:eastAsia="en-GB"/>
        </w:rPr>
        <w:t xml:space="preserve">lucrările se vor executa strict în limitele perimetrului de exploatare, astfel încât, să nu fie afectate suprafeţe excedentare; </w:t>
      </w:r>
    </w:p>
    <w:p w14:paraId="1A14A273" w14:textId="77777777" w:rsidR="007109B4" w:rsidRPr="003F1D7E" w:rsidRDefault="007109B4" w:rsidP="007109B4">
      <w:pPr>
        <w:numPr>
          <w:ilvl w:val="0"/>
          <w:numId w:val="15"/>
        </w:numPr>
        <w:spacing w:after="0" w:line="240" w:lineRule="auto"/>
        <w:rPr>
          <w:rFonts w:ascii="Trebuchet MS" w:eastAsia="Times New Roman" w:hAnsi="Trebuchet MS" w:cs="Arial"/>
          <w:color w:val="000000"/>
          <w:lang w:eastAsia="en-GB"/>
        </w:rPr>
      </w:pPr>
      <w:r w:rsidRPr="003F1D7E">
        <w:rPr>
          <w:rFonts w:ascii="Trebuchet MS" w:eastAsia="Times New Roman" w:hAnsi="Trebuchet MS" w:cs="Arial"/>
          <w:color w:val="000000"/>
          <w:lang w:eastAsia="en-GB"/>
        </w:rPr>
        <w:t>aplicarea corectă tehnologiei de exploatare a calcarului în carieră;</w:t>
      </w:r>
    </w:p>
    <w:p w14:paraId="24A8D5C5" w14:textId="77777777" w:rsidR="007109B4" w:rsidRPr="003F1D7E" w:rsidRDefault="007109B4" w:rsidP="007109B4">
      <w:pPr>
        <w:numPr>
          <w:ilvl w:val="0"/>
          <w:numId w:val="15"/>
        </w:numPr>
        <w:spacing w:after="0" w:line="240" w:lineRule="auto"/>
        <w:ind w:left="714" w:hanging="357"/>
        <w:rPr>
          <w:rFonts w:ascii="Trebuchet MS" w:eastAsia="Times New Roman" w:hAnsi="Trebuchet MS" w:cs="Arial"/>
          <w:color w:val="000000"/>
          <w:lang w:eastAsia="en-GB"/>
        </w:rPr>
      </w:pPr>
      <w:r w:rsidRPr="003F1D7E">
        <w:rPr>
          <w:rFonts w:ascii="Trebuchet MS" w:eastAsia="Times New Roman" w:hAnsi="Trebuchet MS" w:cs="Arial"/>
          <w:color w:val="000000"/>
          <w:lang w:eastAsia="en-GB"/>
        </w:rPr>
        <w:t xml:space="preserve"> utilajele se vor intreţine permanent în bună stare de funcţionare;</w:t>
      </w:r>
    </w:p>
    <w:p w14:paraId="7C1D9EAF" w14:textId="77777777" w:rsidR="007109B4" w:rsidRPr="003F1D7E" w:rsidRDefault="007109B4" w:rsidP="007109B4">
      <w:pPr>
        <w:numPr>
          <w:ilvl w:val="0"/>
          <w:numId w:val="15"/>
        </w:numPr>
        <w:spacing w:after="0" w:line="240" w:lineRule="auto"/>
        <w:ind w:left="714" w:hanging="357"/>
        <w:rPr>
          <w:rFonts w:ascii="Trebuchet MS" w:eastAsia="Times New Roman" w:hAnsi="Trebuchet MS" w:cs="Arial"/>
          <w:color w:val="000000"/>
          <w:lang w:eastAsia="en-GB"/>
        </w:rPr>
      </w:pPr>
      <w:r w:rsidRPr="003F1D7E">
        <w:rPr>
          <w:rFonts w:ascii="Trebuchet MS" w:eastAsia="Times New Roman" w:hAnsi="Trebuchet MS" w:cs="Arial"/>
          <w:color w:val="000000"/>
          <w:lang w:eastAsia="en-GB"/>
        </w:rPr>
        <w:t>alimentarea utilajelor cu combustibil se va face numai în loc amenajat , prin asigurarea retenţie secundare (tăvi metalice).</w:t>
      </w:r>
    </w:p>
    <w:p w14:paraId="175DA1A7" w14:textId="77777777" w:rsidR="007109B4" w:rsidRPr="003F1D7E" w:rsidRDefault="007109B4" w:rsidP="007109B4">
      <w:pPr>
        <w:spacing w:after="0" w:line="240" w:lineRule="auto"/>
        <w:ind w:left="714"/>
        <w:rPr>
          <w:rFonts w:ascii="Trebuchet MS" w:eastAsia="Times New Roman" w:hAnsi="Trebuchet MS" w:cs="Arial"/>
          <w:color w:val="000000"/>
          <w:lang w:eastAsia="en-GB"/>
        </w:rPr>
      </w:pPr>
    </w:p>
    <w:p w14:paraId="7E0F43BA" w14:textId="77777777" w:rsidR="007109B4" w:rsidRPr="003F1D7E" w:rsidRDefault="007109B4" w:rsidP="007109B4">
      <w:pPr>
        <w:pStyle w:val="ListParagraph"/>
        <w:numPr>
          <w:ilvl w:val="0"/>
          <w:numId w:val="11"/>
        </w:numPr>
        <w:spacing w:before="60" w:after="60"/>
        <w:contextualSpacing/>
        <w:jc w:val="both"/>
        <w:rPr>
          <w:rFonts w:ascii="Trebuchet MS" w:eastAsia="Times New Roman" w:hAnsi="Trebuchet MS" w:cs="Arial"/>
          <w:i/>
          <w:lang w:val="ro-RO" w:eastAsia="en-GB"/>
        </w:rPr>
      </w:pPr>
      <w:r w:rsidRPr="003F1D7E">
        <w:rPr>
          <w:rFonts w:ascii="Trebuchet MS" w:eastAsia="Times New Roman" w:hAnsi="Trebuchet MS" w:cs="Arial"/>
          <w:i/>
          <w:lang w:val="ro-RO" w:eastAsia="en-GB"/>
        </w:rPr>
        <w:t>pentru așezările umane și a altor obiective de interes public:</w:t>
      </w:r>
    </w:p>
    <w:p w14:paraId="474DA7B5" w14:textId="77777777" w:rsidR="007109B4" w:rsidRPr="003F1D7E" w:rsidRDefault="007109B4" w:rsidP="007109B4">
      <w:pPr>
        <w:numPr>
          <w:ilvl w:val="0"/>
          <w:numId w:val="16"/>
        </w:numPr>
        <w:spacing w:after="0" w:line="240" w:lineRule="auto"/>
        <w:rPr>
          <w:rFonts w:ascii="Trebuchet MS" w:eastAsia="Times New Roman" w:hAnsi="Trebuchet MS" w:cs="Arial"/>
          <w:color w:val="000000"/>
          <w:lang w:eastAsia="en-GB"/>
        </w:rPr>
      </w:pPr>
      <w:r w:rsidRPr="003F1D7E">
        <w:rPr>
          <w:rFonts w:ascii="Trebuchet MS" w:eastAsia="Times New Roman" w:hAnsi="Trebuchet MS" w:cs="Arial"/>
          <w:color w:val="000000"/>
          <w:lang w:eastAsia="en-GB"/>
        </w:rPr>
        <w:t>în apropierea amplasamentului nu sunt obiective de interes public, instituţii etc. care să fie afectate de activitatea desfăşurată;</w:t>
      </w:r>
    </w:p>
    <w:p w14:paraId="09279922" w14:textId="77777777" w:rsidR="007109B4" w:rsidRPr="003F1D7E" w:rsidRDefault="007109B4" w:rsidP="007109B4">
      <w:pPr>
        <w:numPr>
          <w:ilvl w:val="0"/>
          <w:numId w:val="16"/>
        </w:numPr>
        <w:spacing w:after="0" w:line="240" w:lineRule="auto"/>
        <w:jc w:val="both"/>
        <w:rPr>
          <w:rFonts w:ascii="Trebuchet MS" w:eastAsia="Times New Roman" w:hAnsi="Trebuchet MS" w:cs="Arial"/>
          <w:color w:val="000000"/>
          <w:lang w:eastAsia="en-GB"/>
        </w:rPr>
      </w:pPr>
      <w:r w:rsidRPr="003F1D7E">
        <w:rPr>
          <w:rFonts w:ascii="Trebuchet MS" w:eastAsia="Times New Roman" w:hAnsi="Trebuchet MS" w:cs="Arial"/>
          <w:color w:val="000000"/>
          <w:lang w:eastAsia="en-GB"/>
        </w:rPr>
        <w:t>se va impune o limitare a vitezei mijloacelor auto în carieră și în interiorul localităților;</w:t>
      </w:r>
    </w:p>
    <w:p w14:paraId="4F2A60AD" w14:textId="77777777" w:rsidR="007109B4" w:rsidRPr="003F1D7E" w:rsidRDefault="007109B4" w:rsidP="007109B4">
      <w:pPr>
        <w:numPr>
          <w:ilvl w:val="0"/>
          <w:numId w:val="16"/>
        </w:numPr>
        <w:spacing w:after="0" w:line="240" w:lineRule="auto"/>
        <w:jc w:val="both"/>
        <w:rPr>
          <w:rFonts w:ascii="Trebuchet MS" w:eastAsia="Times New Roman" w:hAnsi="Trebuchet MS" w:cs="Arial"/>
          <w:color w:val="000000"/>
          <w:lang w:eastAsia="en-GB"/>
        </w:rPr>
      </w:pPr>
      <w:r w:rsidRPr="003F1D7E">
        <w:rPr>
          <w:rFonts w:ascii="Trebuchet MS" w:eastAsia="Times New Roman" w:hAnsi="Trebuchet MS" w:cs="Arial"/>
          <w:color w:val="000000"/>
          <w:lang w:eastAsia="en-GB"/>
        </w:rPr>
        <w:t>transportul materialelor se va realiza doar în timpul zilei, în perioada când rezidenţii localităţilor tranzitate de către mijloacele de transport sunt angrenaţi în activităţi economico-sociale;</w:t>
      </w:r>
    </w:p>
    <w:p w14:paraId="27CBB6F3" w14:textId="77777777" w:rsidR="007109B4" w:rsidRPr="003F1D7E" w:rsidRDefault="007109B4" w:rsidP="007109B4">
      <w:pPr>
        <w:numPr>
          <w:ilvl w:val="0"/>
          <w:numId w:val="16"/>
        </w:numPr>
        <w:spacing w:after="0" w:line="240" w:lineRule="auto"/>
        <w:jc w:val="both"/>
        <w:rPr>
          <w:rFonts w:ascii="Trebuchet MS" w:eastAsia="Times New Roman" w:hAnsi="Trebuchet MS" w:cs="Arial"/>
          <w:color w:val="000000"/>
          <w:lang w:eastAsia="en-GB"/>
        </w:rPr>
      </w:pPr>
      <w:r w:rsidRPr="003F1D7E">
        <w:rPr>
          <w:rFonts w:ascii="Trebuchet MS" w:eastAsia="Times New Roman" w:hAnsi="Trebuchet MS" w:cs="Arial"/>
          <w:color w:val="000000"/>
          <w:lang w:eastAsia="en-GB"/>
        </w:rPr>
        <w:t xml:space="preserve">desfăşurarea activităţilor pe timp de zi; </w:t>
      </w:r>
    </w:p>
    <w:p w14:paraId="4D36438C" w14:textId="77777777" w:rsidR="007109B4" w:rsidRPr="003F1D7E" w:rsidRDefault="007109B4" w:rsidP="007109B4">
      <w:pPr>
        <w:numPr>
          <w:ilvl w:val="0"/>
          <w:numId w:val="16"/>
        </w:numPr>
        <w:spacing w:after="0" w:line="240" w:lineRule="auto"/>
        <w:jc w:val="both"/>
        <w:rPr>
          <w:rFonts w:ascii="Trebuchet MS" w:hAnsi="Trebuchet MS" w:cs="Arial"/>
          <w:noProof/>
        </w:rPr>
      </w:pPr>
      <w:r w:rsidRPr="003F1D7E">
        <w:rPr>
          <w:rFonts w:ascii="Trebuchet MS" w:eastAsia="Times New Roman" w:hAnsi="Trebuchet MS" w:cs="Arial"/>
          <w:color w:val="000000"/>
          <w:lang w:eastAsia="en-GB"/>
        </w:rPr>
        <w:t xml:space="preserve">dotarea utilajelor cu motoare ecranate acustic; </w:t>
      </w:r>
    </w:p>
    <w:p w14:paraId="35CA1F56" w14:textId="77777777" w:rsidR="007109B4" w:rsidRPr="003F1D7E" w:rsidRDefault="007109B4" w:rsidP="007109B4">
      <w:pPr>
        <w:numPr>
          <w:ilvl w:val="0"/>
          <w:numId w:val="16"/>
        </w:numPr>
        <w:spacing w:after="0" w:line="240" w:lineRule="auto"/>
        <w:jc w:val="both"/>
        <w:rPr>
          <w:rFonts w:ascii="Trebuchet MS" w:hAnsi="Trebuchet MS" w:cs="Arial"/>
          <w:noProof/>
        </w:rPr>
      </w:pPr>
      <w:r w:rsidRPr="003F1D7E">
        <w:rPr>
          <w:rFonts w:ascii="Trebuchet MS" w:eastAsia="Times New Roman" w:hAnsi="Trebuchet MS" w:cs="Arial"/>
          <w:color w:val="000000"/>
          <w:lang w:eastAsia="en-GB"/>
        </w:rPr>
        <w:t>verificarea periodică a stării de funcţionare a utilajelor şi echipamentelor de pe amplasament;</w:t>
      </w:r>
      <w:r w:rsidRPr="003F1D7E">
        <w:rPr>
          <w:rFonts w:ascii="Trebuchet MS" w:hAnsi="Trebuchet MS" w:cs="Arial"/>
          <w:b/>
          <w:bCs/>
          <w:noProof/>
        </w:rPr>
        <w:t> </w:t>
      </w:r>
    </w:p>
    <w:p w14:paraId="2620F90A" w14:textId="77777777" w:rsidR="007109B4" w:rsidRPr="003F1D7E" w:rsidRDefault="007109B4" w:rsidP="007109B4">
      <w:pPr>
        <w:numPr>
          <w:ilvl w:val="0"/>
          <w:numId w:val="16"/>
        </w:numPr>
        <w:spacing w:after="0" w:line="240" w:lineRule="auto"/>
        <w:jc w:val="both"/>
        <w:rPr>
          <w:rFonts w:ascii="Trebuchet MS" w:eastAsia="Times New Roman" w:hAnsi="Trebuchet MS" w:cs="Arial"/>
          <w:color w:val="000000"/>
          <w:lang w:eastAsia="en-GB"/>
        </w:rPr>
      </w:pPr>
      <w:r w:rsidRPr="003F1D7E">
        <w:rPr>
          <w:rFonts w:ascii="Trebuchet MS" w:eastAsia="Times New Roman" w:hAnsi="Trebuchet MS" w:cs="Arial"/>
          <w:color w:val="000000"/>
          <w:lang w:eastAsia="en-GB"/>
        </w:rPr>
        <w:t>investiția propusă nu se constituie ca o sursă majoră de disconfort pentru așezările umane și pentru alte obiective protejate.</w:t>
      </w:r>
    </w:p>
    <w:p w14:paraId="59FEC375" w14:textId="77777777" w:rsidR="007109B4" w:rsidRPr="003F1D7E" w:rsidRDefault="007109B4" w:rsidP="007109B4">
      <w:pPr>
        <w:spacing w:after="0" w:line="240" w:lineRule="auto"/>
        <w:ind w:left="720"/>
        <w:jc w:val="both"/>
        <w:rPr>
          <w:rFonts w:ascii="Trebuchet MS" w:hAnsi="Trebuchet MS" w:cs="Arial"/>
          <w:noProof/>
        </w:rPr>
      </w:pPr>
    </w:p>
    <w:p w14:paraId="1D9D3CA4" w14:textId="77777777" w:rsidR="007109B4" w:rsidRPr="003F1D7E" w:rsidRDefault="007109B4" w:rsidP="007109B4">
      <w:pPr>
        <w:spacing w:after="0" w:line="240" w:lineRule="auto"/>
        <w:ind w:firstLine="720"/>
        <w:jc w:val="both"/>
        <w:rPr>
          <w:rFonts w:ascii="Trebuchet MS" w:hAnsi="Trebuchet MS" w:cs="Arial"/>
          <w:noProof/>
        </w:rPr>
      </w:pPr>
      <w:r w:rsidRPr="003F1D7E">
        <w:rPr>
          <w:rFonts w:ascii="Trebuchet MS" w:hAnsi="Trebuchet MS" w:cs="Arial"/>
          <w:b/>
          <w:bCs/>
          <w:noProof/>
        </w:rPr>
        <w:lastRenderedPageBreak/>
        <w:t>b</w:t>
      </w:r>
      <w:r w:rsidRPr="003F1D7E">
        <w:rPr>
          <w:rFonts w:ascii="Trebuchet MS" w:hAnsi="Trebuchet MS" w:cs="Arial"/>
          <w:b/>
          <w:bCs/>
          <w:noProof/>
          <w:vertAlign w:val="subscript"/>
        </w:rPr>
        <w:t>6</w:t>
      </w:r>
      <w:r w:rsidRPr="003F1D7E">
        <w:rPr>
          <w:rFonts w:ascii="Trebuchet MS" w:hAnsi="Trebuchet MS" w:cs="Arial"/>
          <w:b/>
          <w:bCs/>
          <w:noProof/>
        </w:rPr>
        <w:t>)</w:t>
      </w:r>
      <w:r w:rsidRPr="003F1D7E">
        <w:rPr>
          <w:rFonts w:ascii="Trebuchet MS" w:hAnsi="Trebuchet MS" w:cs="Arial"/>
          <w:noProof/>
        </w:rPr>
        <w:t> </w:t>
      </w:r>
      <w:r w:rsidRPr="003F1D7E">
        <w:rPr>
          <w:rFonts w:ascii="Trebuchet MS" w:hAnsi="Trebuchet MS" w:cs="Arial"/>
          <w:b/>
          <w:i/>
          <w:noProof/>
        </w:rPr>
        <w:t>riscurile de accidente majore şi/sau dezastre relevante pentru proiectul în cauză, inclusiv cele cauzate de schimbările climatice, conform informaţiilor ştiinţifice:</w:t>
      </w:r>
      <w:r w:rsidRPr="003F1D7E">
        <w:rPr>
          <w:rFonts w:ascii="Trebuchet MS" w:hAnsi="Trebuchet MS" w:cs="Arial"/>
          <w:b/>
          <w:i/>
          <w:noProof/>
          <w:color w:val="FF0000"/>
        </w:rPr>
        <w:t xml:space="preserve"> </w:t>
      </w:r>
      <w:r w:rsidRPr="003F1D7E">
        <w:rPr>
          <w:rFonts w:ascii="Trebuchet MS" w:hAnsi="Trebuchet MS" w:cs="Arial"/>
          <w:noProof/>
        </w:rPr>
        <w:t>nu este cazul, proiectul nu</w:t>
      </w:r>
      <w:r w:rsidRPr="003F1D7E">
        <w:rPr>
          <w:rFonts w:ascii="Trebuchet MS" w:eastAsia="Times New Roman" w:hAnsi="Trebuchet MS"/>
          <w:lang w:eastAsia="en-GB"/>
        </w:rPr>
        <w:t xml:space="preserve"> </w:t>
      </w:r>
      <w:r w:rsidRPr="003F1D7E">
        <w:rPr>
          <w:rFonts w:ascii="Trebuchet MS" w:hAnsi="Trebuchet MS" w:cs="Arial"/>
          <w:noProof/>
        </w:rPr>
        <w:t>intră sub incidenţa legislaţiei privind controlul activităţilor care prezintă pericole de accidente majore în care sunt implicate substanţe periculoase;</w:t>
      </w:r>
    </w:p>
    <w:p w14:paraId="342C30F4" w14:textId="77777777" w:rsidR="007109B4" w:rsidRPr="003F1D7E" w:rsidRDefault="007109B4" w:rsidP="007109B4">
      <w:pPr>
        <w:spacing w:after="0" w:line="240" w:lineRule="auto"/>
        <w:ind w:firstLine="720"/>
        <w:jc w:val="both"/>
        <w:rPr>
          <w:rFonts w:ascii="Trebuchet MS" w:hAnsi="Trebuchet MS" w:cs="Arial"/>
          <w:noProof/>
        </w:rPr>
      </w:pPr>
      <w:r w:rsidRPr="003F1D7E">
        <w:rPr>
          <w:rFonts w:ascii="Trebuchet MS" w:hAnsi="Trebuchet MS" w:cs="Arial"/>
          <w:b/>
          <w:bCs/>
          <w:noProof/>
        </w:rPr>
        <w:t>b</w:t>
      </w:r>
      <w:r w:rsidRPr="003F1D7E">
        <w:rPr>
          <w:rFonts w:ascii="Trebuchet MS" w:hAnsi="Trebuchet MS" w:cs="Arial"/>
          <w:b/>
          <w:bCs/>
          <w:noProof/>
          <w:vertAlign w:val="subscript"/>
        </w:rPr>
        <w:t>7</w:t>
      </w:r>
      <w:r w:rsidRPr="003F1D7E">
        <w:rPr>
          <w:rFonts w:ascii="Trebuchet MS" w:hAnsi="Trebuchet MS" w:cs="Arial"/>
          <w:b/>
          <w:bCs/>
          <w:noProof/>
        </w:rPr>
        <w:t>)</w:t>
      </w:r>
      <w:r w:rsidRPr="003F1D7E">
        <w:rPr>
          <w:rFonts w:ascii="Trebuchet MS" w:hAnsi="Trebuchet MS" w:cs="Arial"/>
          <w:b/>
          <w:i/>
          <w:noProof/>
        </w:rPr>
        <w:t xml:space="preserve"> riscurile pentru sănătatea umană - de ex., din cauza contaminării apei sau a poluării atmosferice: </w:t>
      </w:r>
      <w:r w:rsidRPr="003F1D7E">
        <w:rPr>
          <w:rFonts w:ascii="Trebuchet MS" w:hAnsi="Trebuchet MS" w:cs="Arial"/>
        </w:rPr>
        <w:t>nerespectarea tehnologiei de exploatare.</w:t>
      </w:r>
      <w:r w:rsidRPr="003F1D7E">
        <w:rPr>
          <w:rFonts w:ascii="Trebuchet MS" w:hAnsi="Trebuchet MS" w:cs="Arial"/>
          <w:bCs/>
          <w:noProof/>
          <w:color w:val="FF0000"/>
        </w:rPr>
        <w:t xml:space="preserve"> </w:t>
      </w:r>
      <w:r w:rsidRPr="003F1D7E">
        <w:rPr>
          <w:rFonts w:ascii="Trebuchet MS" w:hAnsi="Trebuchet MS" w:cs="Arial"/>
          <w:bCs/>
          <w:noProof/>
        </w:rPr>
        <w:t>Se vor lua toate măsurile necesare să fie respectate toate prevederile legilor în vigoare, atât pe timpul execuției lucrărilor, cât și pe timpul funcționării construcției.</w:t>
      </w:r>
      <w:r w:rsidRPr="003F1D7E">
        <w:rPr>
          <w:rFonts w:ascii="Trebuchet MS" w:hAnsi="Trebuchet MS" w:cs="Arial"/>
          <w:b/>
          <w:bCs/>
          <w:noProof/>
        </w:rPr>
        <w:t xml:space="preserve"> </w:t>
      </w:r>
    </w:p>
    <w:p w14:paraId="1E5EBE29" w14:textId="77777777" w:rsidR="007109B4" w:rsidRPr="003F1D7E" w:rsidRDefault="007109B4" w:rsidP="007109B4">
      <w:pPr>
        <w:spacing w:after="0" w:line="240" w:lineRule="auto"/>
        <w:jc w:val="both"/>
        <w:rPr>
          <w:rFonts w:ascii="Trebuchet MS" w:hAnsi="Trebuchet MS" w:cs="Arial"/>
          <w:bCs/>
          <w:noProof/>
          <w:color w:val="FF0000"/>
        </w:rPr>
      </w:pPr>
    </w:p>
    <w:p w14:paraId="33B1E33E" w14:textId="77777777" w:rsidR="007109B4" w:rsidRPr="003F1D7E" w:rsidRDefault="007109B4" w:rsidP="007109B4">
      <w:pPr>
        <w:spacing w:after="0" w:line="240" w:lineRule="auto"/>
        <w:jc w:val="both"/>
        <w:rPr>
          <w:rFonts w:ascii="Trebuchet MS" w:hAnsi="Trebuchet MS" w:cs="Arial"/>
          <w:b/>
          <w:noProof/>
        </w:rPr>
      </w:pPr>
      <w:r w:rsidRPr="003F1D7E">
        <w:rPr>
          <w:rFonts w:ascii="Trebuchet MS" w:hAnsi="Trebuchet MS" w:cs="Arial"/>
          <w:b/>
          <w:bCs/>
          <w:noProof/>
        </w:rPr>
        <w:t xml:space="preserve">c). </w:t>
      </w:r>
      <w:r w:rsidRPr="003F1D7E">
        <w:rPr>
          <w:rFonts w:ascii="Trebuchet MS" w:hAnsi="Trebuchet MS" w:cs="Arial"/>
          <w:b/>
          <w:noProof/>
        </w:rPr>
        <w:t>Amplasarea proiectului:</w:t>
      </w:r>
    </w:p>
    <w:p w14:paraId="4A678BC7" w14:textId="0C2F8A67" w:rsidR="007109B4" w:rsidRPr="003F1D7E" w:rsidRDefault="007109B4" w:rsidP="007109B4">
      <w:pPr>
        <w:spacing w:after="0" w:line="240" w:lineRule="auto"/>
        <w:jc w:val="both"/>
        <w:rPr>
          <w:rFonts w:ascii="Trebuchet MS" w:hAnsi="Trebuchet MS" w:cs="Arial"/>
        </w:rPr>
      </w:pPr>
      <w:r w:rsidRPr="003F1D7E">
        <w:rPr>
          <w:rFonts w:ascii="Trebuchet MS" w:hAnsi="Trebuchet MS" w:cs="Arial"/>
          <w:b/>
          <w:bCs/>
          <w:noProof/>
          <w:color w:val="FF0000"/>
        </w:rPr>
        <w:t>   </w:t>
      </w:r>
      <w:r w:rsidRPr="003F1D7E">
        <w:rPr>
          <w:rFonts w:ascii="Trebuchet MS" w:hAnsi="Trebuchet MS" w:cs="Arial"/>
          <w:b/>
          <w:bCs/>
          <w:noProof/>
          <w:color w:val="FF0000"/>
        </w:rPr>
        <w:tab/>
      </w:r>
      <w:r w:rsidRPr="003F1D7E">
        <w:rPr>
          <w:rFonts w:ascii="Trebuchet MS" w:hAnsi="Trebuchet MS" w:cs="Arial"/>
          <w:b/>
          <w:bCs/>
          <w:noProof/>
        </w:rPr>
        <w:t>c</w:t>
      </w:r>
      <w:r w:rsidRPr="003F1D7E">
        <w:rPr>
          <w:rFonts w:ascii="Trebuchet MS" w:hAnsi="Trebuchet MS" w:cs="Arial"/>
          <w:b/>
          <w:bCs/>
          <w:noProof/>
          <w:vertAlign w:val="subscript"/>
        </w:rPr>
        <w:t>1</w:t>
      </w:r>
      <w:r w:rsidRPr="003F1D7E">
        <w:rPr>
          <w:rFonts w:ascii="Trebuchet MS" w:hAnsi="Trebuchet MS" w:cs="Arial"/>
          <w:b/>
          <w:bCs/>
          <w:noProof/>
        </w:rPr>
        <w:t>)</w:t>
      </w:r>
      <w:r w:rsidRPr="003F1D7E">
        <w:rPr>
          <w:rFonts w:ascii="Trebuchet MS" w:hAnsi="Trebuchet MS" w:cs="Arial"/>
          <w:noProof/>
        </w:rPr>
        <w:t> </w:t>
      </w:r>
      <w:r w:rsidRPr="003F1D7E">
        <w:rPr>
          <w:rFonts w:ascii="Trebuchet MS" w:hAnsi="Trebuchet MS" w:cs="Arial"/>
          <w:b/>
          <w:i/>
          <w:noProof/>
        </w:rPr>
        <w:t>utilizarea actuală şi aprobată a terenurilor:</w:t>
      </w:r>
      <w:r w:rsidRPr="003F1D7E">
        <w:rPr>
          <w:rFonts w:ascii="Trebuchet MS" w:hAnsi="Trebuchet MS" w:cs="Arial"/>
        </w:rPr>
        <w:t xml:space="preserve"> conform </w:t>
      </w:r>
      <w:r w:rsidR="00167E8C">
        <w:rPr>
          <w:rFonts w:ascii="Trebuchet MS" w:hAnsi="Trebuchet MS" w:cs="Arial"/>
        </w:rPr>
        <w:t>certificatului de urbanism nr. 14 din 02.08.2023</w:t>
      </w:r>
      <w:r w:rsidRPr="003F1D7E">
        <w:rPr>
          <w:rFonts w:ascii="Trebuchet MS" w:hAnsi="Trebuchet MS" w:cs="Arial"/>
        </w:rPr>
        <w:t xml:space="preserve"> emis de Comuna </w:t>
      </w:r>
      <w:r w:rsidR="00167E8C">
        <w:rPr>
          <w:rFonts w:ascii="Trebuchet MS" w:hAnsi="Trebuchet MS" w:cs="Arial"/>
        </w:rPr>
        <w:t>Cizer</w:t>
      </w:r>
      <w:r w:rsidRPr="003F1D7E">
        <w:rPr>
          <w:rFonts w:ascii="Trebuchet MS" w:hAnsi="Trebuchet MS" w:cs="Arial"/>
        </w:rPr>
        <w:t xml:space="preserve">, terenul este situat în extravilanul localității </w:t>
      </w:r>
      <w:r w:rsidR="00167E8C">
        <w:rPr>
          <w:rFonts w:ascii="Trebuchet MS" w:hAnsi="Trebuchet MS" w:cs="Arial"/>
        </w:rPr>
        <w:t>Cizer</w:t>
      </w:r>
      <w:r w:rsidRPr="003F1D7E">
        <w:rPr>
          <w:rFonts w:ascii="Trebuchet MS" w:hAnsi="Trebuchet MS" w:cs="Arial"/>
        </w:rPr>
        <w:t xml:space="preserve">, comuna </w:t>
      </w:r>
      <w:r w:rsidR="00167E8C">
        <w:rPr>
          <w:rFonts w:ascii="Trebuchet MS" w:hAnsi="Trebuchet MS" w:cs="Arial"/>
        </w:rPr>
        <w:t>Cizer</w:t>
      </w:r>
      <w:r w:rsidRPr="003F1D7E">
        <w:rPr>
          <w:rFonts w:ascii="Trebuchet MS" w:hAnsi="Trebuchet MS" w:cs="Arial"/>
        </w:rPr>
        <w:t xml:space="preserve">; </w:t>
      </w:r>
    </w:p>
    <w:p w14:paraId="610E28A2" w14:textId="77777777" w:rsidR="007109B4" w:rsidRPr="003F1D7E" w:rsidRDefault="007109B4" w:rsidP="007109B4">
      <w:pPr>
        <w:autoSpaceDE w:val="0"/>
        <w:autoSpaceDN w:val="0"/>
        <w:adjustRightInd w:val="0"/>
        <w:spacing w:after="0" w:line="240" w:lineRule="auto"/>
        <w:ind w:firstLine="720"/>
        <w:jc w:val="both"/>
        <w:rPr>
          <w:rFonts w:ascii="Trebuchet MS" w:hAnsi="Trebuchet MS" w:cs="Arial"/>
        </w:rPr>
      </w:pPr>
      <w:r w:rsidRPr="003F1D7E">
        <w:rPr>
          <w:rFonts w:ascii="Trebuchet MS" w:hAnsi="Trebuchet MS" w:cs="Arial"/>
          <w:b/>
          <w:bCs/>
          <w:noProof/>
        </w:rPr>
        <w:t>c</w:t>
      </w:r>
      <w:r w:rsidRPr="003F1D7E">
        <w:rPr>
          <w:rFonts w:ascii="Trebuchet MS" w:hAnsi="Trebuchet MS" w:cs="Arial"/>
          <w:b/>
          <w:bCs/>
          <w:noProof/>
          <w:vertAlign w:val="subscript"/>
        </w:rPr>
        <w:t>2</w:t>
      </w:r>
      <w:r w:rsidRPr="003F1D7E">
        <w:rPr>
          <w:rFonts w:ascii="Trebuchet MS" w:hAnsi="Trebuchet MS" w:cs="Arial"/>
          <w:b/>
          <w:bCs/>
          <w:noProof/>
        </w:rPr>
        <w:t xml:space="preserve">) </w:t>
      </w:r>
      <w:r w:rsidRPr="003F1D7E">
        <w:rPr>
          <w:rFonts w:ascii="Trebuchet MS" w:hAnsi="Trebuchet MS" w:cs="Arial"/>
          <w:b/>
          <w:i/>
          <w:noProof/>
        </w:rPr>
        <w:t>bogăţia, disponibilitatea, calitatea şi capacitatea de regenerare relative ale resurselor naturale, inclusiv solul, terenurile, apa şi biodiversitatea, din zonă şi din subteranul acesteia:</w:t>
      </w:r>
      <w:r w:rsidRPr="003F1D7E">
        <w:rPr>
          <w:rFonts w:ascii="Trebuchet MS" w:hAnsi="Trebuchet MS" w:cs="Arial"/>
          <w:noProof/>
        </w:rPr>
        <w:t xml:space="preserve"> </w:t>
      </w:r>
      <w:r w:rsidRPr="003F1D7E">
        <w:rPr>
          <w:rFonts w:ascii="Trebuchet MS" w:hAnsi="Trebuchet MS" w:cs="Arial"/>
        </w:rPr>
        <w:t>- după finalizarea activităților miniere, prin executarea lucrărilor de reabilitare a mediului afectat, locația va fi integrată în cadru natural;</w:t>
      </w:r>
    </w:p>
    <w:p w14:paraId="7739C23D" w14:textId="77777777" w:rsidR="007109B4" w:rsidRPr="003F1D7E" w:rsidRDefault="007109B4" w:rsidP="007109B4">
      <w:pPr>
        <w:autoSpaceDE w:val="0"/>
        <w:autoSpaceDN w:val="0"/>
        <w:adjustRightInd w:val="0"/>
        <w:spacing w:after="0" w:line="240" w:lineRule="auto"/>
        <w:ind w:firstLine="720"/>
        <w:jc w:val="both"/>
        <w:rPr>
          <w:rFonts w:ascii="Trebuchet MS" w:hAnsi="Trebuchet MS" w:cs="Arial"/>
          <w:noProof/>
        </w:rPr>
      </w:pPr>
      <w:r w:rsidRPr="003F1D7E">
        <w:rPr>
          <w:rFonts w:ascii="Trebuchet MS" w:hAnsi="Trebuchet MS" w:cs="Arial"/>
          <w:b/>
          <w:bCs/>
          <w:noProof/>
        </w:rPr>
        <w:t>c</w:t>
      </w:r>
      <w:r w:rsidRPr="003F1D7E">
        <w:rPr>
          <w:rFonts w:ascii="Trebuchet MS" w:hAnsi="Trebuchet MS" w:cs="Arial"/>
          <w:b/>
          <w:bCs/>
          <w:noProof/>
          <w:vertAlign w:val="subscript"/>
        </w:rPr>
        <w:t>3</w:t>
      </w:r>
      <w:r w:rsidRPr="003F1D7E">
        <w:rPr>
          <w:rFonts w:ascii="Trebuchet MS" w:hAnsi="Trebuchet MS" w:cs="Arial"/>
          <w:b/>
          <w:bCs/>
          <w:noProof/>
        </w:rPr>
        <w:t xml:space="preserve">) </w:t>
      </w:r>
      <w:r w:rsidRPr="003F1D7E">
        <w:rPr>
          <w:rFonts w:ascii="Trebuchet MS" w:hAnsi="Trebuchet MS" w:cs="Arial"/>
          <w:b/>
          <w:i/>
          <w:noProof/>
        </w:rPr>
        <w:t>capacitatea de absorbţie a mediului natural, acordându-se o atenţie specială următoarelor zone:</w:t>
      </w:r>
    </w:p>
    <w:p w14:paraId="7DDD9F55" w14:textId="77777777" w:rsidR="007109B4" w:rsidRPr="003F1D7E" w:rsidRDefault="007109B4" w:rsidP="007109B4">
      <w:pPr>
        <w:pStyle w:val="ListParagraph"/>
        <w:numPr>
          <w:ilvl w:val="0"/>
          <w:numId w:val="2"/>
        </w:numPr>
        <w:ind w:left="0" w:firstLine="1080"/>
        <w:jc w:val="both"/>
        <w:rPr>
          <w:rFonts w:ascii="Trebuchet MS" w:hAnsi="Trebuchet MS" w:cs="Arial"/>
          <w:noProof/>
          <w:lang w:val="ro-RO"/>
        </w:rPr>
      </w:pPr>
      <w:r w:rsidRPr="003F1D7E">
        <w:rPr>
          <w:rFonts w:ascii="Trebuchet MS" w:hAnsi="Trebuchet MS" w:cs="Arial"/>
          <w:noProof/>
          <w:lang w:val="ro-RO"/>
        </w:rPr>
        <w:t xml:space="preserve">zone umede, zone riverane, guri ale râurilor: </w:t>
      </w:r>
      <w:r w:rsidRPr="003F1D7E">
        <w:rPr>
          <w:rFonts w:ascii="Trebuchet MS" w:hAnsi="Trebuchet MS" w:cs="Arial"/>
          <w:lang w:val="ro-RO"/>
        </w:rPr>
        <w:t>nu este cazul</w:t>
      </w:r>
      <w:r w:rsidRPr="003F1D7E">
        <w:rPr>
          <w:rFonts w:ascii="Trebuchet MS" w:hAnsi="Trebuchet MS" w:cs="Arial"/>
          <w:noProof/>
          <w:lang w:val="ro-RO"/>
        </w:rPr>
        <w:t>;</w:t>
      </w:r>
    </w:p>
    <w:p w14:paraId="3A3685C7" w14:textId="77777777" w:rsidR="007109B4" w:rsidRPr="003F1D7E" w:rsidRDefault="007109B4" w:rsidP="007109B4">
      <w:pPr>
        <w:pStyle w:val="ListParagraph"/>
        <w:numPr>
          <w:ilvl w:val="0"/>
          <w:numId w:val="2"/>
        </w:numPr>
        <w:jc w:val="both"/>
        <w:rPr>
          <w:rFonts w:ascii="Trebuchet MS" w:hAnsi="Trebuchet MS" w:cs="Arial"/>
          <w:noProof/>
          <w:lang w:val="ro-RO"/>
        </w:rPr>
      </w:pPr>
      <w:r w:rsidRPr="003F1D7E">
        <w:rPr>
          <w:rFonts w:ascii="Trebuchet MS" w:hAnsi="Trebuchet MS" w:cs="Arial"/>
          <w:noProof/>
          <w:lang w:val="ro-RO"/>
        </w:rPr>
        <w:t>zone costiere şi mediul marin: nu este cazul;</w:t>
      </w:r>
    </w:p>
    <w:p w14:paraId="58B6ED8C" w14:textId="77777777" w:rsidR="007109B4" w:rsidRPr="003F1D7E" w:rsidRDefault="007109B4" w:rsidP="007109B4">
      <w:pPr>
        <w:pStyle w:val="ListParagraph"/>
        <w:numPr>
          <w:ilvl w:val="0"/>
          <w:numId w:val="2"/>
        </w:numPr>
        <w:jc w:val="both"/>
        <w:rPr>
          <w:rFonts w:ascii="Trebuchet MS" w:hAnsi="Trebuchet MS" w:cs="Arial"/>
          <w:noProof/>
          <w:lang w:val="ro-RO"/>
        </w:rPr>
      </w:pPr>
      <w:r w:rsidRPr="003F1D7E">
        <w:rPr>
          <w:rFonts w:ascii="Trebuchet MS" w:hAnsi="Trebuchet MS" w:cs="Arial"/>
          <w:noProof/>
          <w:lang w:val="ro-RO"/>
        </w:rPr>
        <w:t>zonele montane şi forestiere: nu este cazul;</w:t>
      </w:r>
    </w:p>
    <w:p w14:paraId="7CC3EDEB" w14:textId="77777777" w:rsidR="007109B4" w:rsidRPr="003F1D7E" w:rsidRDefault="007109B4" w:rsidP="007109B4">
      <w:pPr>
        <w:pStyle w:val="ListParagraph"/>
        <w:numPr>
          <w:ilvl w:val="0"/>
          <w:numId w:val="2"/>
        </w:numPr>
        <w:ind w:left="0" w:firstLine="1080"/>
        <w:jc w:val="both"/>
        <w:rPr>
          <w:rFonts w:ascii="Trebuchet MS" w:hAnsi="Trebuchet MS" w:cs="Arial"/>
          <w:noProof/>
          <w:lang w:val="ro-RO"/>
        </w:rPr>
      </w:pPr>
      <w:r w:rsidRPr="003F1D7E">
        <w:rPr>
          <w:rFonts w:ascii="Trebuchet MS" w:hAnsi="Trebuchet MS" w:cs="Arial"/>
          <w:noProof/>
          <w:lang w:val="ro-RO"/>
        </w:rPr>
        <w:t xml:space="preserve">arii naturale protejate de interes naţional, comunitar, internaţional: </w:t>
      </w:r>
      <w:r w:rsidRPr="003F1D7E">
        <w:rPr>
          <w:rFonts w:ascii="Trebuchet MS" w:hAnsi="Trebuchet MS" w:cs="Arial"/>
          <w:lang w:val="ro-RO"/>
        </w:rPr>
        <w:t>nu este cazul</w:t>
      </w:r>
      <w:r w:rsidRPr="003F1D7E">
        <w:rPr>
          <w:rFonts w:ascii="Trebuchet MS" w:hAnsi="Trebuchet MS" w:cs="Arial"/>
          <w:noProof/>
          <w:lang w:val="ro-RO"/>
        </w:rPr>
        <w:t>;</w:t>
      </w:r>
    </w:p>
    <w:p w14:paraId="038B5D51" w14:textId="77777777" w:rsidR="007109B4" w:rsidRPr="003F1D7E" w:rsidRDefault="007109B4" w:rsidP="007109B4">
      <w:pPr>
        <w:pStyle w:val="ListParagraph"/>
        <w:numPr>
          <w:ilvl w:val="0"/>
          <w:numId w:val="2"/>
        </w:numPr>
        <w:ind w:left="0" w:firstLine="1080"/>
        <w:jc w:val="both"/>
        <w:rPr>
          <w:rFonts w:ascii="Trebuchet MS" w:hAnsi="Trebuchet MS" w:cs="Arial"/>
          <w:noProof/>
          <w:lang w:val="ro-RO"/>
        </w:rPr>
      </w:pPr>
      <w:r w:rsidRPr="003F1D7E">
        <w:rPr>
          <w:rFonts w:ascii="Trebuchet MS" w:hAnsi="Trebuchet MS" w:cs="Arial"/>
          <w:noProof/>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14:paraId="1487932B" w14:textId="77777777" w:rsidR="007109B4" w:rsidRPr="003F1D7E" w:rsidRDefault="007109B4" w:rsidP="007109B4">
      <w:pPr>
        <w:pStyle w:val="ListParagraph"/>
        <w:numPr>
          <w:ilvl w:val="0"/>
          <w:numId w:val="2"/>
        </w:numPr>
        <w:ind w:left="0" w:firstLine="1080"/>
        <w:jc w:val="both"/>
        <w:rPr>
          <w:rFonts w:ascii="Trebuchet MS" w:hAnsi="Trebuchet MS" w:cs="Arial"/>
          <w:noProof/>
          <w:lang w:val="ro-RO"/>
        </w:rPr>
      </w:pPr>
      <w:r w:rsidRPr="003F1D7E">
        <w:rPr>
          <w:rFonts w:ascii="Trebuchet MS" w:hAnsi="Trebuchet MS" w:cs="Arial"/>
          <w:noProof/>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14:paraId="30258894" w14:textId="77777777" w:rsidR="007109B4" w:rsidRPr="003F1D7E" w:rsidRDefault="007109B4" w:rsidP="007109B4">
      <w:pPr>
        <w:pStyle w:val="ListParagraph"/>
        <w:numPr>
          <w:ilvl w:val="0"/>
          <w:numId w:val="2"/>
        </w:numPr>
        <w:ind w:left="0" w:firstLine="1080"/>
        <w:jc w:val="both"/>
        <w:rPr>
          <w:rFonts w:ascii="Trebuchet MS" w:hAnsi="Trebuchet MS" w:cs="Arial"/>
          <w:noProof/>
          <w:lang w:val="ro-RO"/>
        </w:rPr>
      </w:pPr>
      <w:r w:rsidRPr="003F1D7E">
        <w:rPr>
          <w:rFonts w:ascii="Trebuchet MS" w:hAnsi="Trebuchet MS" w:cs="Arial"/>
          <w:noProof/>
          <w:lang w:val="ro-RO"/>
        </w:rPr>
        <w:t>zonele cu o densitate mare a populaţiei:</w:t>
      </w:r>
      <w:r w:rsidRPr="003F1D7E">
        <w:rPr>
          <w:rFonts w:ascii="Trebuchet MS" w:eastAsia="SimSun" w:hAnsi="Trebuchet MS" w:cs="Arial Unicode MS"/>
          <w:kern w:val="1"/>
          <w:lang w:val="ro-RO" w:eastAsia="zh-CN" w:bidi="hi-IN"/>
        </w:rPr>
        <w:t xml:space="preserve"> </w:t>
      </w:r>
      <w:r w:rsidRPr="003F1D7E">
        <w:rPr>
          <w:rFonts w:ascii="Trebuchet MS" w:hAnsi="Trebuchet MS" w:cs="Arial"/>
          <w:noProof/>
          <w:lang w:val="ro-RO"/>
        </w:rPr>
        <w:t>activitatea propusă se va desfăşura în extravilanul  localităţii  Bodia,  cea mai apropiată locuinţă învecinată este situată la peste 1200 m, în linie dreapta pe directia NV-SE faţă de amplasament.   Obiectivul este situat într-o zonă izolată;</w:t>
      </w:r>
    </w:p>
    <w:p w14:paraId="2AF552D5" w14:textId="77777777" w:rsidR="007109B4" w:rsidRPr="003F1D7E" w:rsidRDefault="007109B4" w:rsidP="007109B4">
      <w:pPr>
        <w:pStyle w:val="ListParagraph"/>
        <w:numPr>
          <w:ilvl w:val="0"/>
          <w:numId w:val="2"/>
        </w:numPr>
        <w:ind w:left="0" w:firstLine="1080"/>
        <w:jc w:val="both"/>
        <w:rPr>
          <w:rFonts w:ascii="Trebuchet MS" w:hAnsi="Trebuchet MS" w:cs="Arial"/>
          <w:b/>
          <w:bCs/>
          <w:noProof/>
          <w:color w:val="FF0000"/>
          <w:lang w:val="ro-RO"/>
        </w:rPr>
      </w:pPr>
      <w:r w:rsidRPr="003F1D7E">
        <w:rPr>
          <w:rFonts w:ascii="Trebuchet MS" w:hAnsi="Trebuchet MS" w:cs="Arial"/>
          <w:noProof/>
          <w:lang w:val="ro-RO"/>
        </w:rPr>
        <w:t>peisaje şi situri importante din punct de vedere istoric, cultural sau arheologic: în vecinatatea proiectului nu sunt monumente istorice din patrimoniul cultural, potrivit listei monumentelor istorice aprobata prin OMCC nr 2314/2004, sau situri arheologice  ca zone de interes national. Conform Certificatului de Urbanism categoria de folosinta a terenului perimetrului cât și  a zonelor  adiacente  acestuia  este pășune.</w:t>
      </w:r>
      <w:r w:rsidRPr="003F1D7E">
        <w:rPr>
          <w:rFonts w:ascii="Trebuchet MS" w:hAnsi="Trebuchet MS"/>
        </w:rPr>
        <w:t xml:space="preserve"> </w:t>
      </w:r>
      <w:r w:rsidRPr="003F1D7E">
        <w:rPr>
          <w:rFonts w:ascii="Trebuchet MS" w:hAnsi="Trebuchet MS" w:cs="Arial"/>
          <w:noProof/>
          <w:lang w:val="ro-RO"/>
        </w:rPr>
        <w:t>In cadrul perimetrului solicitat nu sunt rezerve/resurse valorificabile înregistrate în FNR/R în conformitate cu Ordinul Presedintelui ANRM nr 40/29.03.2005.</w:t>
      </w:r>
    </w:p>
    <w:p w14:paraId="207790A5" w14:textId="77777777" w:rsidR="007109B4" w:rsidRPr="003F1D7E" w:rsidRDefault="007109B4" w:rsidP="007109B4">
      <w:pPr>
        <w:pStyle w:val="ListParagraph"/>
        <w:ind w:left="1058"/>
        <w:jc w:val="both"/>
        <w:rPr>
          <w:rFonts w:ascii="Trebuchet MS" w:hAnsi="Trebuchet MS" w:cs="Arial"/>
          <w:b/>
          <w:bCs/>
          <w:noProof/>
          <w:color w:val="FF0000"/>
          <w:lang w:val="ro-RO"/>
        </w:rPr>
      </w:pPr>
    </w:p>
    <w:p w14:paraId="25F4C68F" w14:textId="77777777" w:rsidR="007109B4" w:rsidRPr="003F1D7E" w:rsidRDefault="007109B4" w:rsidP="007109B4">
      <w:pPr>
        <w:spacing w:after="0" w:line="240" w:lineRule="auto"/>
        <w:jc w:val="both"/>
        <w:rPr>
          <w:rFonts w:ascii="Trebuchet MS" w:hAnsi="Trebuchet MS" w:cs="Arial"/>
          <w:b/>
          <w:bCs/>
          <w:noProof/>
        </w:rPr>
      </w:pPr>
      <w:r w:rsidRPr="003F1D7E">
        <w:rPr>
          <w:rFonts w:ascii="Trebuchet MS" w:hAnsi="Trebuchet MS" w:cs="Arial"/>
          <w:b/>
          <w:bCs/>
          <w:noProof/>
        </w:rPr>
        <w:t xml:space="preserve">d). </w:t>
      </w:r>
      <w:r w:rsidRPr="003F1D7E">
        <w:rPr>
          <w:rFonts w:ascii="Trebuchet MS" w:hAnsi="Trebuchet MS" w:cs="Arial"/>
          <w:b/>
          <w:noProof/>
        </w:rPr>
        <w:t>Tipurile şi caracteristicile impactului potenţial:</w:t>
      </w:r>
    </w:p>
    <w:p w14:paraId="3A7233C4" w14:textId="77777777" w:rsidR="007109B4" w:rsidRPr="003F1D7E" w:rsidRDefault="007109B4" w:rsidP="007109B4">
      <w:pPr>
        <w:spacing w:after="0" w:line="240" w:lineRule="auto"/>
        <w:ind w:firstLine="720"/>
        <w:jc w:val="both"/>
        <w:rPr>
          <w:rFonts w:ascii="Trebuchet MS" w:hAnsi="Trebuchet MS" w:cs="Arial"/>
          <w:noProof/>
        </w:rPr>
      </w:pPr>
      <w:r w:rsidRPr="003F1D7E">
        <w:rPr>
          <w:rFonts w:ascii="Trebuchet MS" w:hAnsi="Trebuchet MS" w:cs="Arial"/>
          <w:b/>
          <w:bCs/>
          <w:noProof/>
        </w:rPr>
        <w:t>   </w:t>
      </w:r>
      <w:r w:rsidRPr="003F1D7E">
        <w:rPr>
          <w:rFonts w:ascii="Trebuchet MS" w:hAnsi="Trebuchet MS" w:cs="Arial"/>
        </w:rPr>
        <w:t>d</w:t>
      </w:r>
      <w:r w:rsidRPr="003F1D7E">
        <w:rPr>
          <w:rFonts w:ascii="Trebuchet MS" w:hAnsi="Trebuchet MS" w:cs="Arial"/>
          <w:vertAlign w:val="subscript"/>
        </w:rPr>
        <w:t>1</w:t>
      </w:r>
      <w:r w:rsidRPr="003F1D7E">
        <w:rPr>
          <w:rFonts w:ascii="Trebuchet MS" w:hAnsi="Trebuchet MS" w:cs="Arial"/>
        </w:rPr>
        <w:t xml:space="preserve">) </w:t>
      </w:r>
      <w:r w:rsidRPr="003F1D7E">
        <w:rPr>
          <w:rFonts w:ascii="Trebuchet MS" w:hAnsi="Trebuchet MS" w:cs="Arial"/>
          <w:noProof/>
        </w:rPr>
        <w:t xml:space="preserve">importanţa şi extinderea spaţială a impactului - de exemplu, zona geografică şi dimensiunea populaţiei care poate fi afectată: </w:t>
      </w:r>
      <w:r w:rsidRPr="003F1D7E">
        <w:rPr>
          <w:rFonts w:ascii="Trebuchet MS" w:hAnsi="Trebuchet MS" w:cs="Arial"/>
        </w:rPr>
        <w:t xml:space="preserve">- punctual pe perioada de execuţie. </w:t>
      </w:r>
      <w:r w:rsidRPr="003F1D7E">
        <w:rPr>
          <w:rFonts w:ascii="Trebuchet MS" w:hAnsi="Trebuchet MS" w:cs="Arial"/>
          <w:i/>
        </w:rPr>
        <w:t>Conform criteriilor stabilite la punctul b). și c).</w:t>
      </w:r>
      <w:r w:rsidRPr="003F1D7E">
        <w:rPr>
          <w:rFonts w:ascii="Trebuchet MS" w:hAnsi="Trebuchet MS" w:cs="Arial"/>
        </w:rPr>
        <w:t xml:space="preserve"> </w:t>
      </w:r>
      <w:r w:rsidRPr="003F1D7E">
        <w:rPr>
          <w:rFonts w:ascii="Trebuchet MS" w:hAnsi="Trebuchet MS" w:cs="Arial"/>
          <w:i/>
        </w:rPr>
        <w:t>semnificația/importanța impactului asupra factorilor de mediu va fi minoră, nesemnificativă, iar extinderea spațială a impactului va fi locală.</w:t>
      </w:r>
    </w:p>
    <w:p w14:paraId="4A38BB8C" w14:textId="77777777" w:rsidR="007109B4" w:rsidRPr="003F1D7E" w:rsidRDefault="007109B4" w:rsidP="007109B4">
      <w:pPr>
        <w:spacing w:after="0" w:line="240" w:lineRule="auto"/>
        <w:ind w:firstLine="720"/>
        <w:jc w:val="both"/>
        <w:rPr>
          <w:rFonts w:ascii="Trebuchet MS" w:hAnsi="Trebuchet MS" w:cs="Arial"/>
          <w:bCs/>
          <w:noProof/>
        </w:rPr>
      </w:pPr>
      <w:r w:rsidRPr="003F1D7E">
        <w:rPr>
          <w:rFonts w:ascii="Trebuchet MS" w:hAnsi="Trebuchet MS" w:cs="Arial"/>
        </w:rPr>
        <w:t xml:space="preserve">   </w:t>
      </w:r>
      <w:r w:rsidRPr="003F1D7E">
        <w:rPr>
          <w:rFonts w:ascii="Trebuchet MS" w:hAnsi="Trebuchet MS" w:cs="Arial"/>
          <w:bCs/>
          <w:noProof/>
        </w:rPr>
        <w:t>d</w:t>
      </w:r>
      <w:r w:rsidRPr="003F1D7E">
        <w:rPr>
          <w:rFonts w:ascii="Trebuchet MS" w:hAnsi="Trebuchet MS" w:cs="Arial"/>
          <w:bCs/>
          <w:noProof/>
          <w:vertAlign w:val="subscript"/>
        </w:rPr>
        <w:t>2</w:t>
      </w:r>
      <w:r w:rsidRPr="003F1D7E">
        <w:rPr>
          <w:rFonts w:ascii="Trebuchet MS" w:hAnsi="Trebuchet MS" w:cs="Arial"/>
          <w:bCs/>
          <w:noProof/>
        </w:rPr>
        <w:t xml:space="preserve">) natura impactului: - </w:t>
      </w:r>
      <w:r w:rsidRPr="003F1D7E">
        <w:rPr>
          <w:rFonts w:ascii="Trebuchet MS" w:hAnsi="Trebuchet MS" w:cs="Arial"/>
          <w:bCs/>
          <w:i/>
          <w:noProof/>
        </w:rPr>
        <w:t>redusă, pe perioada de execuţie şi funcţionare.</w:t>
      </w:r>
    </w:p>
    <w:p w14:paraId="7D7FBF6D" w14:textId="77777777" w:rsidR="007109B4" w:rsidRPr="003F1D7E" w:rsidRDefault="007109B4" w:rsidP="007109B4">
      <w:pPr>
        <w:spacing w:after="0" w:line="240" w:lineRule="auto"/>
        <w:ind w:firstLine="720"/>
        <w:jc w:val="both"/>
        <w:rPr>
          <w:rFonts w:ascii="Trebuchet MS" w:hAnsi="Trebuchet MS" w:cs="Arial"/>
          <w:noProof/>
        </w:rPr>
      </w:pPr>
      <w:r w:rsidRPr="003F1D7E">
        <w:rPr>
          <w:rFonts w:ascii="Trebuchet MS" w:hAnsi="Trebuchet MS" w:cs="Arial"/>
        </w:rPr>
        <w:t xml:space="preserve">   d</w:t>
      </w:r>
      <w:r w:rsidRPr="003F1D7E">
        <w:rPr>
          <w:rFonts w:ascii="Trebuchet MS" w:hAnsi="Trebuchet MS" w:cs="Arial"/>
          <w:vertAlign w:val="subscript"/>
        </w:rPr>
        <w:t>3</w:t>
      </w:r>
      <w:r w:rsidRPr="003F1D7E">
        <w:rPr>
          <w:rFonts w:ascii="Trebuchet MS" w:hAnsi="Trebuchet MS" w:cs="Arial"/>
        </w:rPr>
        <w:t xml:space="preserve">) </w:t>
      </w:r>
      <w:r w:rsidRPr="003F1D7E">
        <w:rPr>
          <w:rFonts w:ascii="Trebuchet MS" w:hAnsi="Trebuchet MS" w:cs="Arial"/>
          <w:noProof/>
        </w:rPr>
        <w:t xml:space="preserve">natura transfrontalieră a impactului: </w:t>
      </w:r>
      <w:r w:rsidRPr="003F1D7E">
        <w:rPr>
          <w:rFonts w:ascii="Trebuchet MS" w:hAnsi="Trebuchet MS" w:cs="Arial"/>
        </w:rPr>
        <w:t>- nu este cazul</w:t>
      </w:r>
      <w:r w:rsidRPr="003F1D7E">
        <w:rPr>
          <w:rFonts w:ascii="Trebuchet MS" w:hAnsi="Trebuchet MS" w:cs="Arial"/>
          <w:noProof/>
        </w:rPr>
        <w:t xml:space="preserve">; </w:t>
      </w:r>
      <w:r w:rsidRPr="003F1D7E">
        <w:rPr>
          <w:rFonts w:ascii="Trebuchet MS" w:hAnsi="Trebuchet MS" w:cs="Arial"/>
          <w:i/>
          <w:noProof/>
        </w:rPr>
        <w:t>amplasamentul proiectului nu se află în apropierea graniței cu alte țări, proiectul nu va influența calitatea aerului înconjurător al altei țări sau nu va genera emisii în ape care se genereze efecte pe teritoriul altui stat.</w:t>
      </w:r>
    </w:p>
    <w:p w14:paraId="28DFA313" w14:textId="77777777" w:rsidR="007109B4" w:rsidRPr="003F1D7E" w:rsidRDefault="007109B4" w:rsidP="007109B4">
      <w:pPr>
        <w:spacing w:after="0" w:line="240" w:lineRule="auto"/>
        <w:ind w:firstLine="720"/>
        <w:jc w:val="both"/>
        <w:rPr>
          <w:rFonts w:ascii="Trebuchet MS" w:hAnsi="Trebuchet MS" w:cs="Arial"/>
          <w:noProof/>
        </w:rPr>
      </w:pPr>
      <w:r w:rsidRPr="003F1D7E">
        <w:rPr>
          <w:rFonts w:ascii="Trebuchet MS" w:hAnsi="Trebuchet MS" w:cs="Arial"/>
          <w:b/>
          <w:bCs/>
          <w:noProof/>
        </w:rPr>
        <w:t>   </w:t>
      </w:r>
      <w:r w:rsidRPr="003F1D7E">
        <w:rPr>
          <w:rFonts w:ascii="Trebuchet MS" w:hAnsi="Trebuchet MS" w:cs="Arial"/>
        </w:rPr>
        <w:t>d</w:t>
      </w:r>
      <w:r w:rsidRPr="003F1D7E">
        <w:rPr>
          <w:rFonts w:ascii="Trebuchet MS" w:hAnsi="Trebuchet MS" w:cs="Arial"/>
          <w:vertAlign w:val="subscript"/>
        </w:rPr>
        <w:t>4</w:t>
      </w:r>
      <w:r w:rsidRPr="003F1D7E">
        <w:rPr>
          <w:rFonts w:ascii="Trebuchet MS" w:hAnsi="Trebuchet MS" w:cs="Arial"/>
        </w:rPr>
        <w:t>)</w:t>
      </w:r>
      <w:r w:rsidRPr="003F1D7E">
        <w:rPr>
          <w:rFonts w:ascii="Trebuchet MS" w:hAnsi="Trebuchet MS" w:cs="Arial"/>
          <w:noProof/>
        </w:rPr>
        <w:t xml:space="preserve"> intensitatea şi complexitatea impactului: </w:t>
      </w:r>
      <w:r w:rsidRPr="003F1D7E">
        <w:rPr>
          <w:rFonts w:ascii="Trebuchet MS" w:hAnsi="Trebuchet MS" w:cs="Arial"/>
        </w:rPr>
        <w:t>- va fi mică pe perioada de execuţie şi funcţionare</w:t>
      </w:r>
      <w:r w:rsidRPr="003F1D7E">
        <w:rPr>
          <w:rFonts w:ascii="Trebuchet MS" w:hAnsi="Trebuchet MS" w:cs="Arial"/>
          <w:noProof/>
        </w:rPr>
        <w:t>;</w:t>
      </w:r>
    </w:p>
    <w:p w14:paraId="267FC7BA" w14:textId="77777777" w:rsidR="007109B4" w:rsidRPr="003F1D7E" w:rsidRDefault="007109B4" w:rsidP="007109B4">
      <w:pPr>
        <w:spacing w:after="0" w:line="240" w:lineRule="auto"/>
        <w:ind w:firstLine="720"/>
        <w:jc w:val="both"/>
        <w:rPr>
          <w:rFonts w:ascii="Trebuchet MS" w:hAnsi="Trebuchet MS" w:cs="Arial"/>
          <w:noProof/>
        </w:rPr>
      </w:pPr>
      <w:r w:rsidRPr="003F1D7E">
        <w:rPr>
          <w:rFonts w:ascii="Trebuchet MS" w:hAnsi="Trebuchet MS" w:cs="Arial"/>
          <w:b/>
          <w:bCs/>
          <w:noProof/>
        </w:rPr>
        <w:t>   </w:t>
      </w:r>
      <w:r w:rsidRPr="003F1D7E">
        <w:rPr>
          <w:rFonts w:ascii="Trebuchet MS" w:hAnsi="Trebuchet MS" w:cs="Arial"/>
        </w:rPr>
        <w:t>d</w:t>
      </w:r>
      <w:r w:rsidRPr="003F1D7E">
        <w:rPr>
          <w:rFonts w:ascii="Trebuchet MS" w:hAnsi="Trebuchet MS" w:cs="Arial"/>
          <w:vertAlign w:val="subscript"/>
        </w:rPr>
        <w:t>5</w:t>
      </w:r>
      <w:r w:rsidRPr="003F1D7E">
        <w:rPr>
          <w:rFonts w:ascii="Trebuchet MS" w:hAnsi="Trebuchet MS" w:cs="Arial"/>
        </w:rPr>
        <w:t xml:space="preserve">) </w:t>
      </w:r>
      <w:r w:rsidRPr="003F1D7E">
        <w:rPr>
          <w:rFonts w:ascii="Trebuchet MS" w:hAnsi="Trebuchet MS" w:cs="Arial"/>
          <w:noProof/>
        </w:rPr>
        <w:t xml:space="preserve">probabilitatea impactului </w:t>
      </w:r>
      <w:r w:rsidRPr="003F1D7E">
        <w:rPr>
          <w:rFonts w:ascii="Trebuchet MS" w:hAnsi="Trebuchet MS" w:cs="Arial"/>
        </w:rPr>
        <w:t>- redusă, în condiţiile exploatării instalaţiilor în conformitate cu procedurile de lucru şi respectării măsurilor de reducere a impactului asupra factorilor de mediu propuse prin proiect</w:t>
      </w:r>
      <w:r w:rsidRPr="003F1D7E">
        <w:rPr>
          <w:rFonts w:ascii="Trebuchet MS" w:hAnsi="Trebuchet MS" w:cs="Arial"/>
          <w:noProof/>
        </w:rPr>
        <w:t xml:space="preserve">; </w:t>
      </w:r>
    </w:p>
    <w:p w14:paraId="0F1DEA6A" w14:textId="77777777" w:rsidR="007109B4" w:rsidRPr="003F1D7E" w:rsidRDefault="007109B4" w:rsidP="007109B4">
      <w:pPr>
        <w:spacing w:after="0" w:line="240" w:lineRule="auto"/>
        <w:ind w:firstLine="720"/>
        <w:jc w:val="both"/>
        <w:rPr>
          <w:rFonts w:ascii="Trebuchet MS" w:hAnsi="Trebuchet MS" w:cs="Arial"/>
          <w:noProof/>
        </w:rPr>
      </w:pPr>
      <w:r w:rsidRPr="003F1D7E">
        <w:rPr>
          <w:rFonts w:ascii="Trebuchet MS" w:hAnsi="Trebuchet MS" w:cs="Arial"/>
        </w:rPr>
        <w:lastRenderedPageBreak/>
        <w:t xml:space="preserve">   d</w:t>
      </w:r>
      <w:r w:rsidRPr="003F1D7E">
        <w:rPr>
          <w:rFonts w:ascii="Trebuchet MS" w:hAnsi="Trebuchet MS" w:cs="Arial"/>
          <w:vertAlign w:val="subscript"/>
        </w:rPr>
        <w:t>6</w:t>
      </w:r>
      <w:r w:rsidRPr="003F1D7E">
        <w:rPr>
          <w:rFonts w:ascii="Trebuchet MS" w:hAnsi="Trebuchet MS" w:cs="Arial"/>
        </w:rPr>
        <w:t xml:space="preserve">) </w:t>
      </w:r>
      <w:r w:rsidRPr="003F1D7E">
        <w:rPr>
          <w:rFonts w:ascii="Trebuchet MS" w:hAnsi="Trebuchet MS" w:cs="Arial"/>
          <w:noProof/>
        </w:rPr>
        <w:t xml:space="preserve">debutul, durata, frecvenţa şi reversibilitatea preconizate ale impactului: </w:t>
      </w:r>
      <w:r w:rsidRPr="003F1D7E">
        <w:rPr>
          <w:rFonts w:ascii="Trebuchet MS" w:hAnsi="Trebuchet MS" w:cs="Arial"/>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3F1D7E">
        <w:rPr>
          <w:rFonts w:ascii="Trebuchet MS" w:hAnsi="Trebuchet MS" w:cs="Arial"/>
          <w:noProof/>
        </w:rPr>
        <w:t>;</w:t>
      </w:r>
    </w:p>
    <w:p w14:paraId="09B68EB2" w14:textId="77777777" w:rsidR="007109B4" w:rsidRPr="003F1D7E" w:rsidRDefault="007109B4" w:rsidP="007109B4">
      <w:pPr>
        <w:spacing w:after="0" w:line="240" w:lineRule="auto"/>
        <w:ind w:firstLine="720"/>
        <w:jc w:val="both"/>
        <w:rPr>
          <w:rFonts w:ascii="Trebuchet MS" w:hAnsi="Trebuchet MS" w:cs="Arial"/>
          <w:noProof/>
        </w:rPr>
      </w:pPr>
      <w:r w:rsidRPr="003F1D7E">
        <w:rPr>
          <w:rFonts w:ascii="Trebuchet MS" w:hAnsi="Trebuchet MS" w:cs="Arial"/>
          <w:b/>
          <w:bCs/>
          <w:noProof/>
        </w:rPr>
        <w:t>   </w:t>
      </w:r>
      <w:r w:rsidRPr="003F1D7E">
        <w:rPr>
          <w:rFonts w:ascii="Trebuchet MS" w:hAnsi="Trebuchet MS" w:cs="Arial"/>
        </w:rPr>
        <w:t>d</w:t>
      </w:r>
      <w:r w:rsidRPr="003F1D7E">
        <w:rPr>
          <w:rFonts w:ascii="Trebuchet MS" w:hAnsi="Trebuchet MS" w:cs="Arial"/>
          <w:vertAlign w:val="subscript"/>
        </w:rPr>
        <w:t>7</w:t>
      </w:r>
      <w:r w:rsidRPr="003F1D7E">
        <w:rPr>
          <w:rFonts w:ascii="Trebuchet MS" w:hAnsi="Trebuchet MS" w:cs="Arial"/>
        </w:rPr>
        <w:t>)</w:t>
      </w:r>
      <w:r w:rsidRPr="003F1D7E">
        <w:rPr>
          <w:rFonts w:ascii="Trebuchet MS" w:hAnsi="Trebuchet MS" w:cs="Arial"/>
          <w:noProof/>
        </w:rPr>
        <w:t xml:space="preserve"> cumularea impactului cu impactul altor proiecte existente şi/sau aprobate: </w:t>
      </w:r>
      <w:r w:rsidRPr="003F1D7E">
        <w:rPr>
          <w:rFonts w:ascii="Trebuchet MS" w:hAnsi="Trebuchet MS" w:cs="Arial"/>
          <w:i/>
          <w:noProof/>
        </w:rPr>
        <w:t>nu este cazul;</w:t>
      </w:r>
    </w:p>
    <w:p w14:paraId="3B8D0041" w14:textId="77777777" w:rsidR="007109B4" w:rsidRPr="003F1D7E" w:rsidRDefault="007109B4" w:rsidP="007109B4">
      <w:pPr>
        <w:spacing w:after="0" w:line="240" w:lineRule="auto"/>
        <w:ind w:firstLine="720"/>
        <w:jc w:val="both"/>
        <w:rPr>
          <w:rFonts w:ascii="Trebuchet MS" w:hAnsi="Trebuchet MS" w:cs="Arial"/>
          <w:noProof/>
        </w:rPr>
      </w:pPr>
      <w:r w:rsidRPr="003F1D7E">
        <w:rPr>
          <w:rFonts w:ascii="Trebuchet MS" w:hAnsi="Trebuchet MS" w:cs="Arial"/>
        </w:rPr>
        <w:t xml:space="preserve">   d</w:t>
      </w:r>
      <w:r w:rsidRPr="003F1D7E">
        <w:rPr>
          <w:rFonts w:ascii="Trebuchet MS" w:hAnsi="Trebuchet MS" w:cs="Arial"/>
          <w:vertAlign w:val="subscript"/>
        </w:rPr>
        <w:t>8</w:t>
      </w:r>
      <w:r w:rsidRPr="003F1D7E">
        <w:rPr>
          <w:rFonts w:ascii="Trebuchet MS" w:hAnsi="Trebuchet MS" w:cs="Arial"/>
        </w:rPr>
        <w:t>)</w:t>
      </w:r>
      <w:r w:rsidRPr="003F1D7E">
        <w:rPr>
          <w:rFonts w:ascii="Trebuchet MS" w:hAnsi="Trebuchet MS" w:cs="Arial"/>
          <w:noProof/>
        </w:rPr>
        <w:t xml:space="preserve"> posibilitatea de reducere efectivă a impactului: </w:t>
      </w:r>
      <w:r w:rsidRPr="003F1D7E">
        <w:rPr>
          <w:rFonts w:ascii="Trebuchet MS" w:hAnsi="Trebuchet MS" w:cs="Arial"/>
          <w:i/>
          <w:noProof/>
        </w:rPr>
        <w:t>nu este cazul, respectarea legislației în vigoare și respectarea condițiilor din prezenta Decizie etapă de încadrare.</w:t>
      </w:r>
    </w:p>
    <w:p w14:paraId="2B4FA34B" w14:textId="77777777" w:rsidR="007109B4" w:rsidRPr="003F1D7E" w:rsidRDefault="007109B4" w:rsidP="007109B4">
      <w:pPr>
        <w:autoSpaceDE w:val="0"/>
        <w:autoSpaceDN w:val="0"/>
        <w:adjustRightInd w:val="0"/>
        <w:spacing w:after="0" w:line="240" w:lineRule="auto"/>
        <w:jc w:val="both"/>
        <w:rPr>
          <w:rFonts w:ascii="Trebuchet MS" w:hAnsi="Trebuchet MS" w:cs="Arial"/>
          <w:b/>
          <w:color w:val="FF0000"/>
        </w:rPr>
      </w:pPr>
      <w:r w:rsidRPr="003F1D7E">
        <w:rPr>
          <w:rFonts w:ascii="Trebuchet MS" w:hAnsi="Trebuchet MS" w:cs="Arial"/>
          <w:b/>
          <w:color w:val="FF0000"/>
        </w:rPr>
        <w:t xml:space="preserve">  </w:t>
      </w:r>
    </w:p>
    <w:p w14:paraId="29383A61" w14:textId="77777777" w:rsidR="007109B4" w:rsidRPr="003F1D7E" w:rsidRDefault="007109B4" w:rsidP="007109B4">
      <w:pPr>
        <w:autoSpaceDE w:val="0"/>
        <w:autoSpaceDN w:val="0"/>
        <w:adjustRightInd w:val="0"/>
        <w:spacing w:after="0" w:line="240" w:lineRule="auto"/>
        <w:jc w:val="both"/>
        <w:rPr>
          <w:rFonts w:ascii="Trebuchet MS" w:hAnsi="Trebuchet MS" w:cs="Arial"/>
          <w:b/>
        </w:rPr>
      </w:pPr>
      <w:r w:rsidRPr="003F1D7E">
        <w:rPr>
          <w:rFonts w:ascii="Trebuchet MS" w:hAnsi="Trebuchet MS" w:cs="Arial"/>
          <w:b/>
        </w:rPr>
        <w:t xml:space="preserve">II. </w:t>
      </w:r>
      <w:r w:rsidRPr="003F1D7E">
        <w:rPr>
          <w:rFonts w:ascii="Trebuchet MS" w:hAnsi="Trebuchet MS" w:cs="Arial"/>
          <w:b/>
          <w:noProof/>
        </w:rPr>
        <w:t xml:space="preserve">Motivele pe baza cărora s-a stabilit necesitatea neefectuării </w:t>
      </w:r>
      <w:r w:rsidRPr="003F1D7E">
        <w:rPr>
          <w:rFonts w:ascii="Trebuchet MS" w:hAnsi="Trebuchet MS" w:cs="Arial"/>
          <w:b/>
          <w:i/>
          <w:noProof/>
        </w:rPr>
        <w:t>evaluării adecvate</w:t>
      </w:r>
      <w:r w:rsidRPr="003F1D7E">
        <w:rPr>
          <w:rFonts w:ascii="Trebuchet MS" w:hAnsi="Trebuchet MS" w:cs="Arial"/>
          <w:b/>
          <w:noProof/>
        </w:rPr>
        <w:t xml:space="preserve"> sunt următoarele:</w:t>
      </w:r>
    </w:p>
    <w:p w14:paraId="6D2475AD" w14:textId="77777777" w:rsidR="007109B4" w:rsidRPr="003F1D7E" w:rsidRDefault="007109B4" w:rsidP="007109B4">
      <w:pPr>
        <w:autoSpaceDE w:val="0"/>
        <w:autoSpaceDN w:val="0"/>
        <w:adjustRightInd w:val="0"/>
        <w:spacing w:after="0" w:line="240" w:lineRule="auto"/>
        <w:ind w:firstLine="720"/>
        <w:jc w:val="both"/>
        <w:rPr>
          <w:rFonts w:ascii="Trebuchet MS" w:hAnsi="Trebuchet MS" w:cs="Arial"/>
        </w:rPr>
      </w:pPr>
      <w:r w:rsidRPr="003F1D7E">
        <w:rPr>
          <w:rFonts w:ascii="Trebuchet MS" w:hAnsi="Trebuchet MS" w:cs="Arial"/>
          <w:b/>
        </w:rPr>
        <w:t xml:space="preserve">- </w:t>
      </w:r>
      <w:r w:rsidRPr="003F1D7E">
        <w:rPr>
          <w:rFonts w:ascii="Trebuchet MS" w:hAnsi="Trebuchet MS" w:cs="Arial"/>
        </w:rPr>
        <w:t>proiectul propus</w:t>
      </w:r>
      <w:r w:rsidRPr="003F1D7E">
        <w:rPr>
          <w:rFonts w:ascii="Trebuchet MS" w:hAnsi="Trebuchet MS" w:cs="Arial"/>
          <w:b/>
        </w:rPr>
        <w:t xml:space="preserve"> </w:t>
      </w:r>
      <w:r w:rsidRPr="003F1D7E">
        <w:rPr>
          <w:rFonts w:ascii="Trebuchet MS" w:hAnsi="Trebuchet MS" w:cs="Arial"/>
          <w:b/>
          <w:u w:val="single"/>
        </w:rPr>
        <w:t>nu intră</w:t>
      </w:r>
      <w:r w:rsidRPr="003F1D7E">
        <w:rPr>
          <w:rFonts w:ascii="Trebuchet MS" w:hAnsi="Trebuchet MS" w:cs="Arial"/>
          <w:b/>
        </w:rPr>
        <w:t xml:space="preserve"> </w:t>
      </w:r>
      <w:r w:rsidRPr="003F1D7E">
        <w:rPr>
          <w:rFonts w:ascii="Trebuchet MS" w:hAnsi="Trebuchet MS" w:cs="Arial"/>
        </w:rPr>
        <w:t xml:space="preserve">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w:t>
      </w:r>
      <w:r w:rsidRPr="003F1D7E">
        <w:rPr>
          <w:rFonts w:ascii="Calibri" w:hAnsi="Calibri" w:cs="Calibri"/>
        </w:rPr>
        <w:t>ȋ</w:t>
      </w:r>
      <w:r w:rsidRPr="003F1D7E">
        <w:rPr>
          <w:rFonts w:ascii="Trebuchet MS" w:hAnsi="Trebuchet MS" w:cs="Arial"/>
        </w:rPr>
        <w:t>n arii protejate de interes na</w:t>
      </w:r>
      <w:r w:rsidRPr="003F1D7E">
        <w:rPr>
          <w:rFonts w:ascii="Trebuchet MS" w:hAnsi="Trebuchet MS" w:cs="Trebuchet MS"/>
        </w:rPr>
        <w:t>ţ</w:t>
      </w:r>
      <w:r w:rsidRPr="003F1D7E">
        <w:rPr>
          <w:rFonts w:ascii="Trebuchet MS" w:hAnsi="Trebuchet MS" w:cs="Arial"/>
        </w:rPr>
        <w:t>ional, comunitar sau interna</w:t>
      </w:r>
      <w:r w:rsidRPr="003F1D7E">
        <w:rPr>
          <w:rFonts w:ascii="Trebuchet MS" w:hAnsi="Trebuchet MS" w:cs="Trebuchet MS"/>
        </w:rPr>
        <w:t>ț</w:t>
      </w:r>
      <w:r w:rsidRPr="003F1D7E">
        <w:rPr>
          <w:rFonts w:ascii="Trebuchet MS" w:hAnsi="Trebuchet MS" w:cs="Arial"/>
        </w:rPr>
        <w:t xml:space="preserve">ional, conform coordonatelor Stereo 70 prezentate </w:t>
      </w:r>
      <w:r w:rsidRPr="003F1D7E">
        <w:rPr>
          <w:rFonts w:ascii="Trebuchet MS" w:hAnsi="Trebuchet MS" w:cs="Trebuchet MS"/>
        </w:rPr>
        <w:t>î</w:t>
      </w:r>
      <w:r w:rsidRPr="003F1D7E">
        <w:rPr>
          <w:rFonts w:ascii="Trebuchet MS" w:hAnsi="Trebuchet MS" w:cs="Arial"/>
        </w:rPr>
        <w:t>n documenta</w:t>
      </w:r>
      <w:r w:rsidRPr="003F1D7E">
        <w:rPr>
          <w:rFonts w:ascii="Trebuchet MS" w:hAnsi="Trebuchet MS" w:cs="Trebuchet MS"/>
        </w:rPr>
        <w:t>ţ</w:t>
      </w:r>
      <w:r w:rsidRPr="003F1D7E">
        <w:rPr>
          <w:rFonts w:ascii="Trebuchet MS" w:hAnsi="Trebuchet MS" w:cs="Arial"/>
        </w:rPr>
        <w:t>ie;</w:t>
      </w:r>
    </w:p>
    <w:p w14:paraId="2AC350E8" w14:textId="77777777" w:rsidR="007109B4" w:rsidRPr="003F1D7E" w:rsidRDefault="007109B4" w:rsidP="007109B4">
      <w:pPr>
        <w:autoSpaceDE w:val="0"/>
        <w:autoSpaceDN w:val="0"/>
        <w:adjustRightInd w:val="0"/>
        <w:spacing w:after="0" w:line="240" w:lineRule="auto"/>
        <w:jc w:val="both"/>
        <w:rPr>
          <w:rFonts w:ascii="Trebuchet MS" w:hAnsi="Trebuchet MS" w:cs="Arial"/>
          <w:b/>
          <w:color w:val="FF0000"/>
        </w:rPr>
      </w:pPr>
    </w:p>
    <w:p w14:paraId="22038CDB" w14:textId="77777777" w:rsidR="007109B4" w:rsidRPr="003F1D7E" w:rsidRDefault="007109B4" w:rsidP="007109B4">
      <w:pPr>
        <w:autoSpaceDE w:val="0"/>
        <w:autoSpaceDN w:val="0"/>
        <w:adjustRightInd w:val="0"/>
        <w:spacing w:after="0" w:line="240" w:lineRule="auto"/>
        <w:jc w:val="both"/>
        <w:rPr>
          <w:rFonts w:ascii="Trebuchet MS" w:hAnsi="Trebuchet MS" w:cs="Arial"/>
          <w:color w:val="FF0000"/>
        </w:rPr>
      </w:pPr>
      <w:r w:rsidRPr="003F1D7E">
        <w:rPr>
          <w:rFonts w:ascii="Trebuchet MS" w:hAnsi="Trebuchet MS" w:cs="Arial"/>
          <w:color w:val="FF0000"/>
        </w:rPr>
        <w:t xml:space="preserve">    </w:t>
      </w:r>
    </w:p>
    <w:p w14:paraId="7D3F665A" w14:textId="77777777" w:rsidR="007109B4" w:rsidRPr="003F1D7E" w:rsidRDefault="007109B4" w:rsidP="007109B4">
      <w:pPr>
        <w:autoSpaceDE w:val="0"/>
        <w:autoSpaceDN w:val="0"/>
        <w:adjustRightInd w:val="0"/>
        <w:spacing w:after="0" w:line="240" w:lineRule="auto"/>
        <w:jc w:val="both"/>
        <w:rPr>
          <w:rFonts w:ascii="Trebuchet MS" w:hAnsi="Trebuchet MS" w:cs="Arial"/>
          <w:b/>
        </w:rPr>
      </w:pPr>
      <w:r w:rsidRPr="003F1D7E">
        <w:rPr>
          <w:rFonts w:ascii="Trebuchet MS" w:hAnsi="Trebuchet MS" w:cs="Arial"/>
          <w:b/>
        </w:rPr>
        <w:t xml:space="preserve">III. </w:t>
      </w:r>
      <w:r w:rsidRPr="003F1D7E">
        <w:rPr>
          <w:rFonts w:ascii="Trebuchet MS" w:hAnsi="Trebuchet MS" w:cs="Arial"/>
          <w:b/>
          <w:noProof/>
        </w:rPr>
        <w:t xml:space="preserve">Motivele pe baza cărora s-a stabilit necesitatea neefectuării </w:t>
      </w:r>
      <w:r w:rsidRPr="003F1D7E">
        <w:rPr>
          <w:rFonts w:ascii="Trebuchet MS" w:hAnsi="Trebuchet MS" w:cs="Arial"/>
          <w:b/>
          <w:i/>
          <w:noProof/>
        </w:rPr>
        <w:t>evaluării impactului asupra corpurilor de apă</w:t>
      </w:r>
      <w:r w:rsidRPr="003F1D7E">
        <w:rPr>
          <w:rFonts w:ascii="Trebuchet MS" w:hAnsi="Trebuchet MS" w:cs="Arial"/>
          <w:b/>
          <w:noProof/>
        </w:rPr>
        <w:t xml:space="preserve"> sunt următoarele:</w:t>
      </w:r>
    </w:p>
    <w:p w14:paraId="04467EC3" w14:textId="77777777" w:rsidR="007109B4" w:rsidRPr="003F1D7E" w:rsidRDefault="007109B4" w:rsidP="007109B4">
      <w:pPr>
        <w:autoSpaceDE w:val="0"/>
        <w:autoSpaceDN w:val="0"/>
        <w:adjustRightInd w:val="0"/>
        <w:spacing w:after="0" w:line="240" w:lineRule="auto"/>
        <w:ind w:firstLine="720"/>
        <w:jc w:val="both"/>
        <w:rPr>
          <w:rFonts w:ascii="Trebuchet MS" w:hAnsi="Trebuchet MS" w:cs="Arial"/>
        </w:rPr>
      </w:pPr>
      <w:r w:rsidRPr="003F1D7E">
        <w:rPr>
          <w:rFonts w:ascii="Trebuchet MS" w:hAnsi="Trebuchet MS" w:cs="Arial"/>
        </w:rPr>
        <w:t xml:space="preserve">- proiectul propus </w:t>
      </w:r>
      <w:r w:rsidRPr="003F1D7E">
        <w:rPr>
          <w:rFonts w:ascii="Trebuchet MS" w:hAnsi="Trebuchet MS" w:cs="Arial"/>
          <w:b/>
          <w:u w:val="single"/>
        </w:rPr>
        <w:t>intră</w:t>
      </w:r>
      <w:r w:rsidRPr="003F1D7E">
        <w:rPr>
          <w:rFonts w:ascii="Trebuchet MS" w:hAnsi="Trebuchet MS" w:cs="Arial"/>
        </w:rPr>
        <w:t xml:space="preserve"> sub incidenţa prevederilor art. 48 şi 54 din Legea apelor nr. 107/1996, cu modificările şi completările ulterioare;</w:t>
      </w:r>
    </w:p>
    <w:p w14:paraId="1F79C041" w14:textId="74C27EA0" w:rsidR="007109B4" w:rsidRPr="003F1D7E" w:rsidRDefault="007109B4" w:rsidP="007109B4">
      <w:pPr>
        <w:autoSpaceDE w:val="0"/>
        <w:autoSpaceDN w:val="0"/>
        <w:adjustRightInd w:val="0"/>
        <w:spacing w:after="0" w:line="240" w:lineRule="auto"/>
        <w:ind w:firstLine="720"/>
        <w:jc w:val="both"/>
        <w:rPr>
          <w:rFonts w:ascii="Trebuchet MS" w:hAnsi="Trebuchet MS" w:cs="Arial"/>
        </w:rPr>
      </w:pPr>
      <w:r w:rsidRPr="003F1D7E">
        <w:rPr>
          <w:rFonts w:ascii="Trebuchet MS" w:hAnsi="Trebuchet MS" w:cs="Arial"/>
        </w:rPr>
        <w:t xml:space="preserve">- în conformitate cu decizia: </w:t>
      </w:r>
      <w:r w:rsidRPr="003F1D7E">
        <w:rPr>
          <w:rFonts w:ascii="Trebuchet MS" w:hAnsi="Trebuchet MS" w:cs="Arial"/>
          <w:i/>
        </w:rPr>
        <w:t xml:space="preserve">pentru proiectul propus </w:t>
      </w:r>
      <w:r w:rsidRPr="003F1D7E">
        <w:rPr>
          <w:rFonts w:ascii="Trebuchet MS" w:hAnsi="Trebuchet MS" w:cs="Arial"/>
          <w:i/>
          <w:u w:val="single"/>
        </w:rPr>
        <w:t>nu este necesară elaborarea SEICA</w:t>
      </w:r>
      <w:r w:rsidRPr="003F1D7E">
        <w:rPr>
          <w:rFonts w:ascii="Trebuchet MS" w:hAnsi="Trebuchet MS" w:cs="Arial"/>
        </w:rPr>
        <w:t xml:space="preserve">, decizie eliberată de către Administrația Națională ”Apele Române” Administrația Bazinală de Apă Someș - Tisa, nr. </w:t>
      </w:r>
      <w:r w:rsidR="00167E8C">
        <w:rPr>
          <w:rFonts w:ascii="Trebuchet MS" w:hAnsi="Trebuchet MS" w:cs="Arial"/>
        </w:rPr>
        <w:t>67 din 20.12.2023</w:t>
      </w:r>
      <w:r w:rsidRPr="003F1D7E">
        <w:rPr>
          <w:rFonts w:ascii="Trebuchet MS" w:hAnsi="Trebuchet MS" w:cs="Arial"/>
        </w:rPr>
        <w:t xml:space="preserve"> înregistrată la APM Sălaj cu nr. </w:t>
      </w:r>
      <w:r w:rsidR="00167E8C">
        <w:rPr>
          <w:rFonts w:ascii="Trebuchet MS" w:hAnsi="Trebuchet MS" w:cs="Arial"/>
        </w:rPr>
        <w:t>2375/26.03.2024</w:t>
      </w:r>
      <w:r w:rsidRPr="003F1D7E">
        <w:rPr>
          <w:rFonts w:ascii="Trebuchet MS" w:hAnsi="Trebuchet MS" w:cs="Arial"/>
        </w:rPr>
        <w:t>, decizie justificată prin următoarele: lucrările se realizează la 1 metru deasupra nivelului freatic, nu interferează cu niciun corp de apă subteran;</w:t>
      </w:r>
    </w:p>
    <w:p w14:paraId="1CD1470C" w14:textId="2937DBF3" w:rsidR="007109B4" w:rsidRPr="003F1D7E" w:rsidRDefault="007109B4" w:rsidP="007109B4">
      <w:pPr>
        <w:pStyle w:val="ListParagraph"/>
        <w:numPr>
          <w:ilvl w:val="0"/>
          <w:numId w:val="3"/>
        </w:numPr>
        <w:autoSpaceDE w:val="0"/>
        <w:autoSpaceDN w:val="0"/>
        <w:adjustRightInd w:val="0"/>
        <w:ind w:left="0" w:firstLine="540"/>
        <w:jc w:val="both"/>
        <w:rPr>
          <w:rFonts w:ascii="Trebuchet MS" w:hAnsi="Trebuchet MS" w:cs="Arial"/>
          <w:noProof/>
          <w:lang w:val="ro-RO"/>
        </w:rPr>
      </w:pPr>
      <w:r w:rsidRPr="0060596E">
        <w:rPr>
          <w:rFonts w:ascii="Trebuchet MS" w:hAnsi="Trebuchet MS" w:cs="Arial"/>
          <w:lang w:val="ro-RO"/>
        </w:rPr>
        <w:t xml:space="preserve">Respectarea </w:t>
      </w:r>
      <w:r w:rsidRPr="0060596E">
        <w:rPr>
          <w:rFonts w:ascii="Trebuchet MS" w:eastAsia="Times New Roman" w:hAnsi="Trebuchet MS" w:cs="Arial"/>
          <w:noProof/>
          <w:lang w:val="ro-RO" w:eastAsia="en-GB"/>
        </w:rPr>
        <w:t>măsurilor şi condiţiilor de realizare a proiectului în conformitate cu</w:t>
      </w:r>
      <w:r w:rsidRPr="0060596E">
        <w:rPr>
          <w:rFonts w:ascii="Trebuchet MS" w:hAnsi="Trebuchet MS" w:cs="Arial"/>
          <w:lang w:val="ro-RO"/>
        </w:rPr>
        <w:t xml:space="preserve"> </w:t>
      </w:r>
      <w:r w:rsidRPr="0060596E">
        <w:rPr>
          <w:rFonts w:ascii="Trebuchet MS" w:hAnsi="Trebuchet MS" w:cs="Arial"/>
          <w:b/>
          <w:i/>
          <w:u w:val="single"/>
          <w:lang w:val="ro-RO"/>
        </w:rPr>
        <w:t>Aviz</w:t>
      </w:r>
      <w:r w:rsidR="00167E8C" w:rsidRPr="0060596E">
        <w:rPr>
          <w:rFonts w:ascii="Trebuchet MS" w:hAnsi="Trebuchet MS" w:cs="Arial"/>
          <w:b/>
          <w:i/>
          <w:u w:val="single"/>
          <w:lang w:val="ro-RO"/>
        </w:rPr>
        <w:t>ul</w:t>
      </w:r>
      <w:r w:rsidRPr="0060596E">
        <w:rPr>
          <w:rFonts w:ascii="Trebuchet MS" w:hAnsi="Trebuchet MS" w:cs="Arial"/>
          <w:b/>
          <w:i/>
          <w:u w:val="single"/>
          <w:lang w:val="ro-RO"/>
        </w:rPr>
        <w:t xml:space="preserve"> de gospodărire a apelor</w:t>
      </w:r>
      <w:r w:rsidR="00167E8C" w:rsidRPr="0060596E">
        <w:rPr>
          <w:rFonts w:ascii="Trebuchet MS" w:hAnsi="Trebuchet MS" w:cs="Arial"/>
          <w:b/>
          <w:i/>
          <w:lang w:val="ro-RO"/>
        </w:rPr>
        <w:t xml:space="preserve"> nr. 17 din 20.03.2024</w:t>
      </w:r>
      <w:r w:rsidRPr="0060596E">
        <w:rPr>
          <w:rFonts w:ascii="Trebuchet MS" w:hAnsi="Trebuchet MS" w:cs="Arial"/>
          <w:b/>
          <w:i/>
          <w:lang w:val="ro-RO"/>
        </w:rPr>
        <w:t xml:space="preserve">  </w:t>
      </w:r>
      <w:r w:rsidRPr="0060596E">
        <w:rPr>
          <w:rFonts w:ascii="Trebuchet MS" w:hAnsi="Trebuchet MS" w:cs="Arial"/>
          <w:lang w:val="ro-RO"/>
        </w:rPr>
        <w:t>eliberat de A.N. Apele Române, Administrația Bazinală de Someş-Tisa</w:t>
      </w:r>
      <w:r w:rsidR="0060596E" w:rsidRPr="0060596E">
        <w:rPr>
          <w:rFonts w:ascii="Trebuchet MS" w:hAnsi="Trebuchet MS" w:cs="Arial"/>
          <w:lang w:val="ro-RO"/>
        </w:rPr>
        <w:t>, înregistrat la APM Sălaj cu nr.</w:t>
      </w:r>
      <w:r w:rsidR="0060596E" w:rsidRPr="0060596E">
        <w:rPr>
          <w:rFonts w:ascii="Trebuchet MS" w:hAnsi="Trebuchet MS" w:cs="Arial"/>
        </w:rPr>
        <w:t xml:space="preserve"> </w:t>
      </w:r>
      <w:r w:rsidR="0060596E">
        <w:rPr>
          <w:rFonts w:ascii="Trebuchet MS" w:hAnsi="Trebuchet MS" w:cs="Arial"/>
        </w:rPr>
        <w:t>2375/26.03.2024</w:t>
      </w:r>
      <w:r w:rsidR="0060596E">
        <w:rPr>
          <w:rFonts w:ascii="Trebuchet MS" w:hAnsi="Trebuchet MS" w:cs="Arial"/>
          <w:color w:val="FF0000"/>
          <w:lang w:val="ro-RO"/>
        </w:rPr>
        <w:t xml:space="preserve"> </w:t>
      </w:r>
      <w:r w:rsidRPr="003F1D7E">
        <w:rPr>
          <w:rFonts w:ascii="Trebuchet MS" w:hAnsi="Trebuchet MS" w:cs="Arial"/>
          <w:lang w:val="ro-RO"/>
        </w:rPr>
        <w:t>;</w:t>
      </w:r>
    </w:p>
    <w:p w14:paraId="239F4B23" w14:textId="77777777" w:rsidR="007109B4" w:rsidRPr="003F1D7E" w:rsidRDefault="007109B4" w:rsidP="007109B4">
      <w:pPr>
        <w:pStyle w:val="ListParagraph"/>
        <w:numPr>
          <w:ilvl w:val="0"/>
          <w:numId w:val="7"/>
        </w:numPr>
        <w:autoSpaceDE w:val="0"/>
        <w:autoSpaceDN w:val="0"/>
        <w:adjustRightInd w:val="0"/>
        <w:jc w:val="both"/>
        <w:rPr>
          <w:rFonts w:ascii="Trebuchet MS" w:hAnsi="Trebuchet MS" w:cs="Arial"/>
          <w:noProof/>
          <w:lang w:val="ro-RO"/>
        </w:rPr>
      </w:pPr>
      <w:r w:rsidRPr="003F1D7E">
        <w:rPr>
          <w:rFonts w:ascii="Trebuchet MS" w:hAnsi="Trebuchet MS" w:cs="Arial"/>
          <w:noProof/>
          <w:lang w:val="ro-RO"/>
        </w:rPr>
        <w:t>Elaboratorul și titularul proiectului răspund de corectitudinea datelor înscrise în documentație.</w:t>
      </w:r>
    </w:p>
    <w:p w14:paraId="311244E6" w14:textId="77777777" w:rsidR="007109B4" w:rsidRPr="003F1D7E" w:rsidRDefault="007109B4" w:rsidP="007109B4">
      <w:pPr>
        <w:pStyle w:val="ListParagraph"/>
        <w:numPr>
          <w:ilvl w:val="0"/>
          <w:numId w:val="7"/>
        </w:numPr>
        <w:autoSpaceDE w:val="0"/>
        <w:autoSpaceDN w:val="0"/>
        <w:adjustRightInd w:val="0"/>
        <w:jc w:val="both"/>
        <w:rPr>
          <w:rFonts w:ascii="Trebuchet MS" w:hAnsi="Trebuchet MS" w:cs="Arial"/>
          <w:noProof/>
          <w:lang w:val="ro-RO"/>
        </w:rPr>
      </w:pPr>
      <w:r w:rsidRPr="003F1D7E">
        <w:rPr>
          <w:rFonts w:ascii="Trebuchet MS" w:hAnsi="Trebuchet MS" w:cs="Arial"/>
          <w:noProof/>
          <w:lang w:val="ro-RO"/>
        </w:rPr>
        <w:t>Inainte de începerea executiei lucrărilor se vor prezenta la SGA Sălaj următoarele documente întocmite pentru perioada de execuție: Plan de prevenire și combatere a poluărilor accidentale, precum și graficul de execuție a lucrărilor.</w:t>
      </w:r>
    </w:p>
    <w:p w14:paraId="24E9F476" w14:textId="77777777" w:rsidR="007109B4" w:rsidRPr="003F1D7E" w:rsidRDefault="007109B4" w:rsidP="007109B4">
      <w:pPr>
        <w:pStyle w:val="ListParagraph"/>
        <w:numPr>
          <w:ilvl w:val="0"/>
          <w:numId w:val="7"/>
        </w:numPr>
        <w:autoSpaceDE w:val="0"/>
        <w:autoSpaceDN w:val="0"/>
        <w:adjustRightInd w:val="0"/>
        <w:jc w:val="both"/>
        <w:rPr>
          <w:rFonts w:ascii="Trebuchet MS" w:hAnsi="Trebuchet MS" w:cs="Arial"/>
          <w:noProof/>
          <w:lang w:val="ro-RO"/>
        </w:rPr>
      </w:pPr>
      <w:r w:rsidRPr="003F1D7E">
        <w:rPr>
          <w:rFonts w:ascii="Trebuchet MS" w:hAnsi="Trebuchet MS" w:cs="Arial"/>
          <w:noProof/>
          <w:lang w:val="ro-RO"/>
        </w:rPr>
        <w:t>Inceperea executiei se  va anunța cu 10 zile inainte la Sistremul de Gospodărire a Apelor Sălaj.</w:t>
      </w:r>
    </w:p>
    <w:p w14:paraId="3E542297" w14:textId="77777777" w:rsidR="007109B4" w:rsidRPr="003F1D7E" w:rsidRDefault="007109B4" w:rsidP="007109B4">
      <w:pPr>
        <w:pStyle w:val="ListParagraph"/>
        <w:numPr>
          <w:ilvl w:val="0"/>
          <w:numId w:val="7"/>
        </w:numPr>
        <w:contextualSpacing/>
        <w:jc w:val="both"/>
        <w:rPr>
          <w:rFonts w:ascii="Trebuchet MS" w:eastAsia="MS Mincho" w:hAnsi="Trebuchet MS" w:cs="Arial"/>
          <w:lang w:val="ro-RO" w:eastAsia="ja-JP"/>
        </w:rPr>
      </w:pPr>
      <w:r w:rsidRPr="003F1D7E">
        <w:rPr>
          <w:rFonts w:ascii="Trebuchet MS" w:eastAsia="MS Mincho" w:hAnsi="Trebuchet MS" w:cs="Arial"/>
          <w:lang w:val="ro-RO" w:eastAsia="ja-JP"/>
        </w:rPr>
        <w:t>În perioada de execuție a lucrărilor se vor lua toate măsurile ce se impun pentru evitarea poluării apelor,  pentru protecția factorilor de mediu, a zonelor apropiate și respectarea întocmai a tehnologiei de execuție prezentată, luându-se măsuri de prevenire și combatere a poluărilor accidentale, în special cu produse petroliere ca urmare a exploatării utilajelor tehnologice.</w:t>
      </w:r>
    </w:p>
    <w:p w14:paraId="3CBFDEE3" w14:textId="77777777" w:rsidR="007109B4" w:rsidRPr="003F1D7E" w:rsidRDefault="007109B4" w:rsidP="007109B4">
      <w:pPr>
        <w:pStyle w:val="ListParagraph"/>
        <w:numPr>
          <w:ilvl w:val="0"/>
          <w:numId w:val="7"/>
        </w:numPr>
        <w:contextualSpacing/>
        <w:jc w:val="both"/>
        <w:rPr>
          <w:rFonts w:ascii="Trebuchet MS" w:eastAsia="MS Mincho" w:hAnsi="Trebuchet MS" w:cs="Arial"/>
          <w:lang w:val="ro-RO" w:eastAsia="ja-JP"/>
        </w:rPr>
      </w:pPr>
      <w:r w:rsidRPr="003F1D7E">
        <w:rPr>
          <w:rFonts w:ascii="Trebuchet MS" w:eastAsia="MS Mincho" w:hAnsi="Trebuchet MS" w:cs="Arial"/>
          <w:lang w:val="ro-RO" w:eastAsia="ja-JP"/>
        </w:rPr>
        <w:t>În cazul producerii unor daune de orice fel riveranilor, beneficiarul va suporta integral cheltuielile generate de remedierea acestora.</w:t>
      </w:r>
    </w:p>
    <w:p w14:paraId="27D670C0" w14:textId="77777777" w:rsidR="007109B4" w:rsidRPr="003F1D7E" w:rsidRDefault="007109B4" w:rsidP="007109B4">
      <w:pPr>
        <w:pStyle w:val="ListParagraph"/>
        <w:numPr>
          <w:ilvl w:val="0"/>
          <w:numId w:val="7"/>
        </w:numPr>
        <w:contextualSpacing/>
        <w:jc w:val="both"/>
        <w:rPr>
          <w:rFonts w:ascii="Trebuchet MS" w:eastAsia="MS Mincho" w:hAnsi="Trebuchet MS" w:cs="Arial"/>
          <w:lang w:val="ro-RO" w:eastAsia="ja-JP"/>
        </w:rPr>
      </w:pPr>
      <w:r w:rsidRPr="003F1D7E">
        <w:rPr>
          <w:rFonts w:ascii="Trebuchet MS" w:eastAsia="MS Mincho" w:hAnsi="Trebuchet MS" w:cs="Arial"/>
          <w:lang w:val="ro-RO" w:eastAsia="ja-JP"/>
        </w:rPr>
        <w:t>În cazul în care apar modificări ce impun schimbarea soluțiilor avizate, beneficiarul investiției va solicita Aviz de gospodărire a apelor modificator, conform prevederilor legale.</w:t>
      </w:r>
    </w:p>
    <w:p w14:paraId="68B037C2" w14:textId="77777777" w:rsidR="007109B4" w:rsidRPr="003F1D7E" w:rsidRDefault="007109B4" w:rsidP="007109B4">
      <w:pPr>
        <w:pStyle w:val="ListParagraph"/>
        <w:numPr>
          <w:ilvl w:val="0"/>
          <w:numId w:val="7"/>
        </w:numPr>
        <w:contextualSpacing/>
        <w:jc w:val="both"/>
        <w:rPr>
          <w:rFonts w:ascii="Trebuchet MS" w:eastAsia="MS Mincho" w:hAnsi="Trebuchet MS" w:cs="Arial"/>
          <w:lang w:val="ro-RO" w:eastAsia="ja-JP"/>
        </w:rPr>
      </w:pPr>
      <w:r w:rsidRPr="003F1D7E">
        <w:rPr>
          <w:rFonts w:ascii="Trebuchet MS" w:eastAsia="MS Mincho" w:hAnsi="Trebuchet MS" w:cs="Arial"/>
          <w:lang w:val="ro-RO" w:eastAsia="ja-JP"/>
        </w:rPr>
        <w:t>Recepția lucrărilor se va face în prezența delegatului Sistemului de Gospodărire a Apelor Sălaj</w:t>
      </w:r>
    </w:p>
    <w:p w14:paraId="4B580EA7" w14:textId="77777777" w:rsidR="007109B4" w:rsidRPr="003F1D7E" w:rsidRDefault="007109B4" w:rsidP="007109B4">
      <w:pPr>
        <w:pStyle w:val="ListParagraph"/>
        <w:numPr>
          <w:ilvl w:val="0"/>
          <w:numId w:val="7"/>
        </w:numPr>
        <w:spacing w:after="120"/>
        <w:contextualSpacing/>
        <w:jc w:val="both"/>
        <w:rPr>
          <w:rFonts w:ascii="Trebuchet MS" w:eastAsia="MS Mincho" w:hAnsi="Trebuchet MS" w:cs="Arial"/>
          <w:lang w:val="ro-RO" w:eastAsia="ja-JP"/>
        </w:rPr>
      </w:pPr>
      <w:r w:rsidRPr="003F1D7E">
        <w:rPr>
          <w:rFonts w:ascii="Trebuchet MS" w:eastAsia="MS Mincho" w:hAnsi="Trebuchet MS" w:cs="Arial"/>
          <w:lang w:val="ro-RO" w:eastAsia="ja-JP"/>
        </w:rPr>
        <w:t>La punerea în funcţiune a lucrărilor avizate beneficiarul va solicita și va obţine autorizaţia de gospodărire a apelor, conform prevederilor Legii Apelor nr. 107/1996 cu modificările şi completările ulterioare și permisul de exploatare.</w:t>
      </w:r>
    </w:p>
    <w:p w14:paraId="2389C9AD" w14:textId="77777777" w:rsidR="00BC08BD" w:rsidRPr="003F1D7E" w:rsidRDefault="00BC08BD" w:rsidP="00BC08BD">
      <w:pPr>
        <w:autoSpaceDE w:val="0"/>
        <w:autoSpaceDN w:val="0"/>
        <w:adjustRightInd w:val="0"/>
        <w:spacing w:after="0" w:line="240" w:lineRule="auto"/>
        <w:jc w:val="both"/>
        <w:rPr>
          <w:rFonts w:ascii="Trebuchet MS" w:eastAsia="Times New Roman" w:hAnsi="Trebuchet MS" w:cs="Arial"/>
          <w:u w:val="single"/>
        </w:rPr>
      </w:pPr>
    </w:p>
    <w:p w14:paraId="780AB3C8" w14:textId="77777777" w:rsidR="00BC08BD" w:rsidRPr="003F1D7E" w:rsidRDefault="00BC08BD" w:rsidP="00BC08BD">
      <w:pPr>
        <w:autoSpaceDE w:val="0"/>
        <w:autoSpaceDN w:val="0"/>
        <w:adjustRightInd w:val="0"/>
        <w:spacing w:after="0" w:line="240" w:lineRule="auto"/>
        <w:jc w:val="both"/>
        <w:rPr>
          <w:rFonts w:ascii="Trebuchet MS" w:hAnsi="Trebuchet MS" w:cs="Arial"/>
          <w:b/>
          <w:i/>
          <w:noProof/>
        </w:rPr>
      </w:pPr>
      <w:r w:rsidRPr="003F1D7E">
        <w:rPr>
          <w:rFonts w:ascii="Trebuchet MS" w:eastAsia="Times New Roman" w:hAnsi="Trebuchet MS" w:cs="Arial"/>
          <w:b/>
          <w:i/>
          <w:noProof/>
          <w:lang w:eastAsia="en-GB"/>
        </w:rPr>
        <w:t>Caracteristicile proiectului si/sau condiţiile de realizare a proiectului</w:t>
      </w:r>
      <w:r w:rsidRPr="003F1D7E">
        <w:rPr>
          <w:rFonts w:ascii="Trebuchet MS" w:hAnsi="Trebuchet MS" w:cs="Arial"/>
          <w:b/>
          <w:i/>
          <w:noProof/>
        </w:rPr>
        <w:t>:</w:t>
      </w:r>
    </w:p>
    <w:p w14:paraId="4D9FF9DD"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noProof/>
          <w:lang w:val="ro-RO"/>
        </w:rPr>
        <w:t>Respectarea prevederilor art. 20 alin</w:t>
      </w:r>
      <w:r w:rsidRPr="003F1D7E">
        <w:rPr>
          <w:rFonts w:ascii="Trebuchet MS" w:hAnsi="Trebuchet MS" w:cs="Arial"/>
          <w:lang w:val="ro-RO"/>
        </w:rPr>
        <w:t xml:space="preserve">. (1) din </w:t>
      </w:r>
      <w:r w:rsidRPr="003F1D7E">
        <w:rPr>
          <w:rFonts w:ascii="Trebuchet MS" w:hAnsi="Trebuchet MS" w:cs="Arial"/>
          <w:lang w:val="ro-RO" w:eastAsia="ro-RO"/>
        </w:rPr>
        <w:t>Legea nr. 292/2018</w:t>
      </w:r>
      <w:r w:rsidRPr="003F1D7E">
        <w:rPr>
          <w:rFonts w:ascii="Trebuchet MS" w:hAnsi="Trebuchet MS" w:cs="Arial"/>
          <w:lang w:val="ro-RO"/>
        </w:rPr>
        <w:t>: "</w:t>
      </w:r>
      <w:r w:rsidRPr="003F1D7E">
        <w:rPr>
          <w:rFonts w:ascii="Trebuchet MS" w:hAnsi="Trebuchet MS" w:cs="Arial"/>
          <w:i/>
          <w:lang w:val="ro-RO"/>
        </w:rPr>
        <w:t>În situaţia în care, după emiterea acordului de mediu si înaintea obţinerii aprobării de dezvoltare, proiectul a suferit modificări, titularul proiectului este obligat să notifice în scris autoritatea competentă pentru protecţia mediului emitentă cu privire la aceste modificări</w:t>
      </w:r>
      <w:r w:rsidRPr="003F1D7E">
        <w:rPr>
          <w:rFonts w:ascii="Trebuchet MS" w:hAnsi="Trebuchet MS" w:cs="Arial"/>
          <w:lang w:val="ro-RO"/>
        </w:rPr>
        <w:t>."</w:t>
      </w:r>
    </w:p>
    <w:p w14:paraId="0D417705"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lang w:val="ro-RO"/>
        </w:rPr>
        <w:lastRenderedPageBreak/>
        <w:t>În cadrul organizării de şantier, după caz, precum și pe durata execuţiei lucrărilor se vor lua toate măsurile necesare pentru evitarea poluării factorilor de mediu sau prejudicierea stării de sânătate sau confort a populaţiei, fiind obligatoriu să se respecte normele, standardele si legislaţia privind protecţia mediului, în vigoare, nu se vor afecta vecinătățile;</w:t>
      </w:r>
    </w:p>
    <w:p w14:paraId="237FA53A"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noProof/>
          <w:lang w:val="ro-RO"/>
        </w:rPr>
        <w:t>Se vor lua toate măsurile necesare să fie respectate toate prevederile legilor în vigoare pe timpul execuției lucrărilor.</w:t>
      </w:r>
    </w:p>
    <w:p w14:paraId="72F27490"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lang w:val="ro-RO"/>
        </w:rPr>
        <w:t>Colectarea deşeurilor rezultate pe durata execuţiei lucrărilor și depozitarea/ valorificarea acestora cu respectarea prevederilor legislaţiei privind regimul deşeurilor.</w:t>
      </w:r>
    </w:p>
    <w:p w14:paraId="5A6EB7FD"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lang w:val="ro-RO"/>
        </w:rPr>
        <w:t>Respectarea prevederilor actelor/avizelor emise de alte autorităţi pentru prezentul proiect.</w:t>
      </w:r>
    </w:p>
    <w:p w14:paraId="64955287"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lang w:val="ro-RO"/>
        </w:rPr>
        <w:t>Înterzicerea depozitării direct pe sol a deşeurilor sau a materialelor cu pericol de poluare.</w:t>
      </w:r>
    </w:p>
    <w:p w14:paraId="4F8BFB47"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noProof/>
          <w:lang w:val="ro-RO"/>
        </w:rPr>
        <w:t>Luarea tuturor măsurilor de prevenire eficientă a poluării, care să asigure că nicio poluare importantă nu va fi cauzată.</w:t>
      </w:r>
    </w:p>
    <w:p w14:paraId="4833C4C2"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noProof/>
          <w:lang w:val="ro-RO"/>
        </w:rPr>
        <w:t>Evitarea producerii de deșeuri și, în cazul în care aceasta nu poate fi evitată, valorificarea lor, iar în caz de imposibilitate tehnică si economică, luarea măsurilor pentru neutralizarea si eliminarea acestora, evitându-se sau reducându-se impactul asupra mediului.</w:t>
      </w:r>
    </w:p>
    <w:p w14:paraId="05102AE2"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noProof/>
          <w:lang w:val="ro-RO"/>
        </w:rPr>
        <w:t>Prevenirea accidentelor și limitarea consecințelor acestora.</w:t>
      </w:r>
    </w:p>
    <w:p w14:paraId="5849E2DD"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noProof/>
          <w:lang w:val="ro-RO"/>
        </w:rPr>
        <w:t>Se vor lua toate măsurile necesare pentru a preveni producerea de pulberi (praf) în toate fazele proiectului.</w:t>
      </w:r>
    </w:p>
    <w:p w14:paraId="25910C0F"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noProof/>
          <w:lang w:val="ro-RO"/>
        </w:rPr>
        <w:t>Să supravegheze desfășurarea activității, astfel încât să nu se producă fenomene de poluare.</w:t>
      </w:r>
    </w:p>
    <w:p w14:paraId="488851C6"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noProof/>
          <w:lang w:val="ro-RO"/>
        </w:rPr>
        <w:t>Se interzice depozitarea pe amplasament de substanțe şi preparate periculoase.</w:t>
      </w:r>
    </w:p>
    <w:p w14:paraId="30B5E6DB"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noProof/>
          <w:lang w:val="ro-RO"/>
        </w:rPr>
        <w:t>Menținerea în stare de curățenie a spațiului destinat implementării proiectului, fără depozitări necontrolate de deșeuri.</w:t>
      </w:r>
    </w:p>
    <w:p w14:paraId="4D6635CD"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noProof/>
          <w:lang w:val="ro-RO"/>
        </w:rPr>
        <w:t xml:space="preserve">Colectarea selectivă si controlată a deșeurilor pe categorii, valorificarea celor reciclabile si eliminarea celor nerecuperabile prin firme specializate si autorizate, conform </w:t>
      </w:r>
      <w:r w:rsidRPr="003F1D7E">
        <w:rPr>
          <w:rFonts w:ascii="Trebuchet MS" w:hAnsi="Trebuchet MS" w:cs="Arial"/>
          <w:bCs/>
          <w:noProof/>
          <w:lang w:val="ro-RO"/>
        </w:rPr>
        <w:t>prevederilor OUG nr. 92/2021, privind regimul deșeurilor</w:t>
      </w:r>
      <w:r w:rsidRPr="003F1D7E">
        <w:rPr>
          <w:rFonts w:ascii="Trebuchet MS" w:hAnsi="Trebuchet MS" w:cs="Arial"/>
          <w:bCs/>
          <w:lang w:val="ro-RO"/>
        </w:rPr>
        <w:t xml:space="preserve"> </w:t>
      </w:r>
      <w:r w:rsidRPr="003F1D7E">
        <w:rPr>
          <w:rFonts w:ascii="Trebuchet MS" w:hAnsi="Trebuchet MS" w:cs="Arial"/>
          <w:bCs/>
          <w:noProof/>
          <w:lang w:val="ro-RO"/>
        </w:rPr>
        <w:t>cu modificările ulterioare, aprobată prin Legea nr. 17/2023</w:t>
      </w:r>
      <w:r w:rsidRPr="003F1D7E">
        <w:rPr>
          <w:rFonts w:ascii="Trebuchet MS" w:hAnsi="Trebuchet MS" w:cs="Arial"/>
          <w:noProof/>
          <w:lang w:val="ro-RO"/>
        </w:rPr>
        <w:t>.</w:t>
      </w:r>
    </w:p>
    <w:p w14:paraId="652AD5EF"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noProof/>
          <w:lang w:val="ro-RO"/>
        </w:rPr>
        <w:t>Asigurarea refacerii mediului în toată zona de implementare a proiectului, afectat în timpul execuției lucrărilor.</w:t>
      </w:r>
    </w:p>
    <w:p w14:paraId="375E1135"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noProof/>
          <w:lang w:val="ro-RO"/>
        </w:rPr>
        <w:t>Se impune respectarea cu strictețe a amplasamentului, fără extinderi sau modificări ulterioare.</w:t>
      </w:r>
    </w:p>
    <w:p w14:paraId="2EC700DC" w14:textId="77777777" w:rsidR="00BC08BD" w:rsidRPr="003F1D7E"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noProof/>
          <w:lang w:val="ro-RO"/>
        </w:rPr>
        <w:t>În cazul producerii unui prejudiciu, titularul activității suportă costul pentru repararea prejudiciului si înlătură urmările produse de acesta, restabilind condițiile anterioare producerii prejudiciului, potrivit principiului ”poluatorul plătește”.</w:t>
      </w:r>
    </w:p>
    <w:p w14:paraId="2378D343" w14:textId="095743B8" w:rsid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3F1D7E">
        <w:rPr>
          <w:rFonts w:ascii="Trebuchet MS" w:hAnsi="Trebuchet MS" w:cs="Arial"/>
          <w:lang w:val="ro-RO"/>
        </w:rPr>
        <w:t xml:space="preserve">Conform art. 43, alin. 3-4 din anexa. nr. 5 la procedură, din </w:t>
      </w:r>
      <w:r w:rsidRPr="003F1D7E">
        <w:rPr>
          <w:rFonts w:ascii="Trebuchet MS" w:hAnsi="Trebuchet MS" w:cs="Arial"/>
          <w:lang w:val="ro-RO" w:eastAsia="ro-RO"/>
        </w:rPr>
        <w:t xml:space="preserve">Legea nr. 292/2018 </w:t>
      </w:r>
      <w:r w:rsidRPr="003F1D7E">
        <w:rPr>
          <w:rFonts w:ascii="Trebuchet MS" w:hAnsi="Trebuchet MS" w:cs="Arial"/>
          <w:i/>
          <w:lang w:val="ro-RO"/>
        </w:rPr>
        <w:t>privind evaluarea impactului anumitor proiecte publice si private asupra mediului</w:t>
      </w:r>
      <w:r w:rsidRPr="003F1D7E">
        <w:rPr>
          <w:rFonts w:ascii="Trebuchet MS" w:hAnsi="Trebuchet MS" w:cs="Arial"/>
          <w:lang w:val="ro-RO"/>
        </w:rPr>
        <w:t xml:space="preserve">: </w:t>
      </w:r>
      <w:r w:rsidRPr="003F1D7E">
        <w:rPr>
          <w:rFonts w:ascii="Trebuchet MS" w:hAnsi="Trebuchet MS" w:cs="Arial"/>
          <w:bCs/>
          <w:lang w:val="ro-RO"/>
        </w:rPr>
        <w:t>(3)</w:t>
      </w:r>
      <w:r w:rsidRPr="003F1D7E">
        <w:rPr>
          <w:rFonts w:ascii="Trebuchet MS" w:hAnsi="Trebuchet MS" w:cs="Arial"/>
          <w:lang w:val="ro-RO"/>
        </w:rPr>
        <w:t xml:space="preserve"> La finalizarea proiectelor publice si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3F1D7E">
        <w:rPr>
          <w:rFonts w:ascii="Trebuchet MS" w:hAnsi="Trebuchet MS" w:cs="Arial"/>
          <w:bCs/>
          <w:lang w:val="ro-RO"/>
        </w:rPr>
        <w:t>(4)</w:t>
      </w:r>
      <w:r w:rsidRPr="003F1D7E">
        <w:rPr>
          <w:rFonts w:ascii="Trebuchet MS" w:hAnsi="Trebuchet MS" w:cs="Arial"/>
          <w:lang w:val="ro-RO"/>
        </w:rPr>
        <w:t xml:space="preserve"> Procesul-verbal întocmit în situaţia prevăzută la alin. (3) se </w:t>
      </w:r>
      <w:r w:rsidRPr="003F1D7E">
        <w:rPr>
          <w:rFonts w:ascii="Trebuchet MS" w:hAnsi="Trebuchet MS" w:cs="Arial"/>
          <w:noProof/>
          <w:lang w:val="ro-RO"/>
        </w:rPr>
        <w:t>anexează si face parte integrantă din procesul-verbal de recepţie la terminarea lucrărilor;</w:t>
      </w:r>
    </w:p>
    <w:p w14:paraId="73CDA483" w14:textId="5B3415B6" w:rsidR="0060596E" w:rsidRPr="0060596E" w:rsidRDefault="0060596E" w:rsidP="0060596E">
      <w:pPr>
        <w:pStyle w:val="ListParagraph"/>
        <w:numPr>
          <w:ilvl w:val="0"/>
          <w:numId w:val="3"/>
        </w:numPr>
        <w:autoSpaceDE w:val="0"/>
        <w:autoSpaceDN w:val="0"/>
        <w:adjustRightInd w:val="0"/>
        <w:ind w:left="0" w:firstLine="540"/>
        <w:jc w:val="both"/>
        <w:rPr>
          <w:rFonts w:ascii="Arial" w:hAnsi="Arial" w:cs="Arial"/>
          <w:b/>
          <w:noProof/>
          <w:sz w:val="24"/>
          <w:szCs w:val="24"/>
          <w:lang w:val="ro-RO"/>
        </w:rPr>
      </w:pPr>
      <w:r w:rsidRPr="00BF1063">
        <w:rPr>
          <w:rFonts w:ascii="Arial" w:hAnsi="Arial" w:cs="Arial"/>
          <w:b/>
          <w:noProof/>
          <w:sz w:val="24"/>
          <w:szCs w:val="24"/>
          <w:lang w:val="ro-RO"/>
        </w:rPr>
        <w:t>Conform prevederilor Ord. nr. 1798/2007 cu modificările ulterioare, titularul are obligaţia ca la finalizarea investiţiei</w:t>
      </w:r>
      <w:r w:rsidRPr="00BF1063">
        <w:rPr>
          <w:rFonts w:ascii="Arial" w:hAnsi="Arial" w:cs="Arial"/>
          <w:noProof/>
          <w:sz w:val="24"/>
          <w:szCs w:val="24"/>
          <w:lang w:val="ro-RO"/>
        </w:rPr>
        <w:t xml:space="preserve"> </w:t>
      </w:r>
      <w:r w:rsidRPr="00BF1063">
        <w:rPr>
          <w:rFonts w:ascii="Arial" w:hAnsi="Arial" w:cs="Arial"/>
          <w:b/>
          <w:noProof/>
          <w:sz w:val="24"/>
          <w:szCs w:val="24"/>
          <w:lang w:val="ro-RO"/>
        </w:rPr>
        <w:t>şi la punerea în funcţiune a obiectivului să solicite şi să obţină autorizaţia de mediu.</w:t>
      </w:r>
    </w:p>
    <w:p w14:paraId="6D4D74EC" w14:textId="77777777" w:rsidR="00BC08BD" w:rsidRPr="003F1D7E" w:rsidRDefault="00BC08BD" w:rsidP="00BC08BD">
      <w:pPr>
        <w:spacing w:after="0" w:line="240" w:lineRule="auto"/>
        <w:jc w:val="both"/>
        <w:rPr>
          <w:rFonts w:ascii="Trebuchet MS" w:eastAsia="Times New Roman" w:hAnsi="Trebuchet MS" w:cs="Arial"/>
          <w:noProof/>
          <w:lang w:eastAsia="en-GB"/>
        </w:rPr>
      </w:pPr>
    </w:p>
    <w:p w14:paraId="4F8B7BCB" w14:textId="77777777" w:rsidR="00BC08BD" w:rsidRPr="003F1D7E" w:rsidRDefault="00BC08BD" w:rsidP="00BC08BD">
      <w:pPr>
        <w:spacing w:after="0" w:line="240" w:lineRule="auto"/>
        <w:ind w:firstLine="360"/>
        <w:jc w:val="both"/>
        <w:rPr>
          <w:rFonts w:ascii="Trebuchet MS" w:eastAsia="Times New Roman" w:hAnsi="Trebuchet MS" w:cs="Arial"/>
          <w:noProof/>
          <w:lang w:eastAsia="en-GB"/>
        </w:rPr>
      </w:pPr>
      <w:r w:rsidRPr="003F1D7E">
        <w:rPr>
          <w:rFonts w:ascii="Trebuchet MS" w:eastAsia="Times New Roman" w:hAnsi="Trebuchet MS" w:cs="Arial"/>
          <w:noProof/>
          <w:lang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3518F08A" w14:textId="77777777" w:rsidR="00BC08BD" w:rsidRPr="003F1D7E" w:rsidRDefault="00BC08BD" w:rsidP="00BC08BD">
      <w:pPr>
        <w:spacing w:after="0" w:line="240" w:lineRule="auto"/>
        <w:jc w:val="both"/>
        <w:rPr>
          <w:rFonts w:ascii="Trebuchet MS" w:eastAsia="Times New Roman" w:hAnsi="Trebuchet MS" w:cs="Arial"/>
          <w:noProof/>
          <w:lang w:eastAsia="en-GB"/>
        </w:rPr>
      </w:pPr>
      <w:r w:rsidRPr="003F1D7E">
        <w:rPr>
          <w:rFonts w:ascii="Trebuchet MS" w:eastAsia="Times New Roman" w:hAnsi="Trebuchet MS" w:cs="Arial"/>
          <w:noProof/>
          <w:lang w:eastAsia="en-GB"/>
        </w:rPr>
        <w:t>    Orice persoană care face parte din publicul interesat si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si completările ulterioare.</w:t>
      </w:r>
    </w:p>
    <w:p w14:paraId="18D0B726" w14:textId="77777777" w:rsidR="00BC08BD" w:rsidRPr="003F1D7E" w:rsidRDefault="00BC08BD" w:rsidP="00BC08BD">
      <w:pPr>
        <w:spacing w:after="0" w:line="240" w:lineRule="auto"/>
        <w:jc w:val="both"/>
        <w:rPr>
          <w:rFonts w:ascii="Trebuchet MS" w:eastAsia="Times New Roman" w:hAnsi="Trebuchet MS" w:cs="Arial"/>
          <w:noProof/>
          <w:lang w:eastAsia="en-GB"/>
        </w:rPr>
      </w:pPr>
      <w:r w:rsidRPr="003F1D7E">
        <w:rPr>
          <w:rFonts w:ascii="Trebuchet MS" w:eastAsia="Times New Roman" w:hAnsi="Trebuchet MS" w:cs="Arial"/>
          <w:noProof/>
          <w:lang w:eastAsia="en-GB"/>
        </w:rPr>
        <w:t xml:space="preserve">    Se poate adresa instanţei de contencios administrativ competente si orice organizaţie neguvernamentală care îndeplineşte condiţiile prevăzute la art. 2 din </w:t>
      </w:r>
      <w:r w:rsidRPr="003F1D7E">
        <w:rPr>
          <w:rFonts w:ascii="Trebuchet MS" w:hAnsi="Trebuchet MS" w:cs="Arial"/>
          <w:lang w:eastAsia="ro-RO"/>
        </w:rPr>
        <w:t>Legea nr. 292/2018</w:t>
      </w:r>
      <w:r w:rsidRPr="003F1D7E">
        <w:rPr>
          <w:rFonts w:ascii="Trebuchet MS" w:eastAsia="Times New Roman" w:hAnsi="Trebuchet MS" w:cs="Arial"/>
          <w:noProof/>
          <w:lang w:eastAsia="en-GB"/>
        </w:rPr>
        <w:t xml:space="preserve"> privind evaluarea impactului anumitor proiecte publice si private asupra mediului, considerându-se că acestea sunt vătămate într-un drept al lor sau într-un interes legitim.</w:t>
      </w:r>
    </w:p>
    <w:p w14:paraId="1A0EFE8E" w14:textId="77777777" w:rsidR="00BC08BD" w:rsidRPr="003F1D7E" w:rsidRDefault="00BC08BD" w:rsidP="00BC08BD">
      <w:pPr>
        <w:spacing w:after="0" w:line="240" w:lineRule="auto"/>
        <w:jc w:val="both"/>
        <w:rPr>
          <w:rFonts w:ascii="Trebuchet MS" w:eastAsia="Times New Roman" w:hAnsi="Trebuchet MS" w:cs="Arial"/>
          <w:noProof/>
          <w:lang w:eastAsia="en-GB"/>
        </w:rPr>
      </w:pPr>
      <w:r w:rsidRPr="003F1D7E">
        <w:rPr>
          <w:rFonts w:ascii="Trebuchet MS" w:eastAsia="Times New Roman" w:hAnsi="Trebuchet MS" w:cs="Arial"/>
          <w:noProof/>
          <w:lang w:eastAsia="en-GB"/>
        </w:rPr>
        <w:lastRenderedPageBreak/>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C484794" w14:textId="77777777" w:rsidR="00BC08BD" w:rsidRPr="003F1D7E" w:rsidRDefault="00BC08BD" w:rsidP="00BC08BD">
      <w:pPr>
        <w:spacing w:after="0" w:line="240" w:lineRule="auto"/>
        <w:jc w:val="both"/>
        <w:rPr>
          <w:rFonts w:ascii="Trebuchet MS" w:eastAsia="Times New Roman" w:hAnsi="Trebuchet MS" w:cs="Arial"/>
          <w:noProof/>
          <w:lang w:eastAsia="en-GB"/>
        </w:rPr>
      </w:pPr>
      <w:r w:rsidRPr="003F1D7E">
        <w:rPr>
          <w:rFonts w:ascii="Trebuchet MS" w:eastAsia="Times New Roman" w:hAnsi="Trebuchet MS" w:cs="Arial"/>
          <w:noProof/>
          <w:lang w:eastAsia="en-GB"/>
        </w:rPr>
        <w:t xml:space="preserve">    Înainte de a se adresa instanţei de contencios administrativ competente, persoanele prevăzute la art. 21 din </w:t>
      </w:r>
      <w:r w:rsidRPr="003F1D7E">
        <w:rPr>
          <w:rFonts w:ascii="Trebuchet MS" w:hAnsi="Trebuchet MS" w:cs="Arial"/>
          <w:lang w:eastAsia="ro-RO"/>
        </w:rPr>
        <w:t>Legea nr. 292/2018</w:t>
      </w:r>
      <w:r w:rsidRPr="003F1D7E">
        <w:rPr>
          <w:rFonts w:ascii="Trebuchet MS" w:eastAsia="Times New Roman" w:hAnsi="Trebuchet MS" w:cs="Arial"/>
          <w:noProof/>
          <w:lang w:eastAsia="en-GB"/>
        </w:rPr>
        <w:t xml:space="preserve"> privind evaluarea impactului anumitor proiecte publice si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0BEEE93D" w14:textId="77777777" w:rsidR="00BC08BD" w:rsidRPr="003F1D7E" w:rsidRDefault="00BC08BD" w:rsidP="00BC08BD">
      <w:pPr>
        <w:spacing w:after="0" w:line="240" w:lineRule="auto"/>
        <w:jc w:val="both"/>
        <w:rPr>
          <w:rFonts w:ascii="Trebuchet MS" w:eastAsia="Times New Roman" w:hAnsi="Trebuchet MS" w:cs="Arial"/>
          <w:noProof/>
          <w:lang w:eastAsia="en-GB"/>
        </w:rPr>
      </w:pPr>
      <w:r w:rsidRPr="003F1D7E">
        <w:rPr>
          <w:rFonts w:ascii="Trebuchet MS" w:eastAsia="Times New Roman" w:hAnsi="Trebuchet MS" w:cs="Arial"/>
          <w:noProof/>
          <w:lang w:eastAsia="en-GB"/>
        </w:rPr>
        <w:t>    Autoritatea publică emitentă are obligaţia de a răspunde la plângerea prealabilă prevăzută la art. 22 alin. (1) în termen de 30 de zile de la data înregistrării acesteia la acea autoritate.</w:t>
      </w:r>
    </w:p>
    <w:p w14:paraId="67766EEC" w14:textId="77777777" w:rsidR="00BC08BD" w:rsidRPr="003F1D7E" w:rsidRDefault="00BC08BD" w:rsidP="00BC08BD">
      <w:pPr>
        <w:spacing w:after="0" w:line="240" w:lineRule="auto"/>
        <w:jc w:val="both"/>
        <w:rPr>
          <w:rFonts w:ascii="Trebuchet MS" w:eastAsia="Times New Roman" w:hAnsi="Trebuchet MS" w:cs="Arial"/>
          <w:noProof/>
          <w:lang w:eastAsia="en-GB"/>
        </w:rPr>
      </w:pPr>
      <w:r w:rsidRPr="003F1D7E">
        <w:rPr>
          <w:rFonts w:ascii="Trebuchet MS" w:eastAsia="Times New Roman" w:hAnsi="Trebuchet MS" w:cs="Arial"/>
          <w:noProof/>
          <w:lang w:eastAsia="en-GB"/>
        </w:rPr>
        <w:t>    Procedura de soluţionare a plângerii prealabile prevăzută la art. 22 alin. (1) este gratuită si trebuie să fie echitabilă, rapidă si corectă.</w:t>
      </w:r>
    </w:p>
    <w:p w14:paraId="458A428E" w14:textId="77777777" w:rsidR="00BC08BD" w:rsidRPr="003F1D7E" w:rsidRDefault="00BC08BD" w:rsidP="00BC08BD">
      <w:pPr>
        <w:autoSpaceDE w:val="0"/>
        <w:autoSpaceDN w:val="0"/>
        <w:adjustRightInd w:val="0"/>
        <w:spacing w:after="0" w:line="240" w:lineRule="auto"/>
        <w:jc w:val="both"/>
        <w:rPr>
          <w:rFonts w:ascii="Trebuchet MS" w:hAnsi="Trebuchet MS" w:cs="Arial"/>
          <w:noProof/>
        </w:rPr>
      </w:pPr>
      <w:r w:rsidRPr="003F1D7E">
        <w:rPr>
          <w:rFonts w:ascii="Trebuchet MS" w:hAnsi="Trebuchet MS" w:cs="Arial"/>
          <w:noProof/>
        </w:rPr>
        <w:t xml:space="preserve">    Prezenta decizie poate fi contestată în conformitate cu prevederile </w:t>
      </w:r>
      <w:r w:rsidRPr="003F1D7E">
        <w:rPr>
          <w:rFonts w:ascii="Trebuchet MS" w:hAnsi="Trebuchet MS" w:cs="Arial"/>
          <w:lang w:eastAsia="ro-RO"/>
        </w:rPr>
        <w:t>Legii nr. 292/2018</w:t>
      </w:r>
      <w:r w:rsidRPr="003F1D7E">
        <w:rPr>
          <w:rFonts w:ascii="Trebuchet MS" w:eastAsia="Times New Roman" w:hAnsi="Trebuchet MS" w:cs="Arial"/>
          <w:noProof/>
          <w:lang w:eastAsia="en-GB"/>
        </w:rPr>
        <w:t xml:space="preserve"> privind evaluarea impactului anumitor proiecte publice si private asupra mediului</w:t>
      </w:r>
      <w:r w:rsidRPr="003F1D7E">
        <w:rPr>
          <w:rFonts w:ascii="Trebuchet MS" w:hAnsi="Trebuchet MS" w:cs="Arial"/>
          <w:b/>
          <w:lang w:eastAsia="ro-RO"/>
        </w:rPr>
        <w:t xml:space="preserve"> </w:t>
      </w:r>
      <w:r w:rsidRPr="003F1D7E">
        <w:rPr>
          <w:rFonts w:ascii="Trebuchet MS" w:hAnsi="Trebuchet MS" w:cs="Arial"/>
          <w:noProof/>
        </w:rPr>
        <w:t>si ale Legii contenciosului administrativ nr. 554/2004, cu modificările si completările ulterioare.</w:t>
      </w:r>
    </w:p>
    <w:p w14:paraId="64280DDC" w14:textId="77777777" w:rsidR="00BC08BD" w:rsidRPr="003F1D7E" w:rsidRDefault="00BC08BD" w:rsidP="00BC08BD">
      <w:pPr>
        <w:autoSpaceDE w:val="0"/>
        <w:autoSpaceDN w:val="0"/>
        <w:adjustRightInd w:val="0"/>
        <w:spacing w:after="0" w:line="240" w:lineRule="auto"/>
        <w:jc w:val="both"/>
        <w:rPr>
          <w:rFonts w:ascii="Trebuchet MS" w:hAnsi="Trebuchet MS" w:cs="Arial"/>
          <w:noProof/>
        </w:rPr>
      </w:pPr>
      <w:r w:rsidRPr="003F1D7E">
        <w:rPr>
          <w:rFonts w:ascii="Trebuchet MS" w:hAnsi="Trebuchet MS" w:cs="Arial"/>
        </w:rPr>
        <w:t xml:space="preserve">    Prezentul act nu exonerează de răspundere titularul, proiectantul si/sau constructorul în cazul producerii unor accidente în timpul execuţiei lucrărilor sau exploatării acestora.</w:t>
      </w:r>
    </w:p>
    <w:p w14:paraId="6FA8ADAD" w14:textId="77777777" w:rsidR="00BC08BD" w:rsidRPr="003F1D7E" w:rsidRDefault="00BC08BD" w:rsidP="00BC08BD">
      <w:pPr>
        <w:spacing w:after="0" w:line="240" w:lineRule="auto"/>
        <w:rPr>
          <w:rFonts w:ascii="Trebuchet MS" w:hAnsi="Trebuchet MS" w:cs="Arial"/>
          <w:b/>
          <w:bCs/>
        </w:rPr>
      </w:pPr>
    </w:p>
    <w:p w14:paraId="351BB03F" w14:textId="77777777" w:rsidR="00BC08BD" w:rsidRPr="003F1D7E" w:rsidRDefault="00BC08BD" w:rsidP="00BC08BD">
      <w:pPr>
        <w:spacing w:after="0" w:line="240" w:lineRule="auto"/>
        <w:jc w:val="center"/>
        <w:rPr>
          <w:rFonts w:ascii="Trebuchet MS" w:hAnsi="Trebuchet MS" w:cs="Arial"/>
          <w:b/>
          <w:bCs/>
        </w:rPr>
      </w:pPr>
    </w:p>
    <w:p w14:paraId="02453808" w14:textId="77777777" w:rsidR="00BC08BD" w:rsidRPr="003F1D7E" w:rsidRDefault="00BC08BD" w:rsidP="00BC08BD">
      <w:pPr>
        <w:spacing w:after="0" w:line="240" w:lineRule="auto"/>
        <w:jc w:val="center"/>
        <w:rPr>
          <w:rFonts w:ascii="Trebuchet MS" w:hAnsi="Trebuchet MS" w:cs="Arial"/>
          <w:b/>
          <w:bCs/>
        </w:rPr>
      </w:pPr>
      <w:r w:rsidRPr="003F1D7E">
        <w:rPr>
          <w:rFonts w:ascii="Trebuchet MS" w:hAnsi="Trebuchet MS" w:cs="Arial"/>
          <w:b/>
          <w:bCs/>
        </w:rPr>
        <w:t>DIRECTOR EXECUTIV</w:t>
      </w:r>
    </w:p>
    <w:p w14:paraId="348347E6" w14:textId="77777777" w:rsidR="00BC08BD" w:rsidRPr="003F1D7E" w:rsidRDefault="00BC08BD" w:rsidP="00BC08BD">
      <w:pPr>
        <w:spacing w:after="0" w:line="240" w:lineRule="auto"/>
        <w:jc w:val="center"/>
        <w:rPr>
          <w:rFonts w:ascii="Trebuchet MS" w:hAnsi="Trebuchet MS" w:cs="Arial"/>
          <w:b/>
          <w:bCs/>
        </w:rPr>
      </w:pPr>
      <w:r w:rsidRPr="003F1D7E">
        <w:rPr>
          <w:rFonts w:ascii="Trebuchet MS" w:hAnsi="Trebuchet MS" w:cs="Arial"/>
          <w:b/>
          <w:bCs/>
        </w:rPr>
        <w:t>dr. ing. Aurica GREC</w:t>
      </w:r>
    </w:p>
    <w:p w14:paraId="2B6A16DA" w14:textId="77777777" w:rsidR="00BC08BD" w:rsidRPr="003F1D7E" w:rsidRDefault="00BC08BD" w:rsidP="00BC08BD">
      <w:pPr>
        <w:spacing w:after="0" w:line="360" w:lineRule="auto"/>
        <w:jc w:val="both"/>
        <w:rPr>
          <w:rFonts w:ascii="Trebuchet MS" w:hAnsi="Trebuchet MS" w:cs="Arial"/>
          <w:b/>
          <w:bCs/>
        </w:rPr>
      </w:pPr>
      <w:r w:rsidRPr="003F1D7E">
        <w:rPr>
          <w:rFonts w:ascii="Trebuchet MS" w:hAnsi="Trebuchet MS" w:cs="Arial"/>
          <w:b/>
          <w:bCs/>
        </w:rPr>
        <w:t xml:space="preserve">         </w:t>
      </w:r>
    </w:p>
    <w:p w14:paraId="1FFB80F0" w14:textId="77777777" w:rsidR="00BC08BD" w:rsidRPr="003F1D7E" w:rsidRDefault="00BC08BD" w:rsidP="00BC08BD">
      <w:pPr>
        <w:spacing w:after="0" w:line="360" w:lineRule="auto"/>
        <w:jc w:val="both"/>
        <w:rPr>
          <w:rFonts w:ascii="Trebuchet MS" w:hAnsi="Trebuchet MS" w:cs="Arial"/>
          <w:b/>
          <w:bCs/>
        </w:rPr>
      </w:pPr>
      <w:r w:rsidRPr="003F1D7E">
        <w:rPr>
          <w:rFonts w:ascii="Trebuchet MS" w:hAnsi="Trebuchet MS" w:cs="Arial"/>
          <w:b/>
          <w:bCs/>
        </w:rPr>
        <w:t xml:space="preserve">     </w:t>
      </w:r>
    </w:p>
    <w:p w14:paraId="0E8E4591" w14:textId="77777777" w:rsidR="00BC08BD" w:rsidRPr="003F1D7E" w:rsidRDefault="00BC08BD" w:rsidP="00BC08BD">
      <w:pPr>
        <w:spacing w:after="0" w:line="240" w:lineRule="auto"/>
        <w:jc w:val="both"/>
        <w:outlineLvl w:val="0"/>
        <w:rPr>
          <w:rFonts w:ascii="Trebuchet MS" w:hAnsi="Trebuchet MS" w:cs="Arial"/>
          <w:bCs/>
        </w:rPr>
      </w:pPr>
    </w:p>
    <w:p w14:paraId="030F7F01" w14:textId="77777777" w:rsidR="00BC08BD" w:rsidRPr="003F1D7E" w:rsidRDefault="00BC08BD" w:rsidP="00BC08BD">
      <w:pPr>
        <w:spacing w:after="0" w:line="240" w:lineRule="auto"/>
        <w:jc w:val="both"/>
        <w:outlineLvl w:val="0"/>
        <w:rPr>
          <w:rFonts w:ascii="Trebuchet MS" w:hAnsi="Trebuchet MS" w:cs="Arial"/>
          <w:bCs/>
        </w:rPr>
      </w:pPr>
    </w:p>
    <w:p w14:paraId="04880D1A" w14:textId="77777777" w:rsidR="00BC08BD" w:rsidRPr="003F1D7E" w:rsidRDefault="00BC08BD" w:rsidP="00BC08BD">
      <w:pPr>
        <w:spacing w:after="0" w:line="240" w:lineRule="auto"/>
        <w:rPr>
          <w:rFonts w:ascii="Trebuchet MS" w:hAnsi="Trebuchet MS" w:cs="Arial"/>
        </w:rPr>
      </w:pPr>
      <w:r w:rsidRPr="003F1D7E">
        <w:rPr>
          <w:rFonts w:ascii="Trebuchet MS" w:hAnsi="Trebuchet MS" w:cs="Arial"/>
          <w:bCs/>
        </w:rPr>
        <w:t xml:space="preserve">Şef serviciu Avize, Acorduri, Autorizații, </w:t>
      </w:r>
      <w:r w:rsidRPr="003F1D7E">
        <w:rPr>
          <w:rFonts w:ascii="Trebuchet MS" w:hAnsi="Trebuchet MS" w:cs="Arial"/>
          <w:bCs/>
        </w:rPr>
        <w:tab/>
        <w:t xml:space="preserve">                                       </w:t>
      </w:r>
      <w:r w:rsidRPr="003F1D7E">
        <w:rPr>
          <w:rFonts w:ascii="Trebuchet MS" w:hAnsi="Trebuchet MS" w:cs="Arial"/>
        </w:rPr>
        <w:t xml:space="preserve">Întocmit, </w:t>
      </w:r>
      <w:r w:rsidRPr="003F1D7E">
        <w:rPr>
          <w:rFonts w:ascii="Trebuchet MS" w:hAnsi="Trebuchet MS" w:cs="Arial"/>
          <w:bCs/>
        </w:rPr>
        <w:t xml:space="preserve">                        </w:t>
      </w:r>
    </w:p>
    <w:p w14:paraId="726B59B7" w14:textId="77777777" w:rsidR="00BC08BD" w:rsidRPr="003F1D7E" w:rsidRDefault="00BC08BD" w:rsidP="00BC08BD">
      <w:pPr>
        <w:spacing w:after="0" w:line="240" w:lineRule="auto"/>
        <w:rPr>
          <w:rFonts w:ascii="Trebuchet MS" w:hAnsi="Trebuchet MS" w:cs="Arial"/>
        </w:rPr>
      </w:pPr>
      <w:r w:rsidRPr="003F1D7E">
        <w:rPr>
          <w:rFonts w:ascii="Trebuchet MS" w:hAnsi="Trebuchet MS" w:cs="Arial"/>
          <w:bCs/>
        </w:rPr>
        <w:t xml:space="preserve">ing. Gizella Balint                                                                            </w:t>
      </w:r>
      <w:r w:rsidRPr="003F1D7E">
        <w:rPr>
          <w:rFonts w:ascii="Trebuchet MS" w:hAnsi="Trebuchet MS" w:cs="Arial"/>
        </w:rPr>
        <w:t>cons. Anca Groşan</w:t>
      </w:r>
    </w:p>
    <w:p w14:paraId="141C5CDB" w14:textId="59E9B226" w:rsidR="00677E90" w:rsidRPr="003F1D7E" w:rsidRDefault="00677E90" w:rsidP="007D263D">
      <w:pPr>
        <w:spacing w:line="240" w:lineRule="auto"/>
        <w:jc w:val="both"/>
        <w:rPr>
          <w:rFonts w:ascii="Trebuchet MS" w:hAnsi="Trebuchet MS"/>
        </w:rPr>
      </w:pPr>
    </w:p>
    <w:sectPr w:rsidR="00677E90" w:rsidRPr="003F1D7E" w:rsidSect="00BD1FC0">
      <w:headerReference w:type="even" r:id="rId8"/>
      <w:headerReference w:type="default" r:id="rId9"/>
      <w:footerReference w:type="even" r:id="rId10"/>
      <w:footerReference w:type="default" r:id="rId11"/>
      <w:headerReference w:type="first" r:id="rId12"/>
      <w:footerReference w:type="first" r:id="rId13"/>
      <w:pgSz w:w="11906" w:h="16838" w:code="9"/>
      <w:pgMar w:top="622" w:right="836" w:bottom="1440" w:left="1080" w:header="0" w:footer="17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6759D" w14:textId="77777777" w:rsidR="001F536A" w:rsidRDefault="001F536A" w:rsidP="00143ACD">
      <w:pPr>
        <w:spacing w:after="0" w:line="240" w:lineRule="auto"/>
      </w:pPr>
      <w:r>
        <w:separator/>
      </w:r>
    </w:p>
  </w:endnote>
  <w:endnote w:type="continuationSeparator" w:id="0">
    <w:p w14:paraId="660F9723" w14:textId="77777777" w:rsidR="001F536A" w:rsidRDefault="001F536A"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B1DA2" w14:textId="77777777" w:rsidR="00AD3C1E" w:rsidRDefault="00AD3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05B3C" w14:textId="34B1CBBC" w:rsidR="00BC08BD" w:rsidRPr="00DD65FA" w:rsidRDefault="00DD65FA" w:rsidP="00BC08BD">
    <w:pPr>
      <w:pStyle w:val="Footer"/>
      <w:rPr>
        <w:rFonts w:ascii="Trebuchet MS" w:hAnsi="Trebuchet MS"/>
        <w:sz w:val="16"/>
        <w:szCs w:val="16"/>
      </w:rPr>
    </w:pPr>
    <w:r>
      <w:rPr>
        <w:rFonts w:ascii="Trebuchet MS" w:hAnsi="Trebuchet MS"/>
        <w:sz w:val="16"/>
        <w:szCs w:val="16"/>
      </w:rPr>
      <w:t xml:space="preserve">      </w:t>
    </w:r>
    <w:r w:rsidR="00BC08BD" w:rsidRPr="00DD65FA">
      <w:rPr>
        <w:rFonts w:ascii="Trebuchet MS" w:hAnsi="Trebuchet MS"/>
        <w:sz w:val="16"/>
        <w:szCs w:val="16"/>
      </w:rPr>
      <w:t xml:space="preserve">AGENȚIA PENTRU PROTECȚIA MEDIULUI </w:t>
    </w:r>
    <w:r w:rsidR="00BC08BD">
      <w:rPr>
        <w:rFonts w:ascii="Trebuchet MS" w:hAnsi="Trebuchet MS"/>
        <w:sz w:val="16"/>
        <w:szCs w:val="16"/>
      </w:rPr>
      <w:t>SĂLAJ</w:t>
    </w:r>
    <w:r w:rsidR="00BC08BD" w:rsidRPr="00DD65FA">
      <w:rPr>
        <w:rFonts w:ascii="Trebuchet MS" w:hAnsi="Trebuchet MS"/>
        <w:sz w:val="16"/>
        <w:szCs w:val="16"/>
      </w:rPr>
      <w:t xml:space="preserve">                                                     </w:t>
    </w:r>
    <w:sdt>
      <w:sdtPr>
        <w:rPr>
          <w:rFonts w:ascii="Trebuchet MS" w:hAnsi="Trebuchet MS"/>
          <w:sz w:val="16"/>
          <w:szCs w:val="16"/>
        </w:rPr>
        <w:id w:val="1776903559"/>
        <w:docPartObj>
          <w:docPartGallery w:val="Page Numbers (Bottom of Page)"/>
          <w:docPartUnique/>
        </w:docPartObj>
      </w:sdtPr>
      <w:sdtEndPr/>
      <w:sdtContent>
        <w:sdt>
          <w:sdtPr>
            <w:rPr>
              <w:rFonts w:ascii="Trebuchet MS" w:hAnsi="Trebuchet MS"/>
              <w:sz w:val="16"/>
              <w:szCs w:val="16"/>
            </w:rPr>
            <w:id w:val="1188640608"/>
            <w:docPartObj>
              <w:docPartGallery w:val="Page Numbers (Top of Page)"/>
              <w:docPartUnique/>
            </w:docPartObj>
          </w:sdtPr>
          <w:sdtEndPr/>
          <w:sdtContent>
            <w:r w:rsidR="00BC08BD" w:rsidRPr="00DD65FA">
              <w:rPr>
                <w:rFonts w:ascii="Trebuchet MS" w:hAnsi="Trebuchet MS"/>
                <w:sz w:val="16"/>
                <w:szCs w:val="16"/>
              </w:rPr>
              <w:t xml:space="preserve">                                     Pagină </w:t>
            </w:r>
            <w:r w:rsidR="00BC08BD" w:rsidRPr="00DD65FA">
              <w:rPr>
                <w:rFonts w:ascii="Trebuchet MS" w:hAnsi="Trebuchet MS"/>
                <w:b/>
                <w:bCs/>
                <w:sz w:val="16"/>
                <w:szCs w:val="16"/>
              </w:rPr>
              <w:fldChar w:fldCharType="begin"/>
            </w:r>
            <w:r w:rsidR="00BC08BD" w:rsidRPr="00DD65FA">
              <w:rPr>
                <w:rFonts w:ascii="Trebuchet MS" w:hAnsi="Trebuchet MS"/>
                <w:b/>
                <w:bCs/>
                <w:sz w:val="16"/>
                <w:szCs w:val="16"/>
              </w:rPr>
              <w:instrText>PAGE</w:instrText>
            </w:r>
            <w:r w:rsidR="00BC08BD" w:rsidRPr="00DD65FA">
              <w:rPr>
                <w:rFonts w:ascii="Trebuchet MS" w:hAnsi="Trebuchet MS"/>
                <w:b/>
                <w:bCs/>
                <w:sz w:val="16"/>
                <w:szCs w:val="16"/>
              </w:rPr>
              <w:fldChar w:fldCharType="separate"/>
            </w:r>
            <w:r w:rsidR="00AD3C1E">
              <w:rPr>
                <w:rFonts w:ascii="Trebuchet MS" w:hAnsi="Trebuchet MS"/>
                <w:b/>
                <w:bCs/>
                <w:noProof/>
                <w:sz w:val="16"/>
                <w:szCs w:val="16"/>
              </w:rPr>
              <w:t>8</w:t>
            </w:r>
            <w:r w:rsidR="00BC08BD" w:rsidRPr="00DD65FA">
              <w:rPr>
                <w:rFonts w:ascii="Trebuchet MS" w:hAnsi="Trebuchet MS"/>
                <w:b/>
                <w:bCs/>
                <w:sz w:val="16"/>
                <w:szCs w:val="16"/>
              </w:rPr>
              <w:fldChar w:fldCharType="end"/>
            </w:r>
            <w:r w:rsidR="00BC08BD" w:rsidRPr="00DD65FA">
              <w:rPr>
                <w:rFonts w:ascii="Trebuchet MS" w:hAnsi="Trebuchet MS"/>
                <w:sz w:val="16"/>
                <w:szCs w:val="16"/>
              </w:rPr>
              <w:t xml:space="preserve"> din </w:t>
            </w:r>
            <w:r w:rsidR="00BC08BD" w:rsidRPr="00DD65FA">
              <w:rPr>
                <w:rFonts w:ascii="Trebuchet MS" w:hAnsi="Trebuchet MS"/>
                <w:b/>
                <w:bCs/>
                <w:sz w:val="16"/>
                <w:szCs w:val="16"/>
              </w:rPr>
              <w:fldChar w:fldCharType="begin"/>
            </w:r>
            <w:r w:rsidR="00BC08BD" w:rsidRPr="00DD65FA">
              <w:rPr>
                <w:rFonts w:ascii="Trebuchet MS" w:hAnsi="Trebuchet MS"/>
                <w:b/>
                <w:bCs/>
                <w:sz w:val="16"/>
                <w:szCs w:val="16"/>
              </w:rPr>
              <w:instrText>NUMPAGES</w:instrText>
            </w:r>
            <w:r w:rsidR="00BC08BD" w:rsidRPr="00DD65FA">
              <w:rPr>
                <w:rFonts w:ascii="Trebuchet MS" w:hAnsi="Trebuchet MS"/>
                <w:b/>
                <w:bCs/>
                <w:sz w:val="16"/>
                <w:szCs w:val="16"/>
              </w:rPr>
              <w:fldChar w:fldCharType="separate"/>
            </w:r>
            <w:r w:rsidR="00AD3C1E">
              <w:rPr>
                <w:rFonts w:ascii="Trebuchet MS" w:hAnsi="Trebuchet MS"/>
                <w:b/>
                <w:bCs/>
                <w:noProof/>
                <w:sz w:val="16"/>
                <w:szCs w:val="16"/>
              </w:rPr>
              <w:t>8</w:t>
            </w:r>
            <w:r w:rsidR="00BC08BD" w:rsidRPr="00DD65FA">
              <w:rPr>
                <w:rFonts w:ascii="Trebuchet MS" w:hAnsi="Trebuchet MS"/>
                <w:b/>
                <w:bCs/>
                <w:sz w:val="16"/>
                <w:szCs w:val="16"/>
              </w:rPr>
              <w:fldChar w:fldCharType="end"/>
            </w:r>
          </w:sdtContent>
        </w:sdt>
      </w:sdtContent>
    </w:sdt>
  </w:p>
  <w:p w14:paraId="2078E07E" w14:textId="77777777" w:rsidR="00BC08BD" w:rsidRPr="00DD65FA" w:rsidRDefault="00BC08BD" w:rsidP="00BC08BD">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Adresa</w:t>
    </w:r>
    <w:r w:rsidR="00AD3C1E">
      <w:fldChar w:fldCharType="begin"/>
    </w:r>
    <w:r w:rsidR="00AD3C1E">
      <w:instrText xml:space="preserve"> HYPERLINK "http://arpmbuc.anpm.ro/files/ARPM%20BUCURESTI/Date%20de%20contact%20ARPMB/hartaculocalizareARPMBuc.JPG" </w:instrText>
    </w:r>
    <w:r w:rsidR="00AD3C1E">
      <w:fldChar w:fldCharType="separate"/>
    </w:r>
    <w:r w:rsidR="00AD3C1E">
      <w:fldChar w:fldCharType="end"/>
    </w:r>
    <w:r w:rsidRPr="00DD65FA">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Zalău</w:t>
    </w:r>
    <w:proofErr w:type="spellEnd"/>
    <w:r>
      <w:rPr>
        <w:rFonts w:ascii="Trebuchet MS" w:eastAsia="Times New Roman" w:hAnsi="Trebuchet MS"/>
        <w:bCs/>
        <w:sz w:val="16"/>
        <w:szCs w:val="16"/>
        <w:lang w:val="en-US"/>
      </w:rPr>
      <w:t xml:space="preserve">, str. </w:t>
    </w:r>
    <w:proofErr w:type="spellStart"/>
    <w:r>
      <w:rPr>
        <w:rFonts w:ascii="Trebuchet MS" w:eastAsia="Times New Roman" w:hAnsi="Trebuchet MS"/>
        <w:bCs/>
        <w:sz w:val="16"/>
        <w:szCs w:val="16"/>
        <w:lang w:val="en-US"/>
      </w:rPr>
      <w:t>Parcului</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2</w:t>
    </w:r>
    <w:r w:rsidRPr="00DD65FA">
      <w:rPr>
        <w:rFonts w:ascii="Trebuchet MS" w:eastAsia="Times New Roman" w:hAnsi="Trebuchet MS"/>
        <w:bCs/>
        <w:sz w:val="16"/>
        <w:szCs w:val="16"/>
        <w:lang w:val="en-US"/>
      </w:rPr>
      <w:t>.</w:t>
    </w:r>
  </w:p>
  <w:p w14:paraId="5849177E" w14:textId="77777777" w:rsidR="00BC08BD" w:rsidRPr="00B57F87" w:rsidRDefault="00BC08BD" w:rsidP="00BC08BD">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w:t>
    </w:r>
    <w:r>
      <w:rPr>
        <w:color w:val="auto"/>
        <w:sz w:val="16"/>
        <w:szCs w:val="16"/>
      </w:rPr>
      <w:t xml:space="preserve">0260-662619, 0260-662621       </w:t>
    </w:r>
    <w:r w:rsidRPr="00DD65FA">
      <w:rPr>
        <w:color w:val="auto"/>
        <w:sz w:val="16"/>
        <w:szCs w:val="16"/>
      </w:rPr>
      <w:t xml:space="preserve">e-mail: </w:t>
    </w:r>
    <w:hyperlink r:id="rId1" w:history="1">
      <w:r w:rsidRPr="001C2B67">
        <w:rPr>
          <w:rStyle w:val="Hyperlink"/>
          <w:rFonts w:eastAsia="Times New Roman"/>
          <w:sz w:val="16"/>
          <w:szCs w:val="16"/>
          <w:lang w:val="en-US"/>
        </w:rPr>
        <w:t>office@apmsj.anpm.ro</w:t>
      </w:r>
    </w:hyperlink>
    <w:r>
      <w:rPr>
        <w:rStyle w:val="Hyperlink"/>
        <w:rFonts w:eastAsia="Times New Roman"/>
        <w:color w:val="auto"/>
        <w:sz w:val="16"/>
        <w:szCs w:val="16"/>
        <w:u w:val="none"/>
        <w:lang w:val="en-US"/>
      </w:rPr>
      <w:t xml:space="preserve">       </w:t>
    </w:r>
    <w:r w:rsidRPr="00DD65FA">
      <w:rPr>
        <w:sz w:val="16"/>
        <w:szCs w:val="16"/>
      </w:rPr>
      <w:t xml:space="preserve">website: </w:t>
    </w:r>
    <w:r w:rsidR="00AD3C1E">
      <w:fldChar w:fldCharType="begin"/>
    </w:r>
    <w:r w:rsidR="00AD3C1E">
      <w:instrText xml:space="preserve"> HYPERLINK "http://apmsj.anpm.ro" </w:instrText>
    </w:r>
    <w:r w:rsidR="00AD3C1E">
      <w:fldChar w:fldCharType="separate"/>
    </w:r>
    <w:r w:rsidRPr="001C2B67">
      <w:rPr>
        <w:rStyle w:val="Hyperlink"/>
        <w:rFonts w:eastAsia="Times New Roman"/>
        <w:sz w:val="16"/>
        <w:szCs w:val="16"/>
        <w:lang w:val="en-US"/>
      </w:rPr>
      <w:t>http://apmsj.anpm.ro</w:t>
    </w:r>
    <w:r w:rsidR="00AD3C1E">
      <w:rPr>
        <w:rStyle w:val="Hyperlink"/>
        <w:rFonts w:eastAsia="Times New Roman"/>
        <w:sz w:val="16"/>
        <w:szCs w:val="16"/>
        <w:lang w:val="en-US"/>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BC08BD" w:rsidRPr="00DD65FA" w14:paraId="1AA06429" w14:textId="77777777" w:rsidTr="009462B7">
      <w:trPr>
        <w:trHeight w:val="254"/>
      </w:trPr>
      <w:tc>
        <w:tcPr>
          <w:tcW w:w="6579" w:type="dxa"/>
          <w:shd w:val="clear" w:color="auto" w:fill="auto"/>
          <w:vAlign w:val="center"/>
        </w:tcPr>
        <w:p w14:paraId="07170ED3" w14:textId="77777777" w:rsidR="00BC08BD" w:rsidRPr="00DD65FA" w:rsidRDefault="00BC08BD" w:rsidP="00BC08BD">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162F3284" w14:textId="77777777" w:rsidR="00BC08BD" w:rsidRPr="005863C9" w:rsidRDefault="00BC08BD" w:rsidP="00BC08BD">
    <w:pPr>
      <w:pStyle w:val="Footer1"/>
      <w:rPr>
        <w:sz w:val="16"/>
        <w:szCs w:val="16"/>
      </w:rPr>
    </w:pPr>
  </w:p>
  <w:p w14:paraId="4410F7E4" w14:textId="59693A78" w:rsidR="0090061B" w:rsidRPr="00C5562D" w:rsidRDefault="0090061B" w:rsidP="00BC08BD">
    <w:pPr>
      <w:spacing w:after="0" w:line="240" w:lineRule="auto"/>
      <w:jc w:val="both"/>
      <w:rPr>
        <w:rFonts w:ascii="Trebuchet MS" w:eastAsia="Calibri" w:hAnsi="Trebuchet MS"/>
        <w:color w:val="0563C1"/>
        <w:sz w:val="16"/>
        <w:szCs w:val="1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68EE62E8" w:rsidR="00F6632E" w:rsidRPr="00DD65FA" w:rsidRDefault="00F6632E"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sidR="00BD1FC0">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AD3C1E">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AD3C1E">
              <w:rPr>
                <w:rFonts w:ascii="Trebuchet MS" w:hAnsi="Trebuchet MS"/>
                <w:b/>
                <w:bCs/>
                <w:noProof/>
                <w:sz w:val="16"/>
                <w:szCs w:val="16"/>
              </w:rPr>
              <w:t>8</w:t>
            </w:r>
            <w:r w:rsidRPr="00DD65FA">
              <w:rPr>
                <w:rFonts w:ascii="Trebuchet MS" w:hAnsi="Trebuchet MS"/>
                <w:b/>
                <w:bCs/>
                <w:sz w:val="16"/>
                <w:szCs w:val="16"/>
              </w:rPr>
              <w:fldChar w:fldCharType="end"/>
            </w:r>
          </w:sdtContent>
        </w:sdt>
      </w:sdtContent>
    </w:sdt>
  </w:p>
  <w:p w14:paraId="59B651B5" w14:textId="2301DA13"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r w:rsidR="00AD3C1E">
      <w:fldChar w:fldCharType="begin"/>
    </w:r>
    <w:r w:rsidR="00AD3C1E">
      <w:instrText xml:space="preserve"> HYPERLINK "http://arpmbuc.anpm.ro/files/ARPM%20BUCURESTI/Date%20de%20contact%20ARPMB/hartaculocalizareARPMBuc.JPG"</w:instrText>
    </w:r>
    <w:r w:rsidR="00AD3C1E">
      <w:instrText xml:space="preserve"> </w:instrText>
    </w:r>
    <w:r w:rsidR="00AD3C1E">
      <w:fldChar w:fldCharType="separate"/>
    </w:r>
    <w:r w:rsidR="00AD3C1E">
      <w:fldChar w:fldCharType="end"/>
    </w:r>
    <w:r w:rsidR="00AE007A" w:rsidRPr="00DD65FA">
      <w:rPr>
        <w:rFonts w:ascii="Trebuchet MS" w:eastAsia="Times New Roman" w:hAnsi="Trebuchet MS"/>
        <w:bCs/>
        <w:sz w:val="16"/>
        <w:szCs w:val="16"/>
        <w:lang w:val="en-US"/>
      </w:rPr>
      <w:t xml:space="preserve"> </w:t>
    </w:r>
    <w:proofErr w:type="spellStart"/>
    <w:r w:rsidR="00BD1FC0">
      <w:rPr>
        <w:rFonts w:ascii="Trebuchet MS" w:eastAsia="Times New Roman" w:hAnsi="Trebuchet MS"/>
        <w:bCs/>
        <w:sz w:val="16"/>
        <w:szCs w:val="16"/>
        <w:lang w:val="en-US"/>
      </w:rPr>
      <w:t>Zalău</w:t>
    </w:r>
    <w:proofErr w:type="spellEnd"/>
    <w:r w:rsidR="00BD1FC0">
      <w:rPr>
        <w:rFonts w:ascii="Trebuchet MS" w:eastAsia="Times New Roman" w:hAnsi="Trebuchet MS"/>
        <w:bCs/>
        <w:sz w:val="16"/>
        <w:szCs w:val="16"/>
        <w:lang w:val="en-US"/>
      </w:rPr>
      <w:t xml:space="preserve">, str. </w:t>
    </w:r>
    <w:proofErr w:type="spellStart"/>
    <w:r w:rsidR="00BD1FC0">
      <w:rPr>
        <w:rFonts w:ascii="Trebuchet MS" w:eastAsia="Times New Roman" w:hAnsi="Trebuchet MS"/>
        <w:bCs/>
        <w:sz w:val="16"/>
        <w:szCs w:val="16"/>
        <w:lang w:val="en-US"/>
      </w:rPr>
      <w:t>Parcului</w:t>
    </w:r>
    <w:proofErr w:type="spellEnd"/>
    <w:r w:rsidR="00BD1FC0">
      <w:rPr>
        <w:rFonts w:ascii="Trebuchet MS" w:eastAsia="Times New Roman" w:hAnsi="Trebuchet MS"/>
        <w:bCs/>
        <w:sz w:val="16"/>
        <w:szCs w:val="16"/>
        <w:lang w:val="en-US"/>
      </w:rPr>
      <w:t xml:space="preserve">, </w:t>
    </w:r>
    <w:proofErr w:type="spellStart"/>
    <w:r w:rsidR="00BD1FC0">
      <w:rPr>
        <w:rFonts w:ascii="Trebuchet MS" w:eastAsia="Times New Roman" w:hAnsi="Trebuchet MS"/>
        <w:bCs/>
        <w:sz w:val="16"/>
        <w:szCs w:val="16"/>
        <w:lang w:val="en-US"/>
      </w:rPr>
      <w:t>nr</w:t>
    </w:r>
    <w:proofErr w:type="spellEnd"/>
    <w:r w:rsidR="00BD1FC0">
      <w:rPr>
        <w:rFonts w:ascii="Trebuchet MS" w:eastAsia="Times New Roman" w:hAnsi="Trebuchet MS"/>
        <w:bCs/>
        <w:sz w:val="16"/>
        <w:szCs w:val="16"/>
        <w:lang w:val="en-US"/>
      </w:rPr>
      <w:t>. 2</w:t>
    </w:r>
    <w:r w:rsidR="00AE007A" w:rsidRPr="00DD65FA">
      <w:rPr>
        <w:rFonts w:ascii="Trebuchet MS" w:eastAsia="Times New Roman" w:hAnsi="Trebuchet MS"/>
        <w:bCs/>
        <w:sz w:val="16"/>
        <w:szCs w:val="16"/>
        <w:lang w:val="en-US"/>
      </w:rPr>
      <w:t>.</w:t>
    </w:r>
  </w:p>
  <w:p w14:paraId="051FD53C" w14:textId="77C87BB9"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w:t>
    </w:r>
    <w:r w:rsidR="00BD1FC0">
      <w:rPr>
        <w:color w:val="auto"/>
        <w:sz w:val="16"/>
        <w:szCs w:val="16"/>
      </w:rPr>
      <w:t>0260-662619, 0260-662621</w:t>
    </w:r>
    <w:r w:rsidR="00B57F87">
      <w:rPr>
        <w:color w:val="auto"/>
        <w:sz w:val="16"/>
        <w:szCs w:val="16"/>
      </w:rPr>
      <w:t xml:space="preserve">       </w:t>
    </w:r>
    <w:r w:rsidRPr="00DD65FA">
      <w:rPr>
        <w:color w:val="auto"/>
        <w:sz w:val="16"/>
        <w:szCs w:val="16"/>
      </w:rPr>
      <w:t xml:space="preserve">e-mail: </w:t>
    </w:r>
    <w:hyperlink r:id="rId1" w:history="1">
      <w:r w:rsidR="00411EAB" w:rsidRPr="001C2B67">
        <w:rPr>
          <w:rStyle w:val="Hyperlink"/>
          <w:rFonts w:eastAsia="Times New Roman"/>
          <w:sz w:val="16"/>
          <w:szCs w:val="16"/>
          <w:lang w:val="en-US"/>
        </w:rPr>
        <w:t>office@apmsj.anpm.ro</w:t>
      </w:r>
    </w:hyperlink>
    <w:r w:rsidR="00B57F87">
      <w:rPr>
        <w:rStyle w:val="Hyperlink"/>
        <w:rFonts w:eastAsia="Times New Roman"/>
        <w:color w:val="auto"/>
        <w:sz w:val="16"/>
        <w:szCs w:val="16"/>
        <w:u w:val="none"/>
        <w:lang w:val="en-US"/>
      </w:rPr>
      <w:t xml:space="preserve">       </w:t>
    </w:r>
    <w:r w:rsidRPr="00DD65FA">
      <w:rPr>
        <w:sz w:val="16"/>
        <w:szCs w:val="16"/>
      </w:rPr>
      <w:t xml:space="preserve">website: </w:t>
    </w:r>
    <w:hyperlink r:id="rId2" w:history="1">
      <w:r w:rsidR="00247CB1" w:rsidRPr="001C2B67">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D6D12" w14:textId="77777777" w:rsidR="001F536A" w:rsidRDefault="001F536A" w:rsidP="00143ACD">
      <w:pPr>
        <w:spacing w:after="0" w:line="240" w:lineRule="auto"/>
      </w:pPr>
      <w:r>
        <w:separator/>
      </w:r>
    </w:p>
  </w:footnote>
  <w:footnote w:type="continuationSeparator" w:id="0">
    <w:p w14:paraId="0DB47D2C" w14:textId="77777777" w:rsidR="001F536A" w:rsidRDefault="001F536A"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BB57" w14:textId="18E2241D" w:rsidR="00AD3C1E" w:rsidRDefault="00AD3C1E">
    <w:pPr>
      <w:pStyle w:val="Header"/>
    </w:pPr>
    <w:r>
      <w:rPr>
        <w:noProof/>
      </w:rPr>
      <w:pict w14:anchorId="00E62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2263610" o:spid="_x0000_s6147" type="#_x0000_t136" style="position:absolute;margin-left:0;margin-top:0;width:440.15pt;height:264.1pt;rotation:315;z-index:-251653120;mso-position-horizontal:center;mso-position-horizontal-relative:margin;mso-position-vertical:center;mso-position-vertical-relative:margin" o:allowincell="f" fillcolor="red"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262694E0" w:rsidR="00143ACD" w:rsidRDefault="00AD3C1E">
    <w:pPr>
      <w:pStyle w:val="Header"/>
    </w:pPr>
    <w:r>
      <w:rPr>
        <w:noProof/>
      </w:rPr>
      <w:pict w14:anchorId="3D37F1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2263611" o:spid="_x0000_s6148" type="#_x0000_t136" style="position:absolute;margin-left:0;margin-top:0;width:440.15pt;height:264.1pt;rotation:315;z-index:-251651072;mso-position-horizontal:center;mso-position-horizontal-relative:margin;mso-position-vertical:center;mso-position-vertical-relative:margin" o:allowincell="f" fillcolor="red" stroked="f">
          <v:fill opacity=".5"/>
          <v:textpath style="font-family:&quot;Calibri&quot;;font-size:1pt" string="DRAFT"/>
        </v:shape>
      </w:pict>
    </w:r>
    <w:r w:rsidR="00E84F3C"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13B8C460" w:rsidR="001B47C8" w:rsidRDefault="00AD3C1E" w:rsidP="00D41783">
    <w:pPr>
      <w:pStyle w:val="Header"/>
    </w:pPr>
    <w:r>
      <w:rPr>
        <w:noProof/>
      </w:rPr>
      <w:pict w14:anchorId="40C7D1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2263609" o:spid="_x0000_s6146" type="#_x0000_t136" style="position:absolute;margin-left:0;margin-top:0;width:440.15pt;height:264.1pt;rotation:315;z-index:-251655168;mso-position-horizontal:center;mso-position-horizontal-relative:margin;mso-position-vertical:center;mso-position-vertical-relative:margin" o:allowincell="f" fillcolor="red" stroked="f">
          <v:fill opacity=".5"/>
          <v:textpath style="font-family:&quot;Calibri&quot;;font-size:1pt" string="DRAFT"/>
        </v:shape>
      </w:pict>
    </w:r>
    <w:r w:rsidR="004C0CE7">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904"/>
    <w:multiLevelType w:val="hybridMultilevel"/>
    <w:tmpl w:val="3208D26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B655A69"/>
    <w:multiLevelType w:val="hybridMultilevel"/>
    <w:tmpl w:val="7DC68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CE6BBE"/>
    <w:multiLevelType w:val="hybridMultilevel"/>
    <w:tmpl w:val="4B30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B0C95"/>
    <w:multiLevelType w:val="hybridMultilevel"/>
    <w:tmpl w:val="B6C06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7" w15:restartNumberingAfterBreak="0">
    <w:nsid w:val="30EC14AA"/>
    <w:multiLevelType w:val="hybridMultilevel"/>
    <w:tmpl w:val="D1F2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16355"/>
    <w:multiLevelType w:val="hybridMultilevel"/>
    <w:tmpl w:val="E1C6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1B344D"/>
    <w:multiLevelType w:val="hybridMultilevel"/>
    <w:tmpl w:val="60F2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65179B"/>
    <w:multiLevelType w:val="hybridMultilevel"/>
    <w:tmpl w:val="B908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A6A5C"/>
    <w:multiLevelType w:val="hybridMultilevel"/>
    <w:tmpl w:val="57EA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446E2"/>
    <w:multiLevelType w:val="hybridMultilevel"/>
    <w:tmpl w:val="429C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8313B"/>
    <w:multiLevelType w:val="hybridMultilevel"/>
    <w:tmpl w:val="B952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C715A5"/>
    <w:multiLevelType w:val="hybridMultilevel"/>
    <w:tmpl w:val="3F0C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92094E"/>
    <w:multiLevelType w:val="hybridMultilevel"/>
    <w:tmpl w:val="FCF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12"/>
  </w:num>
  <w:num w:numId="5">
    <w:abstractNumId w:val="14"/>
  </w:num>
  <w:num w:numId="6">
    <w:abstractNumId w:val="8"/>
  </w:num>
  <w:num w:numId="7">
    <w:abstractNumId w:val="7"/>
  </w:num>
  <w:num w:numId="8">
    <w:abstractNumId w:val="4"/>
  </w:num>
  <w:num w:numId="9">
    <w:abstractNumId w:val="3"/>
  </w:num>
  <w:num w:numId="10">
    <w:abstractNumId w:val="0"/>
  </w:num>
  <w:num w:numId="11">
    <w:abstractNumId w:val="2"/>
  </w:num>
  <w:num w:numId="12">
    <w:abstractNumId w:val="16"/>
  </w:num>
  <w:num w:numId="13">
    <w:abstractNumId w:val="10"/>
  </w:num>
  <w:num w:numId="14">
    <w:abstractNumId w:val="1"/>
  </w:num>
  <w:num w:numId="15">
    <w:abstractNumId w:val="1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34DFB"/>
    <w:rsid w:val="00042469"/>
    <w:rsid w:val="00055667"/>
    <w:rsid w:val="00091B68"/>
    <w:rsid w:val="000C14AB"/>
    <w:rsid w:val="001103FC"/>
    <w:rsid w:val="001106DF"/>
    <w:rsid w:val="00143ACD"/>
    <w:rsid w:val="00146236"/>
    <w:rsid w:val="00167E8C"/>
    <w:rsid w:val="001959E8"/>
    <w:rsid w:val="001A1240"/>
    <w:rsid w:val="001A715C"/>
    <w:rsid w:val="001B47C8"/>
    <w:rsid w:val="001F536A"/>
    <w:rsid w:val="0020757D"/>
    <w:rsid w:val="002229CE"/>
    <w:rsid w:val="00247CB1"/>
    <w:rsid w:val="002A56BA"/>
    <w:rsid w:val="002C77D2"/>
    <w:rsid w:val="002D19BC"/>
    <w:rsid w:val="002E784C"/>
    <w:rsid w:val="00354326"/>
    <w:rsid w:val="00367D52"/>
    <w:rsid w:val="00385EDA"/>
    <w:rsid w:val="003B6313"/>
    <w:rsid w:val="003C123B"/>
    <w:rsid w:val="003F1D7E"/>
    <w:rsid w:val="00411EAB"/>
    <w:rsid w:val="00421B28"/>
    <w:rsid w:val="0045432C"/>
    <w:rsid w:val="00456A97"/>
    <w:rsid w:val="00482EF6"/>
    <w:rsid w:val="004B7417"/>
    <w:rsid w:val="004C0CE7"/>
    <w:rsid w:val="004C7186"/>
    <w:rsid w:val="004F0F51"/>
    <w:rsid w:val="004F42C9"/>
    <w:rsid w:val="00520258"/>
    <w:rsid w:val="0053065D"/>
    <w:rsid w:val="00542B0D"/>
    <w:rsid w:val="00554A87"/>
    <w:rsid w:val="005863C9"/>
    <w:rsid w:val="005F5671"/>
    <w:rsid w:val="0060596E"/>
    <w:rsid w:val="00631BF9"/>
    <w:rsid w:val="00652BEA"/>
    <w:rsid w:val="00677E90"/>
    <w:rsid w:val="00694010"/>
    <w:rsid w:val="006D65DB"/>
    <w:rsid w:val="007109B4"/>
    <w:rsid w:val="00733B88"/>
    <w:rsid w:val="00793408"/>
    <w:rsid w:val="007D263D"/>
    <w:rsid w:val="007D4A5C"/>
    <w:rsid w:val="007E6483"/>
    <w:rsid w:val="0081504B"/>
    <w:rsid w:val="008507D9"/>
    <w:rsid w:val="008631FB"/>
    <w:rsid w:val="00884706"/>
    <w:rsid w:val="008C7811"/>
    <w:rsid w:val="008D246C"/>
    <w:rsid w:val="008E19DC"/>
    <w:rsid w:val="0090061B"/>
    <w:rsid w:val="00905F68"/>
    <w:rsid w:val="009142A5"/>
    <w:rsid w:val="009866BC"/>
    <w:rsid w:val="009B480A"/>
    <w:rsid w:val="009C0575"/>
    <w:rsid w:val="009F7F77"/>
    <w:rsid w:val="00A0719A"/>
    <w:rsid w:val="00A4076E"/>
    <w:rsid w:val="00A448BD"/>
    <w:rsid w:val="00A83AC6"/>
    <w:rsid w:val="00A906B5"/>
    <w:rsid w:val="00AC6CA8"/>
    <w:rsid w:val="00AD3C1E"/>
    <w:rsid w:val="00AE007A"/>
    <w:rsid w:val="00AF5F21"/>
    <w:rsid w:val="00B07466"/>
    <w:rsid w:val="00B33EFE"/>
    <w:rsid w:val="00B57F87"/>
    <w:rsid w:val="00B66053"/>
    <w:rsid w:val="00BA7EEF"/>
    <w:rsid w:val="00BC08BD"/>
    <w:rsid w:val="00BC1B81"/>
    <w:rsid w:val="00BD0FF6"/>
    <w:rsid w:val="00BD1FC0"/>
    <w:rsid w:val="00BE0746"/>
    <w:rsid w:val="00C02DFA"/>
    <w:rsid w:val="00C23479"/>
    <w:rsid w:val="00C47C8A"/>
    <w:rsid w:val="00C545F6"/>
    <w:rsid w:val="00C5562D"/>
    <w:rsid w:val="00C61733"/>
    <w:rsid w:val="00C726E3"/>
    <w:rsid w:val="00C76F67"/>
    <w:rsid w:val="00D1499F"/>
    <w:rsid w:val="00D356FA"/>
    <w:rsid w:val="00D41783"/>
    <w:rsid w:val="00D62259"/>
    <w:rsid w:val="00D813E7"/>
    <w:rsid w:val="00D8381D"/>
    <w:rsid w:val="00DD65FA"/>
    <w:rsid w:val="00DE792C"/>
    <w:rsid w:val="00DF5F1D"/>
    <w:rsid w:val="00E82CD9"/>
    <w:rsid w:val="00E84F3C"/>
    <w:rsid w:val="00ED25D0"/>
    <w:rsid w:val="00EF11C5"/>
    <w:rsid w:val="00F1090C"/>
    <w:rsid w:val="00F270A8"/>
    <w:rsid w:val="00F50543"/>
    <w:rsid w:val="00F6632E"/>
    <w:rsid w:val="00F67267"/>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uiPriority w:val="9"/>
    <w:qFormat/>
    <w:rsid w:val="00BC08BD"/>
    <w:pPr>
      <w:keepNext/>
      <w:spacing w:before="240" w:after="60" w:line="276" w:lineRule="auto"/>
      <w:outlineLvl w:val="0"/>
    </w:pPr>
    <w:rPr>
      <w:rFonts w:ascii="Cambria" w:eastAsia="Times New Roman" w:hAnsi="Cambria" w:cs="Times New Roman"/>
      <w:b/>
      <w:bCs/>
      <w:kern w:val="32"/>
      <w:sz w:val="32"/>
      <w:szCs w:val="3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tpa1">
    <w:name w:val="tpa1"/>
    <w:basedOn w:val="DefaultParagraphFont"/>
    <w:rsid w:val="00C47C8A"/>
  </w:style>
  <w:style w:type="character" w:customStyle="1" w:styleId="tli1">
    <w:name w:val="tli1"/>
    <w:basedOn w:val="DefaultParagraphFont"/>
    <w:rsid w:val="00C47C8A"/>
  </w:style>
  <w:style w:type="character" w:customStyle="1" w:styleId="Heading1Char">
    <w:name w:val="Heading 1 Char"/>
    <w:basedOn w:val="DefaultParagraphFont"/>
    <w:link w:val="Heading1"/>
    <w:uiPriority w:val="9"/>
    <w:rsid w:val="00BC08BD"/>
    <w:rPr>
      <w:rFonts w:ascii="Cambria" w:eastAsia="Times New Roman" w:hAnsi="Cambria" w:cs="Times New Roman"/>
      <w:b/>
      <w:bCs/>
      <w:kern w:val="32"/>
      <w:sz w:val="32"/>
      <w:szCs w:val="32"/>
      <w:lang w:val="en-US"/>
      <w14:ligatures w14:val="none"/>
    </w:rPr>
  </w:style>
  <w:style w:type="paragraph" w:styleId="ListParagraph">
    <w:name w:val="List Paragraph"/>
    <w:aliases w:val="Normal bullet 2,lp1,Heading x1"/>
    <w:basedOn w:val="Normal"/>
    <w:link w:val="ListParagraphChar"/>
    <w:uiPriority w:val="34"/>
    <w:qFormat/>
    <w:rsid w:val="00BC08BD"/>
    <w:pPr>
      <w:spacing w:after="0" w:line="240" w:lineRule="auto"/>
      <w:ind w:left="720"/>
    </w:pPr>
    <w:rPr>
      <w:rFonts w:ascii="Calibri" w:eastAsia="Calibri" w:hAnsi="Calibri" w:cs="Times New Roman"/>
      <w:lang w:val="en-US"/>
      <w14:ligatures w14:val="none"/>
    </w:rPr>
  </w:style>
  <w:style w:type="character" w:customStyle="1" w:styleId="ListParagraphChar">
    <w:name w:val="List Paragraph Char"/>
    <w:aliases w:val="Normal bullet 2 Char,lp1 Char,Heading x1 Char"/>
    <w:link w:val="ListParagraph"/>
    <w:uiPriority w:val="34"/>
    <w:rsid w:val="00BC08BD"/>
    <w:rPr>
      <w:rFonts w:ascii="Calibri" w:eastAsia="Calibri" w:hAnsi="Calibri" w:cs="Times New Roman"/>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5520D-032B-4D3D-A917-1230E92A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4426</Words>
  <Characters>25234</Characters>
  <Application>Microsoft Office Word</Application>
  <DocSecurity>0</DocSecurity>
  <Lines>210</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GROSAN ANCA MIHAELA</cp:lastModifiedBy>
  <cp:revision>3</cp:revision>
  <cp:lastPrinted>2024-01-26T06:46:00Z</cp:lastPrinted>
  <dcterms:created xsi:type="dcterms:W3CDTF">2024-04-08T05:06:00Z</dcterms:created>
  <dcterms:modified xsi:type="dcterms:W3CDTF">2024-04-08T05:13:00Z</dcterms:modified>
</cp:coreProperties>
</file>