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431046" w:rsidRPr="005D74CA" w:rsidRDefault="005D74CA" w:rsidP="00431046">
      <w:pPr>
        <w:rPr>
          <w:rFonts w:ascii="Arial" w:hAnsi="Arial" w:cs="Arial"/>
          <w:b/>
          <w:sz w:val="28"/>
          <w:szCs w:val="28"/>
          <w:lang w:val="ro-RO" w:eastAsia="ro-RO"/>
        </w:rPr>
      </w:pPr>
      <w:r>
        <w:rPr>
          <w:lang w:val="ro-RO" w:eastAsia="ro-RO"/>
        </w:rPr>
        <w:t xml:space="preserve">                                              </w:t>
      </w:r>
      <w:r w:rsidR="008C2E25">
        <w:rPr>
          <w:lang w:val="ro-RO" w:eastAsia="ro-RO"/>
        </w:rPr>
        <w:t xml:space="preserve">                                      </w:t>
      </w:r>
      <w:r>
        <w:rPr>
          <w:lang w:val="ro-RO" w:eastAsia="ro-RO"/>
        </w:rPr>
        <w:t xml:space="preserve"> </w:t>
      </w:r>
      <w:r w:rsidR="008C2E25">
        <w:rPr>
          <w:rFonts w:ascii="Arial" w:hAnsi="Arial" w:cs="Arial"/>
          <w:b/>
          <w:sz w:val="28"/>
          <w:szCs w:val="28"/>
          <w:lang w:val="ro-RO" w:eastAsia="ro-RO"/>
        </w:rPr>
        <w:t xml:space="preserve">PROIECT </w:t>
      </w:r>
    </w:p>
    <w:p w:rsidR="00431046" w:rsidRPr="00B72B0C" w:rsidRDefault="00431046" w:rsidP="00431046">
      <w:pPr>
        <w:rPr>
          <w:rFonts w:ascii="Arial" w:hAnsi="Arial" w:cs="Arial"/>
          <w:color w:val="000000" w:themeColor="text1"/>
          <w:sz w:val="28"/>
          <w:szCs w:val="28"/>
          <w:lang w:val="ro-RO" w:eastAsia="ro-RO"/>
        </w:rPr>
      </w:pPr>
      <w:r w:rsidRPr="00B72B0C">
        <w:rPr>
          <w:color w:val="000000" w:themeColor="text1"/>
          <w:lang w:val="ro-RO" w:eastAsia="ro-RO"/>
        </w:rPr>
        <w:t xml:space="preserve">               </w:t>
      </w:r>
      <w:r w:rsidR="004B2D57">
        <w:rPr>
          <w:color w:val="000000" w:themeColor="text1"/>
          <w:lang w:val="ro-RO" w:eastAsia="ro-RO"/>
        </w:rPr>
        <w:t xml:space="preserve">                             </w:t>
      </w:r>
    </w:p>
    <w:p w:rsidR="005D74CA" w:rsidRDefault="00FF050B" w:rsidP="00FF050B">
      <w:pPr>
        <w:pStyle w:val="Heading2"/>
        <w:tabs>
          <w:tab w:val="center" w:pos="4987"/>
          <w:tab w:val="left" w:pos="7650"/>
        </w:tabs>
        <w:spacing w:before="0" w:after="0" w:line="240" w:lineRule="auto"/>
        <w:rPr>
          <w:rFonts w:ascii="Arial" w:hAnsi="Arial" w:cs="Arial"/>
          <w:i w:val="0"/>
          <w:color w:val="000000" w:themeColor="text1"/>
          <w:lang w:val="ro-RO"/>
        </w:rPr>
      </w:pPr>
      <w:r>
        <w:rPr>
          <w:rFonts w:ascii="Arial" w:hAnsi="Arial" w:cs="Arial"/>
          <w:i w:val="0"/>
          <w:color w:val="000000" w:themeColor="text1"/>
          <w:lang w:val="ro-RO"/>
        </w:rPr>
        <w:t xml:space="preserve">                 </w:t>
      </w:r>
    </w:p>
    <w:p w:rsidR="005A6C47" w:rsidRPr="004B2D57" w:rsidRDefault="00FF050B" w:rsidP="00FF050B">
      <w:pPr>
        <w:pStyle w:val="Heading2"/>
        <w:tabs>
          <w:tab w:val="center" w:pos="4987"/>
          <w:tab w:val="left" w:pos="7650"/>
        </w:tabs>
        <w:spacing w:before="0" w:after="0" w:line="240" w:lineRule="auto"/>
        <w:rPr>
          <w:rFonts w:ascii="Arial" w:hAnsi="Arial" w:cs="Arial"/>
          <w:i w:val="0"/>
          <w:color w:val="000000" w:themeColor="text1"/>
          <w:lang w:val="ro-RO"/>
        </w:rPr>
      </w:pPr>
      <w:r>
        <w:rPr>
          <w:rFonts w:ascii="Arial" w:hAnsi="Arial" w:cs="Arial"/>
          <w:i w:val="0"/>
          <w:color w:val="000000" w:themeColor="text1"/>
          <w:lang w:val="ro-RO"/>
        </w:rPr>
        <w:t xml:space="preserve">              </w:t>
      </w:r>
      <w:r w:rsidR="004B2D57">
        <w:rPr>
          <w:rFonts w:ascii="Arial" w:hAnsi="Arial" w:cs="Arial"/>
          <w:i w:val="0"/>
          <w:color w:val="000000" w:themeColor="text1"/>
          <w:lang w:val="ro-RO"/>
        </w:rPr>
        <w:t xml:space="preserve">                  </w:t>
      </w:r>
      <w:r w:rsidR="005D74CA">
        <w:rPr>
          <w:rFonts w:ascii="Arial" w:hAnsi="Arial" w:cs="Arial"/>
          <w:i w:val="0"/>
          <w:color w:val="000000" w:themeColor="text1"/>
          <w:lang w:val="ro-RO"/>
        </w:rPr>
        <w:t xml:space="preserve">                 </w:t>
      </w:r>
      <w:r w:rsidR="009D7DC9">
        <w:rPr>
          <w:rFonts w:ascii="Arial" w:hAnsi="Arial" w:cs="Arial"/>
          <w:i w:val="0"/>
          <w:color w:val="000000" w:themeColor="text1"/>
          <w:lang w:val="ro-RO"/>
        </w:rPr>
        <w:t xml:space="preserve"> </w:t>
      </w: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A716BF" w:rsidRDefault="005A6C47" w:rsidP="005A6C47">
      <w:pPr>
        <w:autoSpaceDE w:val="0"/>
        <w:spacing w:after="0" w:line="240" w:lineRule="auto"/>
        <w:ind w:firstLine="540"/>
        <w:jc w:val="both"/>
        <w:rPr>
          <w:rFonts w:ascii="Arial" w:hAnsi="Arial" w:cs="Arial"/>
          <w:sz w:val="24"/>
          <w:szCs w:val="24"/>
          <w:lang w:val="ro-RO" w:eastAsia="ro-RO"/>
        </w:rPr>
      </w:pPr>
      <w:r w:rsidRPr="00A716BF">
        <w:rPr>
          <w:rFonts w:ascii="Arial" w:hAnsi="Arial" w:cs="Arial"/>
          <w:sz w:val="24"/>
          <w:szCs w:val="24"/>
          <w:lang w:val="ro-RO"/>
        </w:rPr>
        <w:t>Ca urmare a solicitării de emitere a acordului de mediu adresate de</w:t>
      </w:r>
      <w:r w:rsidRPr="00A716BF">
        <w:rPr>
          <w:rFonts w:ascii="Arial" w:hAnsi="Arial" w:cs="Arial"/>
          <w:b/>
          <w:sz w:val="24"/>
          <w:szCs w:val="24"/>
          <w:lang w:val="ro-RO"/>
        </w:rPr>
        <w:t xml:space="preserve"> </w:t>
      </w:r>
      <w:r w:rsidR="008C2E25">
        <w:rPr>
          <w:rFonts w:ascii="Arial" w:hAnsi="Arial" w:cs="Arial"/>
          <w:b/>
          <w:sz w:val="24"/>
          <w:szCs w:val="24"/>
          <w:lang w:val="ro-RO"/>
        </w:rPr>
        <w:t>COMUNA LOZNA</w:t>
      </w:r>
      <w:r w:rsidR="00E73F9E" w:rsidRPr="00A716BF">
        <w:rPr>
          <w:rFonts w:ascii="Arial" w:hAnsi="Arial" w:cs="Arial"/>
          <w:b/>
          <w:sz w:val="24"/>
          <w:szCs w:val="24"/>
          <w:lang w:val="ro-RO"/>
        </w:rPr>
        <w:t xml:space="preserve">, </w:t>
      </w:r>
      <w:r w:rsidR="00E73F9E" w:rsidRPr="00A716BF">
        <w:rPr>
          <w:rFonts w:ascii="Arial" w:hAnsi="Arial" w:cs="Arial"/>
          <w:sz w:val="24"/>
          <w:szCs w:val="24"/>
          <w:lang w:val="ro-RO"/>
        </w:rPr>
        <w:t xml:space="preserve">cu în sediul în </w:t>
      </w:r>
      <w:r w:rsidR="00FF050B" w:rsidRPr="00A716BF">
        <w:rPr>
          <w:rFonts w:ascii="Arial" w:hAnsi="Arial" w:cs="Arial"/>
          <w:sz w:val="24"/>
          <w:szCs w:val="24"/>
          <w:lang w:val="ro-RO"/>
        </w:rPr>
        <w:t>județul Sălaj,</w:t>
      </w:r>
      <w:r w:rsidR="00C63A35">
        <w:rPr>
          <w:rFonts w:ascii="Arial" w:hAnsi="Arial" w:cs="Arial"/>
          <w:sz w:val="24"/>
          <w:szCs w:val="24"/>
          <w:lang w:val="ro-RO"/>
        </w:rPr>
        <w:t xml:space="preserve"> com. Lozna, satul Lozna </w:t>
      </w:r>
      <w:r w:rsidR="00FF050B" w:rsidRPr="00A716BF">
        <w:rPr>
          <w:rFonts w:ascii="Arial" w:hAnsi="Arial" w:cs="Arial"/>
          <w:sz w:val="24"/>
          <w:szCs w:val="24"/>
          <w:lang w:val="ro-RO"/>
        </w:rPr>
        <w:t>,</w:t>
      </w:r>
      <w:r w:rsidR="00C63A35">
        <w:rPr>
          <w:rFonts w:ascii="Arial" w:hAnsi="Arial" w:cs="Arial"/>
          <w:sz w:val="24"/>
          <w:szCs w:val="24"/>
          <w:lang w:val="ro-RO"/>
        </w:rPr>
        <w:t>str. Principală,  nr. 108</w:t>
      </w:r>
      <w:r w:rsidR="004E226F" w:rsidRPr="00A716BF">
        <w:rPr>
          <w:rFonts w:ascii="Arial" w:hAnsi="Arial" w:cs="Arial"/>
          <w:sz w:val="24"/>
          <w:szCs w:val="24"/>
          <w:lang w:val="ro-RO"/>
        </w:rPr>
        <w:t xml:space="preserve">, </w:t>
      </w:r>
      <w:r w:rsidR="005A7F00">
        <w:rPr>
          <w:rFonts w:ascii="Arial" w:hAnsi="Arial" w:cs="Arial"/>
          <w:sz w:val="24"/>
          <w:szCs w:val="24"/>
          <w:lang w:val="ro-RO"/>
        </w:rPr>
        <w:t>înregistrată la APM Săl</w:t>
      </w:r>
      <w:r w:rsidRPr="00A716BF">
        <w:rPr>
          <w:rFonts w:ascii="Arial" w:hAnsi="Arial" w:cs="Arial"/>
          <w:sz w:val="24"/>
          <w:szCs w:val="24"/>
          <w:lang w:val="ro-RO"/>
        </w:rPr>
        <w:t xml:space="preserve">aj cu nr. </w:t>
      </w:r>
      <w:r w:rsidR="00C63A35">
        <w:rPr>
          <w:rFonts w:ascii="Arial" w:hAnsi="Arial" w:cs="Arial"/>
          <w:sz w:val="24"/>
          <w:szCs w:val="24"/>
          <w:lang w:val="ro-RO"/>
        </w:rPr>
        <w:t>554</w:t>
      </w:r>
      <w:r w:rsidR="001454BD" w:rsidRPr="00A716BF">
        <w:rPr>
          <w:rFonts w:ascii="Arial" w:hAnsi="Arial" w:cs="Arial"/>
          <w:sz w:val="24"/>
          <w:szCs w:val="24"/>
          <w:lang w:val="ro-RO"/>
        </w:rPr>
        <w:t xml:space="preserve"> din </w:t>
      </w:r>
      <w:r w:rsidR="00C63A35">
        <w:rPr>
          <w:rFonts w:ascii="Arial" w:hAnsi="Arial" w:cs="Arial"/>
          <w:sz w:val="24"/>
          <w:szCs w:val="24"/>
          <w:lang w:val="ro-RO"/>
        </w:rPr>
        <w:t>18.01.2023</w:t>
      </w:r>
      <w:r w:rsidRPr="00A716BF">
        <w:rPr>
          <w:rFonts w:ascii="Arial" w:hAnsi="Arial" w:cs="Arial"/>
          <w:sz w:val="24"/>
          <w:szCs w:val="24"/>
          <w:lang w:val="ro-RO"/>
        </w:rPr>
        <w:t xml:space="preserve">, </w:t>
      </w:r>
      <w:r w:rsidRPr="00A716BF">
        <w:rPr>
          <w:rFonts w:ascii="Arial" w:hAnsi="Arial" w:cs="Arial"/>
          <w:sz w:val="24"/>
          <w:szCs w:val="24"/>
          <w:lang w:val="ro-RO" w:eastAsia="ro-RO"/>
        </w:rPr>
        <w:t>în baza:</w:t>
      </w:r>
    </w:p>
    <w:p w:rsidR="005A6C47" w:rsidRPr="00A716BF" w:rsidRDefault="005A6C47" w:rsidP="005A6C47">
      <w:pPr>
        <w:autoSpaceDE w:val="0"/>
        <w:spacing w:before="120" w:after="0" w:line="240" w:lineRule="auto"/>
        <w:ind w:firstLine="539"/>
        <w:jc w:val="both"/>
        <w:rPr>
          <w:rFonts w:ascii="Arial" w:hAnsi="Arial" w:cs="Arial"/>
          <w:sz w:val="24"/>
          <w:szCs w:val="24"/>
          <w:lang w:val="ro-RO"/>
        </w:rPr>
      </w:pPr>
      <w:r w:rsidRPr="00A716BF">
        <w:rPr>
          <w:rFonts w:ascii="Arial" w:hAnsi="Arial" w:cs="Arial"/>
          <w:sz w:val="24"/>
          <w:szCs w:val="24"/>
          <w:lang w:val="ro-RO" w:eastAsia="ro-RO"/>
        </w:rPr>
        <w:t>-</w:t>
      </w:r>
      <w:r w:rsidRPr="00A716BF">
        <w:rPr>
          <w:rFonts w:ascii="Arial" w:hAnsi="Arial" w:cs="Arial"/>
          <w:b/>
          <w:sz w:val="24"/>
          <w:szCs w:val="24"/>
          <w:lang w:val="ro-RO" w:eastAsia="ro-RO"/>
        </w:rPr>
        <w:t xml:space="preserve"> Legii nr. 292/2018 </w:t>
      </w:r>
      <w:r w:rsidRPr="00A716BF">
        <w:rPr>
          <w:rFonts w:ascii="Arial" w:hAnsi="Arial" w:cs="Arial"/>
          <w:sz w:val="24"/>
          <w:szCs w:val="24"/>
          <w:lang w:val="ro-RO" w:eastAsia="ro-RO"/>
        </w:rPr>
        <w:t>privind evaluarea impactului anumitor proiecte publice şi private asupra mediului, și a</w:t>
      </w:r>
    </w:p>
    <w:p w:rsidR="005A6C47" w:rsidRPr="00A716BF"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A716BF">
        <w:rPr>
          <w:rFonts w:ascii="Arial" w:hAnsi="Arial" w:cs="Arial"/>
          <w:b/>
          <w:sz w:val="24"/>
          <w:szCs w:val="24"/>
          <w:lang w:val="ro-RO"/>
        </w:rPr>
        <w:t>Ordonanţei de Urgenţă a Guvernului nr. 57/2007</w:t>
      </w:r>
      <w:r w:rsidRPr="00A716BF">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A716BF">
        <w:rPr>
          <w:rFonts w:ascii="Arial" w:hAnsi="Arial" w:cs="Arial"/>
          <w:b/>
          <w:sz w:val="24"/>
          <w:szCs w:val="24"/>
          <w:lang w:val="ro-RO"/>
        </w:rPr>
        <w:t>Legea nr. 49/2011</w:t>
      </w:r>
      <w:r w:rsidRPr="00A716BF">
        <w:rPr>
          <w:rFonts w:ascii="Arial" w:hAnsi="Arial" w:cs="Arial"/>
          <w:sz w:val="24"/>
          <w:szCs w:val="24"/>
          <w:lang w:val="ro-RO"/>
        </w:rPr>
        <w:t>, cu modificările și completările ulterioare,</w:t>
      </w:r>
    </w:p>
    <w:p w:rsidR="00BD084C" w:rsidRPr="00A716BF"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A716BF">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C63A35">
        <w:rPr>
          <w:rFonts w:ascii="Arial" w:hAnsi="Arial" w:cs="Arial"/>
          <w:sz w:val="24"/>
          <w:szCs w:val="24"/>
          <w:lang w:val="ro-RO"/>
        </w:rPr>
        <w:t>04.01.2024</w:t>
      </w:r>
      <w:r w:rsidR="00267093">
        <w:rPr>
          <w:rFonts w:ascii="Arial" w:hAnsi="Arial" w:cs="Arial"/>
          <w:sz w:val="24"/>
          <w:szCs w:val="24"/>
          <w:lang w:val="ro-RO"/>
        </w:rPr>
        <w:t>, că proiectul:</w:t>
      </w:r>
      <w:r w:rsidR="00D3748A" w:rsidRPr="00A716BF">
        <w:rPr>
          <w:rFonts w:ascii="Arial" w:hAnsi="Arial" w:cs="Arial"/>
          <w:b/>
          <w:sz w:val="24"/>
          <w:szCs w:val="24"/>
          <w:lang w:val="ro-RO"/>
        </w:rPr>
        <w:t xml:space="preserve"> </w:t>
      </w:r>
      <w:r w:rsidR="00267093">
        <w:rPr>
          <w:rFonts w:ascii="Arial" w:hAnsi="Arial" w:cs="Arial"/>
          <w:b/>
          <w:sz w:val="24"/>
          <w:szCs w:val="24"/>
          <w:lang w:val="ro-RO"/>
        </w:rPr>
        <w:t>,,</w:t>
      </w:r>
      <w:r w:rsidR="00D3748A" w:rsidRPr="00A716BF">
        <w:rPr>
          <w:rFonts w:ascii="Arial" w:hAnsi="Arial" w:cs="Arial"/>
          <w:b/>
          <w:sz w:val="24"/>
          <w:szCs w:val="24"/>
          <w:lang w:val="ro-RO"/>
        </w:rPr>
        <w:t xml:space="preserve">POD PESTE </w:t>
      </w:r>
      <w:r w:rsidR="00C63A35">
        <w:rPr>
          <w:rFonts w:ascii="Arial" w:hAnsi="Arial" w:cs="Arial"/>
          <w:b/>
          <w:sz w:val="24"/>
          <w:szCs w:val="24"/>
          <w:lang w:val="ro-RO"/>
        </w:rPr>
        <w:t xml:space="preserve">VALEA LOZNEI ÎN SAT PRELUCI COMUNA LOZNA </w:t>
      </w:r>
      <w:r w:rsidR="00267093">
        <w:rPr>
          <w:rFonts w:ascii="Arial" w:hAnsi="Arial" w:cs="Arial"/>
          <w:b/>
          <w:sz w:val="24"/>
          <w:szCs w:val="24"/>
          <w:lang w:val="ro-RO"/>
        </w:rPr>
        <w:t>‚’’</w:t>
      </w:r>
      <w:r w:rsidR="00C63A35">
        <w:rPr>
          <w:rFonts w:ascii="Arial" w:hAnsi="Arial" w:cs="Arial"/>
          <w:b/>
          <w:sz w:val="24"/>
          <w:szCs w:val="24"/>
          <w:lang w:val="ro-RO"/>
        </w:rPr>
        <w:t xml:space="preserve"> </w:t>
      </w:r>
      <w:r w:rsidR="00D3748A" w:rsidRPr="00A716BF">
        <w:rPr>
          <w:rFonts w:ascii="Arial" w:hAnsi="Arial" w:cs="Arial"/>
          <w:b/>
          <w:sz w:val="24"/>
          <w:szCs w:val="24"/>
          <w:lang w:val="ro-RO"/>
        </w:rPr>
        <w:t xml:space="preserve"> </w:t>
      </w:r>
      <w:r w:rsidR="008628C2" w:rsidRPr="00A716BF">
        <w:rPr>
          <w:rFonts w:ascii="Arial" w:hAnsi="Arial" w:cs="Arial"/>
          <w:b/>
          <w:sz w:val="24"/>
          <w:szCs w:val="24"/>
          <w:lang w:val="ro-RO"/>
        </w:rPr>
        <w:t xml:space="preserve"> </w:t>
      </w:r>
      <w:r w:rsidR="008628C2" w:rsidRPr="00A716BF">
        <w:rPr>
          <w:rFonts w:ascii="Arial" w:hAnsi="Arial" w:cs="Arial"/>
          <w:sz w:val="24"/>
          <w:szCs w:val="24"/>
          <w:lang w:val="ro-RO"/>
        </w:rPr>
        <w:t>propus a</w:t>
      </w:r>
      <w:r w:rsidR="00D3748A" w:rsidRPr="00A716BF">
        <w:rPr>
          <w:rFonts w:ascii="Arial" w:hAnsi="Arial" w:cs="Arial"/>
          <w:sz w:val="24"/>
          <w:szCs w:val="24"/>
          <w:lang w:val="ro-RO"/>
        </w:rPr>
        <w:t xml:space="preserve"> fi amplasat în ju</w:t>
      </w:r>
      <w:r w:rsidR="00C63A35">
        <w:rPr>
          <w:rFonts w:ascii="Arial" w:hAnsi="Arial" w:cs="Arial"/>
          <w:sz w:val="24"/>
          <w:szCs w:val="24"/>
          <w:lang w:val="ro-RO"/>
        </w:rPr>
        <w:t>d. S</w:t>
      </w:r>
      <w:r w:rsidR="00267093">
        <w:rPr>
          <w:rFonts w:ascii="Arial" w:hAnsi="Arial" w:cs="Arial"/>
          <w:sz w:val="24"/>
          <w:szCs w:val="24"/>
          <w:lang w:val="ro-RO"/>
        </w:rPr>
        <w:t>ălaj, comuna Lozna, satul Lozna.</w:t>
      </w:r>
      <w:r w:rsidR="005436B5" w:rsidRPr="00A716BF">
        <w:rPr>
          <w:rFonts w:ascii="Arial" w:hAnsi="Arial" w:cs="Arial"/>
          <w:sz w:val="24"/>
          <w:szCs w:val="24"/>
          <w:lang w:val="ro-RO"/>
        </w:rPr>
        <w:t xml:space="preserve"> </w:t>
      </w:r>
    </w:p>
    <w:p w:rsidR="00BD084C" w:rsidRPr="00A716BF"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A716BF" w:rsidRDefault="00E31703" w:rsidP="00BD084C">
      <w:pPr>
        <w:autoSpaceDE w:val="0"/>
        <w:autoSpaceDN w:val="0"/>
        <w:adjustRightInd w:val="0"/>
        <w:spacing w:after="0" w:line="240" w:lineRule="auto"/>
        <w:jc w:val="center"/>
        <w:rPr>
          <w:rFonts w:ascii="Arial" w:hAnsi="Arial" w:cs="Arial"/>
          <w:b/>
          <w:sz w:val="24"/>
          <w:szCs w:val="24"/>
          <w:lang w:val="ro-RO"/>
        </w:rPr>
      </w:pPr>
      <w:r w:rsidRPr="00A716BF">
        <w:rPr>
          <w:rFonts w:ascii="Arial" w:hAnsi="Arial" w:cs="Arial"/>
          <w:b/>
          <w:sz w:val="24"/>
          <w:szCs w:val="24"/>
          <w:lang w:val="ro-RO"/>
        </w:rPr>
        <w:t>nu se supune evaluării impactului asupra mediului şi nu se supune evaluării impactului asupra corpurilor de apă.</w:t>
      </w:r>
    </w:p>
    <w:p w:rsidR="00BD084C" w:rsidRPr="00A716BF"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A716BF"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A716BF">
        <w:rPr>
          <w:rFonts w:ascii="Arial" w:hAnsi="Arial" w:cs="Arial"/>
          <w:sz w:val="24"/>
          <w:szCs w:val="24"/>
          <w:lang w:val="ro-RO"/>
        </w:rPr>
        <w:t>Justificarea prezentei decizii:</w:t>
      </w:r>
    </w:p>
    <w:p w:rsidR="005A6C47" w:rsidRPr="00A716BF" w:rsidRDefault="005A6C47" w:rsidP="005A6C47">
      <w:pPr>
        <w:autoSpaceDE w:val="0"/>
        <w:autoSpaceDN w:val="0"/>
        <w:adjustRightInd w:val="0"/>
        <w:spacing w:before="120" w:after="0" w:line="240" w:lineRule="auto"/>
        <w:jc w:val="both"/>
        <w:rPr>
          <w:rFonts w:ascii="Arial" w:hAnsi="Arial" w:cs="Arial"/>
          <w:sz w:val="24"/>
          <w:szCs w:val="24"/>
          <w:lang w:val="ro-RO"/>
        </w:rPr>
      </w:pPr>
      <w:r w:rsidRPr="00A716BF">
        <w:rPr>
          <w:rFonts w:ascii="Arial" w:hAnsi="Arial" w:cs="Arial"/>
          <w:sz w:val="24"/>
          <w:szCs w:val="24"/>
          <w:lang w:val="ro-RO"/>
        </w:rPr>
        <w:t xml:space="preserve">   </w:t>
      </w:r>
      <w:r w:rsidR="00FE73CC" w:rsidRPr="00A716BF">
        <w:rPr>
          <w:rFonts w:ascii="Arial" w:hAnsi="Arial" w:cs="Arial"/>
          <w:b/>
          <w:sz w:val="24"/>
          <w:szCs w:val="24"/>
          <w:lang w:val="ro-RO"/>
        </w:rPr>
        <w:t xml:space="preserve">I. </w:t>
      </w:r>
      <w:r w:rsidRPr="00A716BF">
        <w:rPr>
          <w:rFonts w:ascii="Arial" w:hAnsi="Arial" w:cs="Arial"/>
          <w:noProof/>
          <w:sz w:val="24"/>
          <w:szCs w:val="24"/>
          <w:lang w:val="ro-RO"/>
        </w:rPr>
        <w:t>Motivele care au stat la baza luării deciziei etapei de încadrare în procedura de evaluare a impactului asupra mediului sunt următoarele:</w:t>
      </w:r>
    </w:p>
    <w:p w:rsidR="005A6C47" w:rsidRPr="00A716BF" w:rsidRDefault="005A6C47" w:rsidP="005A6C47">
      <w:pPr>
        <w:autoSpaceDE w:val="0"/>
        <w:autoSpaceDN w:val="0"/>
        <w:adjustRightInd w:val="0"/>
        <w:spacing w:before="120" w:after="0" w:line="240" w:lineRule="auto"/>
        <w:jc w:val="both"/>
        <w:rPr>
          <w:rFonts w:ascii="Arial" w:hAnsi="Arial" w:cs="Arial"/>
          <w:sz w:val="24"/>
          <w:szCs w:val="24"/>
          <w:lang w:val="ro-RO"/>
        </w:rPr>
      </w:pPr>
      <w:r w:rsidRPr="00A716BF">
        <w:rPr>
          <w:rFonts w:ascii="Arial" w:hAnsi="Arial" w:cs="Arial"/>
          <w:b/>
          <w:sz w:val="24"/>
          <w:szCs w:val="24"/>
          <w:lang w:val="ro-RO"/>
        </w:rPr>
        <w:t>a)</w:t>
      </w:r>
      <w:r w:rsidRPr="00A716BF">
        <w:rPr>
          <w:rFonts w:ascii="Arial" w:hAnsi="Arial" w:cs="Arial"/>
          <w:sz w:val="24"/>
          <w:szCs w:val="24"/>
          <w:lang w:val="ro-RO"/>
        </w:rPr>
        <w:t xml:space="preserve"> Proiectul se încadrează în prevederile Legii nr. 292/2018 privind evaluarea impactului anumitor proiecte publice şi private asupra mediului, </w:t>
      </w:r>
      <w:r w:rsidR="00030E2D" w:rsidRPr="00A716BF">
        <w:rPr>
          <w:rFonts w:ascii="Arial" w:hAnsi="Arial" w:cs="Arial"/>
          <w:sz w:val="24"/>
          <w:szCs w:val="24"/>
          <w:lang w:val="ro-RO"/>
        </w:rPr>
        <w:t xml:space="preserve">Anexa 2, la pct. 13, lit a) </w:t>
      </w:r>
      <w:r w:rsidR="00C349B2" w:rsidRPr="00A716BF">
        <w:rPr>
          <w:rFonts w:ascii="Arial" w:hAnsi="Arial" w:cs="Arial"/>
          <w:sz w:val="24"/>
          <w:szCs w:val="24"/>
          <w:lang w:val="ro-RO"/>
        </w:rPr>
        <w:t xml:space="preserve"> – orice </w:t>
      </w:r>
      <w:r w:rsidR="00C349B2" w:rsidRPr="00A716BF">
        <w:rPr>
          <w:rFonts w:ascii="Arial" w:hAnsi="Arial" w:cs="Arial"/>
          <w:sz w:val="24"/>
          <w:szCs w:val="24"/>
          <w:lang w:val="ro-RO"/>
        </w:rPr>
        <w:lastRenderedPageBreak/>
        <w:t>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A716BF">
        <w:rPr>
          <w:rFonts w:ascii="Arial" w:hAnsi="Arial" w:cs="Arial"/>
          <w:sz w:val="24"/>
          <w:szCs w:val="24"/>
          <w:lang w:val="ro-RO"/>
        </w:rPr>
        <w:t>;</w:t>
      </w:r>
    </w:p>
    <w:p w:rsidR="00D03A48" w:rsidRPr="00A716BF" w:rsidRDefault="00D03A48" w:rsidP="00D03A48">
      <w:pPr>
        <w:autoSpaceDE w:val="0"/>
        <w:autoSpaceDN w:val="0"/>
        <w:adjustRightInd w:val="0"/>
        <w:spacing w:after="0" w:line="240" w:lineRule="auto"/>
        <w:jc w:val="both"/>
        <w:rPr>
          <w:rFonts w:ascii="Arial" w:hAnsi="Arial" w:cs="Arial"/>
          <w:sz w:val="24"/>
          <w:szCs w:val="24"/>
          <w:lang w:val="ro-RO"/>
        </w:rPr>
      </w:pPr>
      <w:r w:rsidRPr="00A716BF">
        <w:rPr>
          <w:rFonts w:ascii="Arial" w:hAnsi="Arial" w:cs="Arial"/>
          <w:sz w:val="24"/>
          <w:szCs w:val="24"/>
          <w:lang w:val="ro-RO"/>
        </w:rPr>
        <w:t>- autorităţile reprezentate în comisia de analiză tehnică nu au avut obiecţii/observaţii în ceea ce priveşte proiectul în cauză;</w:t>
      </w:r>
    </w:p>
    <w:p w:rsidR="00D03A48" w:rsidRPr="00A716BF" w:rsidRDefault="00D03A48" w:rsidP="00D03A48">
      <w:pPr>
        <w:autoSpaceDE w:val="0"/>
        <w:autoSpaceDN w:val="0"/>
        <w:adjustRightInd w:val="0"/>
        <w:spacing w:after="0" w:line="240" w:lineRule="auto"/>
        <w:jc w:val="both"/>
        <w:rPr>
          <w:rFonts w:ascii="Arial" w:hAnsi="Arial" w:cs="Arial"/>
          <w:sz w:val="24"/>
          <w:szCs w:val="24"/>
          <w:lang w:val="ro-RO"/>
        </w:rPr>
      </w:pPr>
      <w:r w:rsidRPr="00A716BF">
        <w:rPr>
          <w:rFonts w:ascii="Arial" w:hAnsi="Arial" w:cs="Arial"/>
          <w:sz w:val="24"/>
          <w:szCs w:val="24"/>
          <w:lang w:val="ro-RO"/>
        </w:rPr>
        <w:t xml:space="preserve">- prezenta solicitare a fost mediatizată prin publicare anunţ în ziarul </w:t>
      </w:r>
      <w:r w:rsidR="00030E2D" w:rsidRPr="00A716BF">
        <w:rPr>
          <w:rFonts w:ascii="Arial" w:hAnsi="Arial" w:cs="Arial"/>
          <w:sz w:val="24"/>
          <w:szCs w:val="24"/>
          <w:lang w:val="ro-RO"/>
        </w:rPr>
        <w:t>Monitorul de Sălaj</w:t>
      </w:r>
      <w:r w:rsidRPr="00A716BF">
        <w:rPr>
          <w:rFonts w:ascii="Arial" w:hAnsi="Arial" w:cs="Arial"/>
          <w:sz w:val="24"/>
          <w:szCs w:val="24"/>
          <w:lang w:val="ro-RO"/>
        </w:rPr>
        <w:t xml:space="preserve">, afişare şi înregistrare anunţ la sediul Primăriei </w:t>
      </w:r>
      <w:r w:rsidR="00201B3E" w:rsidRPr="00A716BF">
        <w:rPr>
          <w:rFonts w:ascii="Arial" w:hAnsi="Arial" w:cs="Arial"/>
          <w:sz w:val="24"/>
          <w:szCs w:val="24"/>
          <w:lang w:val="ro-RO"/>
        </w:rPr>
        <w:t xml:space="preserve">Comunei </w:t>
      </w:r>
      <w:r w:rsidR="00C63A35">
        <w:rPr>
          <w:rFonts w:ascii="Arial" w:hAnsi="Arial" w:cs="Arial"/>
          <w:sz w:val="24"/>
          <w:szCs w:val="24"/>
          <w:lang w:val="ro-RO"/>
        </w:rPr>
        <w:t>Lozna</w:t>
      </w:r>
      <w:r w:rsidRPr="00A716BF">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A716BF" w:rsidRDefault="00D03A48" w:rsidP="00D03A48">
      <w:pPr>
        <w:autoSpaceDE w:val="0"/>
        <w:autoSpaceDN w:val="0"/>
        <w:adjustRightInd w:val="0"/>
        <w:spacing w:after="0" w:line="240" w:lineRule="auto"/>
        <w:jc w:val="both"/>
        <w:rPr>
          <w:rFonts w:ascii="Arial" w:hAnsi="Arial" w:cs="Arial"/>
          <w:sz w:val="24"/>
          <w:szCs w:val="24"/>
          <w:lang w:val="ro-RO"/>
        </w:rPr>
      </w:pPr>
      <w:r w:rsidRPr="00A716BF">
        <w:rPr>
          <w:rFonts w:ascii="Arial" w:hAnsi="Arial" w:cs="Arial"/>
          <w:sz w:val="24"/>
          <w:szCs w:val="24"/>
          <w:lang w:val="ro-RO"/>
        </w:rPr>
        <w:t>- în urma mediatizării nu au fost înregistrate observaţii/obiecţii din partea publicului privind proiectul în cauză;</w:t>
      </w:r>
    </w:p>
    <w:p w:rsidR="00206AFC" w:rsidRPr="00A716BF" w:rsidRDefault="00D03A48" w:rsidP="00576B1D">
      <w:pPr>
        <w:autoSpaceDE w:val="0"/>
        <w:autoSpaceDN w:val="0"/>
        <w:adjustRightInd w:val="0"/>
        <w:spacing w:after="0" w:line="240" w:lineRule="auto"/>
        <w:jc w:val="both"/>
        <w:rPr>
          <w:rFonts w:ascii="Arial" w:hAnsi="Arial" w:cs="Arial"/>
          <w:sz w:val="24"/>
          <w:szCs w:val="24"/>
          <w:lang w:val="ro-RO"/>
        </w:rPr>
      </w:pPr>
      <w:r w:rsidRPr="00A716BF">
        <w:rPr>
          <w:rFonts w:ascii="Arial" w:hAnsi="Arial" w:cs="Arial"/>
          <w:sz w:val="24"/>
          <w:szCs w:val="24"/>
          <w:lang w:val="ro-RO"/>
        </w:rPr>
        <w:t xml:space="preserve">- </w:t>
      </w:r>
      <w:r w:rsidR="00581260" w:rsidRPr="00A716BF">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A716BF" w:rsidRDefault="005A6C47" w:rsidP="005A6C47">
      <w:pPr>
        <w:spacing w:before="120" w:after="0" w:line="240" w:lineRule="auto"/>
        <w:jc w:val="both"/>
        <w:rPr>
          <w:rFonts w:ascii="Arial" w:hAnsi="Arial" w:cs="Arial"/>
          <w:sz w:val="24"/>
          <w:szCs w:val="24"/>
          <w:lang w:val="ro-RO"/>
        </w:rPr>
      </w:pPr>
      <w:r w:rsidRPr="00A716BF">
        <w:rPr>
          <w:rFonts w:ascii="Arial" w:hAnsi="Arial" w:cs="Arial"/>
          <w:b/>
          <w:sz w:val="24"/>
          <w:szCs w:val="24"/>
          <w:lang w:val="ro-RO"/>
        </w:rPr>
        <w:t xml:space="preserve">b) </w:t>
      </w:r>
      <w:r w:rsidRPr="00A716BF">
        <w:rPr>
          <w:rFonts w:ascii="Arial" w:hAnsi="Arial" w:cs="Arial"/>
          <w:sz w:val="24"/>
          <w:szCs w:val="24"/>
          <w:lang w:val="ro-RO"/>
        </w:rPr>
        <w:t>Caracteristicile proiectului:</w:t>
      </w:r>
    </w:p>
    <w:p w:rsidR="005A6C47" w:rsidRPr="00A716BF" w:rsidRDefault="005A6C47" w:rsidP="005A6C47">
      <w:pPr>
        <w:spacing w:after="0" w:line="240" w:lineRule="auto"/>
        <w:ind w:firstLine="284"/>
        <w:jc w:val="both"/>
        <w:rPr>
          <w:rFonts w:ascii="Arial" w:hAnsi="Arial" w:cs="Arial"/>
          <w:sz w:val="24"/>
          <w:szCs w:val="24"/>
          <w:lang w:val="ro-RO"/>
        </w:rPr>
      </w:pPr>
      <w:r w:rsidRPr="00A716BF">
        <w:rPr>
          <w:rFonts w:ascii="Arial" w:hAnsi="Arial" w:cs="Arial"/>
          <w:bCs/>
          <w:noProof/>
          <w:sz w:val="24"/>
          <w:szCs w:val="24"/>
          <w:lang w:val="ro-RO"/>
        </w:rPr>
        <w:t>b</w:t>
      </w:r>
      <w:r w:rsidRPr="00A716BF">
        <w:rPr>
          <w:rFonts w:ascii="Arial" w:hAnsi="Arial" w:cs="Arial"/>
          <w:bCs/>
          <w:noProof/>
          <w:sz w:val="24"/>
          <w:szCs w:val="24"/>
          <w:vertAlign w:val="subscript"/>
          <w:lang w:val="ro-RO"/>
        </w:rPr>
        <w:t>1</w:t>
      </w:r>
      <w:r w:rsidRPr="00A716BF">
        <w:rPr>
          <w:rFonts w:ascii="Arial" w:hAnsi="Arial" w:cs="Arial"/>
          <w:bCs/>
          <w:noProof/>
          <w:sz w:val="24"/>
          <w:szCs w:val="24"/>
          <w:lang w:val="ro-RO"/>
        </w:rPr>
        <w:t>)</w:t>
      </w:r>
      <w:r w:rsidRPr="00A716BF">
        <w:rPr>
          <w:rFonts w:ascii="Arial" w:hAnsi="Arial" w:cs="Arial"/>
          <w:noProof/>
          <w:sz w:val="24"/>
          <w:szCs w:val="24"/>
          <w:lang w:val="ro-RO"/>
        </w:rPr>
        <w:t> dimensiunea şi concepţia întregului proiect:</w:t>
      </w:r>
    </w:p>
    <w:p w:rsidR="006C4C39" w:rsidRPr="00A716BF" w:rsidRDefault="009A2A7B" w:rsidP="005436B5">
      <w:pPr>
        <w:tabs>
          <w:tab w:val="left" w:pos="180"/>
        </w:tabs>
        <w:spacing w:after="0" w:line="240" w:lineRule="auto"/>
        <w:jc w:val="both"/>
        <w:rPr>
          <w:rFonts w:ascii="Arial" w:hAnsi="Arial" w:cs="Arial"/>
          <w:sz w:val="24"/>
          <w:szCs w:val="24"/>
          <w:lang w:val="ro-RO"/>
        </w:rPr>
      </w:pPr>
      <w:r w:rsidRPr="00A716BF">
        <w:rPr>
          <w:rFonts w:ascii="Arial" w:hAnsi="Arial" w:cs="Arial"/>
          <w:sz w:val="24"/>
          <w:szCs w:val="24"/>
          <w:lang w:val="ro-RO"/>
        </w:rPr>
        <w:t>Conform memoriului de prezentare și a</w:t>
      </w:r>
      <w:r w:rsidR="006C4C39" w:rsidRPr="00A716BF">
        <w:rPr>
          <w:rFonts w:ascii="Arial" w:hAnsi="Arial" w:cs="Arial"/>
          <w:sz w:val="24"/>
          <w:szCs w:val="24"/>
          <w:lang w:val="ro-RO"/>
        </w:rPr>
        <w:t>vizului de gospodărire a apelor:</w:t>
      </w:r>
    </w:p>
    <w:p w:rsidR="00440217" w:rsidRDefault="006C4C39" w:rsidP="005436B5">
      <w:pPr>
        <w:tabs>
          <w:tab w:val="left" w:pos="180"/>
        </w:tabs>
        <w:spacing w:after="0" w:line="240" w:lineRule="auto"/>
        <w:jc w:val="both"/>
        <w:rPr>
          <w:rFonts w:ascii="Arial" w:hAnsi="Arial" w:cs="Arial"/>
          <w:sz w:val="24"/>
          <w:szCs w:val="24"/>
        </w:rPr>
      </w:pPr>
      <w:r w:rsidRPr="00A716BF">
        <w:rPr>
          <w:rFonts w:ascii="Arial" w:hAnsi="Arial" w:cs="Arial"/>
          <w:sz w:val="24"/>
          <w:szCs w:val="24"/>
          <w:lang w:val="ro-RO"/>
        </w:rPr>
        <w:t>P</w:t>
      </w:r>
      <w:r w:rsidR="005A6C47" w:rsidRPr="00A716BF">
        <w:rPr>
          <w:rFonts w:ascii="Arial" w:hAnsi="Arial" w:cs="Arial"/>
          <w:sz w:val="24"/>
          <w:szCs w:val="24"/>
          <w:lang w:val="ro-RO"/>
        </w:rPr>
        <w:t xml:space="preserve">rin proiect </w:t>
      </w:r>
      <w:r w:rsidR="00440217" w:rsidRPr="00A716BF">
        <w:rPr>
          <w:rFonts w:ascii="Arial" w:hAnsi="Arial" w:cs="Arial"/>
          <w:sz w:val="24"/>
          <w:szCs w:val="24"/>
          <w:lang w:val="ro-RO"/>
        </w:rPr>
        <w:t xml:space="preserve">se propun urmatoarele lucrari </w:t>
      </w:r>
      <w:r w:rsidR="00440217" w:rsidRPr="00A716BF">
        <w:rPr>
          <w:rFonts w:ascii="Arial" w:hAnsi="Arial" w:cs="Arial"/>
          <w:sz w:val="24"/>
          <w:szCs w:val="24"/>
        </w:rPr>
        <w:t>:</w:t>
      </w:r>
      <w:r w:rsidR="009C600B">
        <w:rPr>
          <w:rFonts w:ascii="Arial" w:hAnsi="Arial" w:cs="Arial"/>
          <w:sz w:val="24"/>
          <w:szCs w:val="24"/>
        </w:rPr>
        <w:t xml:space="preserve"> </w:t>
      </w:r>
    </w:p>
    <w:p w:rsidR="009C600B" w:rsidRPr="009C600B" w:rsidRDefault="00267093" w:rsidP="009C600B">
      <w:pPr>
        <w:pStyle w:val="Normal1"/>
        <w:spacing w:line="240" w:lineRule="auto"/>
        <w:ind w:left="0" w:firstLine="360"/>
        <w:rPr>
          <w:rFonts w:cs="Arial"/>
          <w:noProof/>
          <w:szCs w:val="24"/>
          <w:lang w:val="ro-RO"/>
        </w:rPr>
      </w:pPr>
      <w:r>
        <w:rPr>
          <w:rFonts w:cs="Arial"/>
          <w:noProof/>
          <w:szCs w:val="24"/>
          <w:lang w:val="ro-RO"/>
        </w:rPr>
        <w:t>Se va demola podul existent încercandu-se a se recupera câ</w:t>
      </w:r>
      <w:r w:rsidR="009C600B" w:rsidRPr="009C600B">
        <w:rPr>
          <w:rFonts w:cs="Arial"/>
          <w:noProof/>
          <w:szCs w:val="24"/>
          <w:lang w:val="ro-RO"/>
        </w:rPr>
        <w:t>t mai mult din materialele rezultate din demolare (agregatet, beton concasat, armatura, etc.). Materialul ce nu se poate reutiliza</w:t>
      </w:r>
      <w:r>
        <w:rPr>
          <w:rFonts w:cs="Arial"/>
          <w:noProof/>
          <w:szCs w:val="24"/>
          <w:lang w:val="ro-RO"/>
        </w:rPr>
        <w:t xml:space="preserve"> la podul nou va fi îndepartat de o firmă specializată ș</w:t>
      </w:r>
      <w:r w:rsidR="009C600B" w:rsidRPr="009C600B">
        <w:rPr>
          <w:rFonts w:cs="Arial"/>
          <w:noProof/>
          <w:szCs w:val="24"/>
          <w:lang w:val="ro-RO"/>
        </w:rPr>
        <w:t>i se va depozita corespunzator.</w:t>
      </w:r>
    </w:p>
    <w:p w:rsidR="00030E2D" w:rsidRPr="009C600B" w:rsidRDefault="009C600B" w:rsidP="009C600B">
      <w:pPr>
        <w:pStyle w:val="Normal1"/>
        <w:spacing w:line="240" w:lineRule="auto"/>
        <w:ind w:left="0" w:firstLine="360"/>
        <w:rPr>
          <w:rFonts w:cs="Arial"/>
          <w:noProof/>
          <w:szCs w:val="24"/>
          <w:lang w:val="ro-RO"/>
        </w:rPr>
      </w:pPr>
      <w:r w:rsidRPr="009C600B">
        <w:rPr>
          <w:rFonts w:cs="Arial"/>
          <w:noProof/>
          <w:szCs w:val="24"/>
          <w:lang w:val="ro-RO"/>
        </w:rPr>
        <w:t>Principalele lucrari</w:t>
      </w:r>
      <w:r w:rsidR="00267093">
        <w:rPr>
          <w:rFonts w:cs="Arial"/>
          <w:noProof/>
          <w:szCs w:val="24"/>
          <w:lang w:val="ro-RO"/>
        </w:rPr>
        <w:t xml:space="preserve"> de demolare sunt: desfacerea că</w:t>
      </w:r>
      <w:bookmarkStart w:id="0" w:name="_GoBack"/>
      <w:bookmarkEnd w:id="0"/>
      <w:r w:rsidRPr="009C600B">
        <w:rPr>
          <w:rFonts w:cs="Arial"/>
          <w:noProof/>
          <w:szCs w:val="24"/>
          <w:lang w:val="ro-RO"/>
        </w:rPr>
        <w:t>ii de pe pod, demolarea suprastructurii, demolarea infrastructurii, demolarea elementelor de racordare cu terasamentul (aripi/ziduri de dirijare dupa caz).</w:t>
      </w:r>
    </w:p>
    <w:p w:rsidR="00C63A35" w:rsidRPr="00C63A35" w:rsidRDefault="00C63A35" w:rsidP="00267093">
      <w:pPr>
        <w:spacing w:after="0"/>
        <w:jc w:val="both"/>
        <w:rPr>
          <w:rFonts w:ascii="Arial" w:hAnsi="Arial" w:cs="Arial"/>
          <w:sz w:val="24"/>
          <w:szCs w:val="24"/>
        </w:rPr>
      </w:pPr>
      <w:r w:rsidRPr="00C63A35">
        <w:rPr>
          <w:rFonts w:ascii="Arial" w:hAnsi="Arial" w:cs="Arial"/>
          <w:sz w:val="24"/>
          <w:szCs w:val="24"/>
        </w:rPr>
        <w:t xml:space="preserve">-execuția unui pod nou peste râul Lozna, prin punctul cu coordonate topografice în sistem STEREO 70: X=646681,28;  Y=384317,67 cu 1 deschidere, în lungime totală de </w:t>
      </w:r>
      <w:r w:rsidRPr="00C63A35">
        <w:rPr>
          <w:rFonts w:ascii="Arial" w:hAnsi="Arial" w:cs="Arial"/>
          <w:color w:val="000000" w:themeColor="text1"/>
          <w:sz w:val="24"/>
          <w:szCs w:val="24"/>
        </w:rPr>
        <w:t xml:space="preserve">7,30 </w:t>
      </w:r>
      <w:r w:rsidRPr="00C63A35">
        <w:rPr>
          <w:rFonts w:ascii="Arial" w:hAnsi="Arial" w:cs="Arial"/>
          <w:sz w:val="24"/>
          <w:szCs w:val="24"/>
        </w:rPr>
        <w:t>m, dimensionat pentru debitul maxim cu probabilitatea de depășire de Q</w:t>
      </w:r>
      <w:r w:rsidRPr="00C63A35">
        <w:rPr>
          <w:rFonts w:ascii="Arial" w:hAnsi="Arial" w:cs="Arial"/>
          <w:sz w:val="24"/>
          <w:szCs w:val="24"/>
          <w:vertAlign w:val="subscript"/>
        </w:rPr>
        <w:t>1%</w:t>
      </w:r>
      <w:r w:rsidRPr="00C63A35">
        <w:rPr>
          <w:rFonts w:ascii="Arial" w:hAnsi="Arial" w:cs="Arial"/>
          <w:sz w:val="24"/>
          <w:szCs w:val="24"/>
        </w:rPr>
        <w:t>= 54,0 m</w:t>
      </w:r>
      <w:r w:rsidRPr="00C63A35">
        <w:rPr>
          <w:rFonts w:ascii="Arial" w:hAnsi="Arial" w:cs="Arial"/>
          <w:sz w:val="24"/>
          <w:szCs w:val="24"/>
          <w:vertAlign w:val="superscript"/>
        </w:rPr>
        <w:t>3</w:t>
      </w:r>
      <w:r w:rsidRPr="00C63A35">
        <w:rPr>
          <w:rFonts w:ascii="Arial" w:hAnsi="Arial" w:cs="Arial"/>
          <w:sz w:val="24"/>
          <w:szCs w:val="24"/>
        </w:rPr>
        <w:t>/s.</w:t>
      </w:r>
    </w:p>
    <w:p w:rsidR="00C63A35" w:rsidRPr="00C63A35" w:rsidRDefault="00C63A35" w:rsidP="00C63A35">
      <w:pPr>
        <w:spacing w:after="0"/>
        <w:ind w:firstLine="708"/>
        <w:jc w:val="both"/>
        <w:rPr>
          <w:rFonts w:ascii="Arial" w:hAnsi="Arial" w:cs="Arial"/>
          <w:sz w:val="24"/>
          <w:szCs w:val="24"/>
        </w:rPr>
      </w:pPr>
    </w:p>
    <w:p w:rsidR="00C63A35" w:rsidRPr="00C63A35" w:rsidRDefault="00C63A35" w:rsidP="00C63A35">
      <w:pPr>
        <w:spacing w:after="0"/>
        <w:jc w:val="both"/>
        <w:rPr>
          <w:rFonts w:ascii="Arial" w:hAnsi="Arial" w:cs="Arial"/>
          <w:b/>
          <w:sz w:val="24"/>
          <w:szCs w:val="24"/>
        </w:rPr>
      </w:pPr>
      <w:r w:rsidRPr="00C63A35">
        <w:rPr>
          <w:rFonts w:ascii="Arial" w:hAnsi="Arial" w:cs="Arial"/>
          <w:b/>
          <w:sz w:val="24"/>
          <w:szCs w:val="24"/>
        </w:rPr>
        <w:t>Caracteristici lucrare:</w:t>
      </w:r>
    </w:p>
    <w:p w:rsidR="00C63A35" w:rsidRPr="00C63A35" w:rsidRDefault="00C63A35" w:rsidP="00C63A35">
      <w:pPr>
        <w:spacing w:after="0"/>
        <w:jc w:val="both"/>
        <w:rPr>
          <w:rFonts w:ascii="Arial" w:hAnsi="Arial" w:cs="Arial"/>
          <w:sz w:val="24"/>
          <w:szCs w:val="24"/>
        </w:rPr>
      </w:pPr>
      <w:r w:rsidRPr="00C63A35">
        <w:rPr>
          <w:rFonts w:ascii="Arial" w:hAnsi="Arial" w:cs="Arial"/>
          <w:sz w:val="24"/>
          <w:szCs w:val="24"/>
        </w:rPr>
        <w:t>Lungime: 7,30 m</w:t>
      </w:r>
    </w:p>
    <w:p w:rsidR="00C63A35" w:rsidRPr="00C63A35" w:rsidRDefault="00C63A35" w:rsidP="00C63A35">
      <w:pPr>
        <w:spacing w:after="0"/>
        <w:jc w:val="both"/>
        <w:rPr>
          <w:rFonts w:ascii="Arial" w:hAnsi="Arial" w:cs="Arial"/>
          <w:sz w:val="24"/>
          <w:szCs w:val="24"/>
        </w:rPr>
      </w:pPr>
      <w:r w:rsidRPr="00C63A35">
        <w:rPr>
          <w:rFonts w:ascii="Arial" w:hAnsi="Arial" w:cs="Arial"/>
          <w:sz w:val="24"/>
          <w:szCs w:val="24"/>
        </w:rPr>
        <w:t>Lungimea suprastructurii: 8.50 m</w:t>
      </w:r>
    </w:p>
    <w:p w:rsidR="00C63A35" w:rsidRPr="00C63A35" w:rsidRDefault="00C63A35" w:rsidP="00C63A35">
      <w:pPr>
        <w:spacing w:after="0"/>
        <w:jc w:val="both"/>
        <w:rPr>
          <w:rFonts w:ascii="Arial" w:hAnsi="Arial" w:cs="Arial"/>
          <w:sz w:val="24"/>
          <w:szCs w:val="24"/>
        </w:rPr>
      </w:pPr>
      <w:r w:rsidRPr="00C63A35">
        <w:rPr>
          <w:rFonts w:ascii="Arial" w:hAnsi="Arial" w:cs="Arial"/>
          <w:sz w:val="24"/>
          <w:szCs w:val="24"/>
        </w:rPr>
        <w:t>Lățimea suprastructurii: 6.40 m</w:t>
      </w:r>
    </w:p>
    <w:p w:rsidR="00C63A35" w:rsidRPr="00C63A35" w:rsidRDefault="00C63A35" w:rsidP="00C63A35">
      <w:pPr>
        <w:spacing w:after="0"/>
        <w:jc w:val="both"/>
        <w:rPr>
          <w:rFonts w:ascii="Arial" w:hAnsi="Arial" w:cs="Arial"/>
          <w:sz w:val="24"/>
          <w:szCs w:val="24"/>
        </w:rPr>
      </w:pPr>
      <w:r w:rsidRPr="00C63A35">
        <w:rPr>
          <w:rFonts w:ascii="Arial" w:hAnsi="Arial" w:cs="Arial"/>
          <w:sz w:val="24"/>
          <w:szCs w:val="24"/>
        </w:rPr>
        <w:t>Cota intrados 210,90 mdMN</w:t>
      </w:r>
    </w:p>
    <w:p w:rsidR="00C63A35" w:rsidRPr="00C63A35" w:rsidRDefault="00C63A35" w:rsidP="00C63A35">
      <w:pPr>
        <w:spacing w:after="0"/>
        <w:jc w:val="both"/>
        <w:rPr>
          <w:rFonts w:ascii="Arial" w:hAnsi="Arial" w:cs="Arial"/>
          <w:sz w:val="24"/>
          <w:szCs w:val="24"/>
        </w:rPr>
      </w:pPr>
      <w:r w:rsidRPr="00C63A35">
        <w:rPr>
          <w:rFonts w:ascii="Arial" w:hAnsi="Arial" w:cs="Arial"/>
          <w:sz w:val="24"/>
          <w:szCs w:val="24"/>
        </w:rPr>
        <w:t>Nivel corespunzător Qmax cu probabilitatea de 1% 210.90 mdMN</w:t>
      </w:r>
    </w:p>
    <w:p w:rsidR="00C63A35" w:rsidRPr="00C63A35" w:rsidRDefault="00C63A35" w:rsidP="00C63A35">
      <w:pPr>
        <w:spacing w:after="0"/>
        <w:ind w:firstLine="708"/>
        <w:jc w:val="both"/>
        <w:rPr>
          <w:rFonts w:ascii="Arial" w:hAnsi="Arial" w:cs="Arial"/>
          <w:sz w:val="24"/>
          <w:szCs w:val="24"/>
        </w:rPr>
      </w:pPr>
    </w:p>
    <w:p w:rsidR="00C63A35" w:rsidRPr="00C63A35" w:rsidRDefault="00C63A35" w:rsidP="00C63A35">
      <w:pPr>
        <w:spacing w:after="120"/>
        <w:jc w:val="both"/>
        <w:rPr>
          <w:rFonts w:ascii="Arial" w:hAnsi="Arial" w:cs="Arial"/>
          <w:b/>
          <w:sz w:val="24"/>
          <w:szCs w:val="24"/>
        </w:rPr>
      </w:pPr>
      <w:r w:rsidRPr="00C63A35">
        <w:rPr>
          <w:rFonts w:ascii="Arial" w:hAnsi="Arial" w:cs="Arial"/>
          <w:b/>
          <w:sz w:val="24"/>
          <w:szCs w:val="24"/>
        </w:rPr>
        <w:t>Lucrări propuse:</w:t>
      </w:r>
    </w:p>
    <w:p w:rsidR="00C63A35" w:rsidRPr="000A2B03" w:rsidRDefault="00C63A35" w:rsidP="00C63A35">
      <w:pPr>
        <w:spacing w:after="0"/>
        <w:ind w:firstLine="708"/>
        <w:jc w:val="both"/>
        <w:rPr>
          <w:rFonts w:ascii="Arial" w:hAnsi="Arial" w:cs="Arial"/>
          <w:b/>
          <w:sz w:val="24"/>
          <w:szCs w:val="24"/>
        </w:rPr>
      </w:pPr>
      <w:r w:rsidRPr="000A2B03">
        <w:rPr>
          <w:rFonts w:ascii="Arial" w:hAnsi="Arial" w:cs="Arial"/>
          <w:sz w:val="24"/>
          <w:szCs w:val="24"/>
          <w:u w:val="single"/>
        </w:rPr>
        <w:t>suprastructură</w:t>
      </w:r>
      <w:r w:rsidRPr="000A2B03">
        <w:rPr>
          <w:rFonts w:ascii="Arial" w:hAnsi="Arial" w:cs="Arial"/>
          <w:sz w:val="24"/>
          <w:szCs w:val="24"/>
        </w:rPr>
        <w:t>:</w:t>
      </w:r>
      <w:r w:rsidRPr="000A2B03">
        <w:rPr>
          <w:rFonts w:ascii="Arial" w:hAnsi="Arial" w:cs="Arial"/>
          <w:b/>
          <w:sz w:val="24"/>
          <w:szCs w:val="24"/>
        </w:rPr>
        <w:t xml:space="preserve"> </w:t>
      </w:r>
    </w:p>
    <w:p w:rsidR="00C63A35" w:rsidRPr="00C63A35" w:rsidRDefault="00C63A35" w:rsidP="00C63A35">
      <w:pPr>
        <w:spacing w:after="0"/>
        <w:ind w:firstLine="708"/>
        <w:jc w:val="both"/>
        <w:rPr>
          <w:rFonts w:ascii="Arial" w:hAnsi="Arial" w:cs="Arial"/>
          <w:sz w:val="24"/>
          <w:szCs w:val="24"/>
        </w:rPr>
      </w:pPr>
      <w:r w:rsidRPr="00C63A35">
        <w:rPr>
          <w:rFonts w:ascii="Arial" w:hAnsi="Arial" w:cs="Arial"/>
          <w:sz w:val="24"/>
          <w:szCs w:val="24"/>
        </w:rPr>
        <w:t>-9 grinzi prefabricate „T” întors cu corzi aderente de 8 m lungime, 42 cm înăltime și oblicitate de 80</w:t>
      </w:r>
      <w:r w:rsidRPr="00C63A35">
        <w:rPr>
          <w:rFonts w:ascii="Arial" w:hAnsi="Arial" w:cs="Arial"/>
          <w:sz w:val="24"/>
          <w:szCs w:val="24"/>
          <w:vertAlign w:val="superscript"/>
        </w:rPr>
        <w:t xml:space="preserve"> ͦ </w:t>
      </w:r>
      <w:r w:rsidRPr="00C63A35">
        <w:rPr>
          <w:rFonts w:ascii="Arial" w:hAnsi="Arial" w:cs="Arial"/>
          <w:sz w:val="24"/>
          <w:szCs w:val="24"/>
        </w:rPr>
        <w:t>spre dreapta. Grinzile sunt legate la partea superioară printr-o placă de suprabetonare din beton armat C30/37 de 15…20.5 cm grosime.</w:t>
      </w:r>
    </w:p>
    <w:p w:rsidR="00C63A35" w:rsidRPr="00C63A35" w:rsidRDefault="00C63A35" w:rsidP="00C63A35">
      <w:pPr>
        <w:spacing w:after="0"/>
        <w:ind w:firstLine="708"/>
        <w:jc w:val="both"/>
        <w:rPr>
          <w:rFonts w:ascii="Arial" w:hAnsi="Arial" w:cs="Arial"/>
          <w:sz w:val="24"/>
          <w:szCs w:val="24"/>
        </w:rPr>
      </w:pPr>
    </w:p>
    <w:p w:rsidR="00C63A35" w:rsidRPr="000A2B03" w:rsidRDefault="00C63A35" w:rsidP="00C63A35">
      <w:pPr>
        <w:spacing w:after="0"/>
        <w:ind w:firstLine="708"/>
        <w:jc w:val="both"/>
        <w:rPr>
          <w:rFonts w:ascii="Arial" w:hAnsi="Arial" w:cs="Arial"/>
          <w:b/>
          <w:sz w:val="24"/>
          <w:szCs w:val="24"/>
        </w:rPr>
      </w:pPr>
      <w:r w:rsidRPr="000A2B03">
        <w:rPr>
          <w:rFonts w:ascii="Arial" w:hAnsi="Arial" w:cs="Arial"/>
          <w:sz w:val="24"/>
          <w:szCs w:val="24"/>
          <w:u w:val="single"/>
        </w:rPr>
        <w:lastRenderedPageBreak/>
        <w:t>infrastructură:</w:t>
      </w:r>
      <w:r w:rsidRPr="000A2B03">
        <w:rPr>
          <w:rFonts w:ascii="Arial" w:hAnsi="Arial" w:cs="Arial"/>
          <w:b/>
          <w:sz w:val="24"/>
          <w:szCs w:val="24"/>
        </w:rPr>
        <w:t xml:space="preserve"> </w:t>
      </w:r>
    </w:p>
    <w:p w:rsidR="00C63A35" w:rsidRPr="00C63A35" w:rsidRDefault="00C63A35" w:rsidP="00C63A35">
      <w:pPr>
        <w:spacing w:after="0"/>
        <w:ind w:firstLine="708"/>
        <w:jc w:val="both"/>
        <w:rPr>
          <w:rFonts w:ascii="Arial" w:hAnsi="Arial" w:cs="Arial"/>
          <w:sz w:val="24"/>
          <w:szCs w:val="24"/>
        </w:rPr>
      </w:pPr>
      <w:r w:rsidRPr="00C63A35">
        <w:rPr>
          <w:rFonts w:ascii="Arial" w:hAnsi="Arial" w:cs="Arial"/>
          <w:sz w:val="24"/>
          <w:szCs w:val="24"/>
        </w:rPr>
        <w:t>- 2 culee din beton armat clasa C30/37 și oțel B500C, fără ziduri întoarse, elevația cu parament vertical și înălțime 2.10 m.</w:t>
      </w:r>
    </w:p>
    <w:p w:rsidR="00C63A35" w:rsidRPr="00C63A35" w:rsidRDefault="00C63A35" w:rsidP="00C63A35">
      <w:pPr>
        <w:spacing w:after="0"/>
        <w:ind w:firstLine="708"/>
        <w:jc w:val="both"/>
        <w:rPr>
          <w:rFonts w:ascii="Arial" w:hAnsi="Arial" w:cs="Arial"/>
          <w:sz w:val="24"/>
          <w:szCs w:val="24"/>
        </w:rPr>
      </w:pPr>
      <w:r w:rsidRPr="00C63A35">
        <w:rPr>
          <w:rFonts w:ascii="Arial" w:hAnsi="Arial" w:cs="Arial"/>
          <w:sz w:val="24"/>
          <w:szCs w:val="24"/>
        </w:rPr>
        <w:t>- pentru descărcarea apelor de infiltrație sunt prevăzute cunete cu rigole și barbacane din țeava PVC Ø 110 mm.</w:t>
      </w:r>
    </w:p>
    <w:p w:rsidR="00C63A35" w:rsidRPr="00C63A35" w:rsidRDefault="00C63A35" w:rsidP="00C63A35">
      <w:pPr>
        <w:spacing w:after="0"/>
        <w:jc w:val="both"/>
        <w:rPr>
          <w:rFonts w:ascii="Arial" w:hAnsi="Arial" w:cs="Arial"/>
          <w:sz w:val="24"/>
          <w:szCs w:val="24"/>
        </w:rPr>
      </w:pPr>
    </w:p>
    <w:p w:rsidR="00C63A35" w:rsidRPr="00C63A35" w:rsidRDefault="00C63A35" w:rsidP="00C63A35">
      <w:pPr>
        <w:spacing w:after="0"/>
        <w:jc w:val="both"/>
        <w:rPr>
          <w:rFonts w:ascii="Arial" w:hAnsi="Arial" w:cs="Arial"/>
          <w:sz w:val="24"/>
          <w:szCs w:val="24"/>
        </w:rPr>
      </w:pPr>
      <w:r w:rsidRPr="00C63A35">
        <w:rPr>
          <w:rFonts w:ascii="Arial" w:hAnsi="Arial" w:cs="Arial"/>
          <w:sz w:val="24"/>
          <w:szCs w:val="24"/>
        </w:rPr>
        <w:tab/>
      </w:r>
      <w:r w:rsidRPr="00C63A35">
        <w:rPr>
          <w:rFonts w:ascii="Arial" w:hAnsi="Arial" w:cs="Arial"/>
          <w:b/>
          <w:sz w:val="24"/>
          <w:szCs w:val="24"/>
        </w:rPr>
        <w:t>Racordarea cu terasamentele:</w:t>
      </w:r>
      <w:r w:rsidRPr="00C63A35">
        <w:rPr>
          <w:rFonts w:ascii="Arial" w:hAnsi="Arial" w:cs="Arial"/>
          <w:sz w:val="24"/>
          <w:szCs w:val="24"/>
        </w:rPr>
        <w:t xml:space="preserve">     </w:t>
      </w:r>
    </w:p>
    <w:p w:rsidR="00C63A35" w:rsidRPr="00C63A35" w:rsidRDefault="00C63A35" w:rsidP="00C63A35">
      <w:pPr>
        <w:spacing w:after="0"/>
        <w:jc w:val="both"/>
        <w:rPr>
          <w:rFonts w:ascii="Arial" w:hAnsi="Arial" w:cs="Arial"/>
          <w:sz w:val="24"/>
          <w:szCs w:val="24"/>
        </w:rPr>
      </w:pPr>
      <w:r w:rsidRPr="00C63A35">
        <w:rPr>
          <w:rFonts w:ascii="Arial" w:hAnsi="Arial" w:cs="Arial"/>
          <w:sz w:val="24"/>
          <w:szCs w:val="24"/>
        </w:rPr>
        <w:t>-În sens longitudinal este realizată prin plăci de racordare cu dimensiunea 0.40 x 0.40 x 5.3 m</w:t>
      </w:r>
    </w:p>
    <w:p w:rsidR="00C63A35" w:rsidRPr="00C63A35" w:rsidRDefault="00C63A35" w:rsidP="00C63A35">
      <w:pPr>
        <w:spacing w:after="0"/>
        <w:jc w:val="both"/>
        <w:rPr>
          <w:rFonts w:ascii="Arial" w:hAnsi="Arial" w:cs="Arial"/>
          <w:sz w:val="24"/>
          <w:szCs w:val="24"/>
        </w:rPr>
      </w:pPr>
      <w:r w:rsidRPr="00C63A35">
        <w:rPr>
          <w:rFonts w:ascii="Arial" w:hAnsi="Arial" w:cs="Arial"/>
          <w:sz w:val="24"/>
          <w:szCs w:val="24"/>
        </w:rPr>
        <w:t>-În sens transversal este făcută cu aripi, cu elevații din beton C30/37 și oțel B500C, iar betonul în fundații este C20/25, avȃnd lungimea pe malul drept de 2 m amonte și 2 m aval, iar pe malul stȃng 10 m amonte și 10 m aval</w:t>
      </w:r>
    </w:p>
    <w:p w:rsidR="00C63A35" w:rsidRPr="00C63A35" w:rsidRDefault="00C63A35" w:rsidP="00C63A35">
      <w:pPr>
        <w:spacing w:after="0"/>
        <w:jc w:val="both"/>
        <w:rPr>
          <w:rFonts w:ascii="Arial" w:hAnsi="Arial" w:cs="Arial"/>
          <w:b/>
          <w:sz w:val="24"/>
          <w:szCs w:val="24"/>
        </w:rPr>
      </w:pPr>
    </w:p>
    <w:p w:rsidR="00C63A35" w:rsidRPr="00C63A35" w:rsidRDefault="00C63A35" w:rsidP="00C63A35">
      <w:pPr>
        <w:spacing w:after="0"/>
        <w:jc w:val="both"/>
        <w:rPr>
          <w:rFonts w:ascii="Arial" w:hAnsi="Arial" w:cs="Arial"/>
          <w:b/>
          <w:sz w:val="24"/>
          <w:szCs w:val="24"/>
        </w:rPr>
      </w:pPr>
      <w:r w:rsidRPr="00C63A35">
        <w:rPr>
          <w:rFonts w:ascii="Arial" w:hAnsi="Arial" w:cs="Arial"/>
          <w:b/>
          <w:sz w:val="24"/>
          <w:szCs w:val="24"/>
        </w:rPr>
        <w:tab/>
        <w:t xml:space="preserve">Lucrări în albie: </w:t>
      </w:r>
    </w:p>
    <w:p w:rsidR="00C63A35" w:rsidRPr="00C63A35" w:rsidRDefault="00C63A35" w:rsidP="00C63A35">
      <w:pPr>
        <w:spacing w:after="0"/>
        <w:rPr>
          <w:rFonts w:ascii="Arial" w:hAnsi="Arial" w:cs="Arial"/>
          <w:sz w:val="24"/>
          <w:szCs w:val="24"/>
        </w:rPr>
      </w:pPr>
      <w:r w:rsidRPr="00C63A35">
        <w:rPr>
          <w:rFonts w:ascii="Arial" w:hAnsi="Arial" w:cs="Arial"/>
          <w:sz w:val="24"/>
          <w:szCs w:val="24"/>
        </w:rPr>
        <w:t>În amonte și aval pe o distanță de 50 m se va</w:t>
      </w:r>
      <w:r w:rsidRPr="00C63A35">
        <w:rPr>
          <w:rFonts w:ascii="Arial" w:hAnsi="Arial" w:cs="Arial"/>
          <w:b/>
          <w:sz w:val="24"/>
          <w:szCs w:val="24"/>
        </w:rPr>
        <w:t xml:space="preserve"> </w:t>
      </w:r>
      <w:r w:rsidRPr="00C63A35">
        <w:rPr>
          <w:rFonts w:ascii="Arial" w:hAnsi="Arial" w:cs="Arial"/>
          <w:sz w:val="24"/>
          <w:szCs w:val="24"/>
        </w:rPr>
        <w:t>decolmata și reprofila albia.                                               Sub pod si pe lungime de 10 m amonte și 10 m aval, albia se va perea cu beton C25/30 în grosime de min 15 cm, dispus pe un strat de balast nisipos cu grosimea de min 10 cm, sprijinit la capete cu pinteni de beton,  transversali, cu secțiune de 0,6 x 1, 2 m.</w:t>
      </w:r>
    </w:p>
    <w:p w:rsidR="00C63A35" w:rsidRPr="00C63A35" w:rsidRDefault="00C63A35" w:rsidP="00C63A35">
      <w:pPr>
        <w:spacing w:after="0"/>
        <w:rPr>
          <w:rFonts w:ascii="Arial" w:hAnsi="Arial" w:cs="Arial"/>
          <w:sz w:val="24"/>
          <w:szCs w:val="24"/>
        </w:rPr>
      </w:pPr>
      <w:r w:rsidRPr="00C63A35">
        <w:rPr>
          <w:rFonts w:ascii="Arial" w:hAnsi="Arial" w:cs="Arial"/>
          <w:sz w:val="24"/>
          <w:szCs w:val="24"/>
        </w:rPr>
        <w:t>Amonte și aval, la capetele pintenului, pe lungimi de 3 m se va executa o rizbermă din anrocamente – piatră brută cu grosimea de 50 kg/bucată.</w:t>
      </w:r>
    </w:p>
    <w:p w:rsidR="00440217" w:rsidRPr="00C63A35" w:rsidRDefault="00440217" w:rsidP="000A2B03">
      <w:pPr>
        <w:tabs>
          <w:tab w:val="left" w:pos="180"/>
        </w:tabs>
        <w:spacing w:after="0" w:line="240" w:lineRule="auto"/>
        <w:jc w:val="both"/>
        <w:rPr>
          <w:rFonts w:ascii="Arial" w:hAnsi="Arial" w:cs="Arial"/>
          <w:sz w:val="24"/>
          <w:szCs w:val="24"/>
          <w:lang w:val="ro-RO"/>
        </w:rPr>
      </w:pPr>
    </w:p>
    <w:p w:rsidR="005A6C47" w:rsidRPr="00A716BF" w:rsidRDefault="005A6C47" w:rsidP="00A74036">
      <w:pPr>
        <w:spacing w:after="0" w:line="240" w:lineRule="auto"/>
        <w:ind w:firstLine="270"/>
        <w:jc w:val="both"/>
        <w:rPr>
          <w:rFonts w:ascii="Arial" w:hAnsi="Arial" w:cs="Arial"/>
          <w:noProof/>
          <w:sz w:val="24"/>
          <w:szCs w:val="24"/>
          <w:lang w:val="ro-RO"/>
        </w:rPr>
      </w:pPr>
      <w:r w:rsidRPr="00A716BF">
        <w:rPr>
          <w:rFonts w:ascii="Arial" w:hAnsi="Arial" w:cs="Arial"/>
          <w:bCs/>
          <w:noProof/>
          <w:sz w:val="24"/>
          <w:szCs w:val="24"/>
          <w:lang w:val="ro-RO"/>
        </w:rPr>
        <w:t>b</w:t>
      </w:r>
      <w:r w:rsidRPr="00A716BF">
        <w:rPr>
          <w:rFonts w:ascii="Arial" w:hAnsi="Arial" w:cs="Arial"/>
          <w:bCs/>
          <w:noProof/>
          <w:sz w:val="24"/>
          <w:szCs w:val="24"/>
          <w:vertAlign w:val="subscript"/>
          <w:lang w:val="ro-RO"/>
        </w:rPr>
        <w:t>2</w:t>
      </w:r>
      <w:r w:rsidRPr="00A716BF">
        <w:rPr>
          <w:rFonts w:ascii="Arial" w:hAnsi="Arial" w:cs="Arial"/>
          <w:bCs/>
          <w:noProof/>
          <w:sz w:val="24"/>
          <w:szCs w:val="24"/>
          <w:lang w:val="ro-RO"/>
        </w:rPr>
        <w:t>)</w:t>
      </w:r>
      <w:r w:rsidRPr="00A716BF">
        <w:rPr>
          <w:rFonts w:ascii="Arial" w:hAnsi="Arial" w:cs="Arial"/>
          <w:noProof/>
          <w:sz w:val="24"/>
          <w:szCs w:val="24"/>
          <w:lang w:val="ro-RO"/>
        </w:rPr>
        <w:t xml:space="preserve"> cumularea cu alte proiecte existente şi/sau aprobate: </w:t>
      </w:r>
      <w:r w:rsidRPr="00A716BF">
        <w:rPr>
          <w:rFonts w:ascii="Arial" w:hAnsi="Arial" w:cs="Arial"/>
          <w:sz w:val="24"/>
          <w:szCs w:val="24"/>
          <w:lang w:val="ro-RO"/>
        </w:rPr>
        <w:t xml:space="preserve">- </w:t>
      </w:r>
      <w:r w:rsidR="007D5985" w:rsidRPr="00A716BF">
        <w:rPr>
          <w:rFonts w:ascii="Arial" w:hAnsi="Arial" w:cs="Arial"/>
          <w:noProof/>
          <w:sz w:val="24"/>
          <w:szCs w:val="24"/>
        </w:rPr>
        <w:t>lucrările necesare realizării proiectului nu se suprapun cu alte proiecte existente sau planificate în zonă</w:t>
      </w:r>
      <w:r w:rsidR="007D5985" w:rsidRPr="00A716BF">
        <w:rPr>
          <w:rFonts w:ascii="Arial" w:hAnsi="Arial" w:cs="Arial"/>
          <w:noProof/>
          <w:sz w:val="24"/>
          <w:szCs w:val="24"/>
          <w:lang w:val="ro-RO"/>
        </w:rPr>
        <w:t>;</w:t>
      </w:r>
    </w:p>
    <w:p w:rsidR="00074DA0" w:rsidRPr="00A716BF" w:rsidRDefault="005A6C47" w:rsidP="00074DA0">
      <w:pPr>
        <w:spacing w:after="0" w:line="240" w:lineRule="auto"/>
        <w:ind w:firstLine="284"/>
        <w:jc w:val="both"/>
        <w:rPr>
          <w:rFonts w:ascii="Arial" w:hAnsi="Arial" w:cs="Arial"/>
          <w:noProof/>
          <w:sz w:val="24"/>
          <w:szCs w:val="24"/>
          <w:lang w:val="ro-RO"/>
        </w:rPr>
      </w:pPr>
      <w:r w:rsidRPr="00A716BF">
        <w:rPr>
          <w:rFonts w:ascii="Arial" w:hAnsi="Arial" w:cs="Arial"/>
          <w:bCs/>
          <w:noProof/>
          <w:sz w:val="24"/>
          <w:szCs w:val="24"/>
          <w:lang w:val="ro-RO"/>
        </w:rPr>
        <w:t>b</w:t>
      </w:r>
      <w:r w:rsidRPr="00A716BF">
        <w:rPr>
          <w:rFonts w:ascii="Arial" w:hAnsi="Arial" w:cs="Arial"/>
          <w:bCs/>
          <w:noProof/>
          <w:sz w:val="24"/>
          <w:szCs w:val="24"/>
          <w:vertAlign w:val="subscript"/>
          <w:lang w:val="ro-RO"/>
        </w:rPr>
        <w:t>3</w:t>
      </w:r>
      <w:r w:rsidRPr="00A716BF">
        <w:rPr>
          <w:rFonts w:ascii="Arial" w:hAnsi="Arial" w:cs="Arial"/>
          <w:bCs/>
          <w:noProof/>
          <w:sz w:val="24"/>
          <w:szCs w:val="24"/>
          <w:lang w:val="ro-RO"/>
        </w:rPr>
        <w:t>)</w:t>
      </w:r>
      <w:r w:rsidRPr="00A716BF">
        <w:rPr>
          <w:rFonts w:ascii="Arial" w:hAnsi="Arial" w:cs="Arial"/>
          <w:noProof/>
          <w:sz w:val="24"/>
          <w:szCs w:val="24"/>
          <w:lang w:val="ro-RO"/>
        </w:rPr>
        <w:t> utilizarea resurselor naturale, în special a solului, a terenurilor, a apei şi a biodiversităţii:</w:t>
      </w:r>
      <w:r w:rsidR="00074DA0" w:rsidRPr="00A716BF">
        <w:rPr>
          <w:rFonts w:ascii="Arial" w:hAnsi="Arial" w:cs="Arial"/>
          <w:noProof/>
          <w:sz w:val="24"/>
          <w:szCs w:val="24"/>
          <w:lang w:val="ro-RO"/>
        </w:rPr>
        <w:t xml:space="preserve"> în perioada de execuţie se vor folosi cantităţi de balast</w:t>
      </w:r>
      <w:r w:rsidR="00D66F6D" w:rsidRPr="00A716BF">
        <w:rPr>
          <w:rFonts w:ascii="Arial" w:hAnsi="Arial" w:cs="Arial"/>
          <w:noProof/>
          <w:sz w:val="24"/>
          <w:szCs w:val="24"/>
          <w:lang w:val="ro-RO"/>
        </w:rPr>
        <w:t>, piatră spartă, pământ vegetal</w:t>
      </w:r>
      <w:r w:rsidR="00765B15" w:rsidRPr="00A716BF">
        <w:rPr>
          <w:rFonts w:ascii="Arial" w:hAnsi="Arial" w:cs="Arial"/>
          <w:noProof/>
          <w:sz w:val="24"/>
          <w:szCs w:val="24"/>
        </w:rPr>
        <w:t>.</w:t>
      </w:r>
      <w:r w:rsidR="00B27B77" w:rsidRPr="00A716BF">
        <w:rPr>
          <w:rFonts w:ascii="Arial" w:hAnsi="Arial" w:cs="Arial"/>
          <w:noProof/>
          <w:sz w:val="24"/>
          <w:szCs w:val="24"/>
          <w:lang w:val="ro-RO"/>
        </w:rPr>
        <w:t xml:space="preserve"> </w:t>
      </w:r>
    </w:p>
    <w:p w:rsidR="002A1944" w:rsidRPr="00A716BF" w:rsidRDefault="00074DA0" w:rsidP="00074DA0">
      <w:pPr>
        <w:spacing w:after="0" w:line="240" w:lineRule="auto"/>
        <w:ind w:firstLine="284"/>
        <w:jc w:val="both"/>
        <w:rPr>
          <w:rFonts w:ascii="Arial" w:hAnsi="Arial" w:cs="Arial"/>
          <w:bCs/>
          <w:noProof/>
          <w:sz w:val="24"/>
          <w:szCs w:val="24"/>
          <w:lang w:val="ro-RO"/>
        </w:rPr>
      </w:pPr>
      <w:r w:rsidRPr="00A716BF">
        <w:rPr>
          <w:rFonts w:ascii="Arial" w:hAnsi="Arial" w:cs="Arial"/>
          <w:bCs/>
          <w:noProof/>
          <w:sz w:val="24"/>
          <w:szCs w:val="24"/>
          <w:lang w:val="ro-RO"/>
        </w:rPr>
        <w:t>La terminarea lucrărilor de execuție se vo</w:t>
      </w:r>
      <w:r w:rsidR="00802159" w:rsidRPr="00A716BF">
        <w:rPr>
          <w:rFonts w:ascii="Arial" w:hAnsi="Arial" w:cs="Arial"/>
          <w:bCs/>
          <w:noProof/>
          <w:sz w:val="24"/>
          <w:szCs w:val="24"/>
          <w:lang w:val="ro-RO"/>
        </w:rPr>
        <w:t>r reface zonele oranizării de șa</w:t>
      </w:r>
      <w:r w:rsidRPr="00A716BF">
        <w:rPr>
          <w:rFonts w:ascii="Arial" w:hAnsi="Arial" w:cs="Arial"/>
          <w:bCs/>
          <w:noProof/>
          <w:sz w:val="24"/>
          <w:szCs w:val="24"/>
          <w:lang w:val="ro-RO"/>
        </w:rPr>
        <w:t>ntier, eventualele drumuri tehnologice sau orice alte lucrări care ocupă teren în afara zonei de siguranță a drumului.</w:t>
      </w:r>
    </w:p>
    <w:p w:rsidR="005436B5" w:rsidRPr="007E7832" w:rsidRDefault="005A6C47" w:rsidP="007E7832">
      <w:pPr>
        <w:spacing w:after="0" w:line="240" w:lineRule="auto"/>
        <w:jc w:val="both"/>
        <w:rPr>
          <w:rFonts w:ascii="Arial" w:hAnsi="Arial" w:cs="Arial"/>
          <w:noProof/>
          <w:sz w:val="24"/>
          <w:szCs w:val="24"/>
          <w:lang w:val="fr-FR"/>
        </w:rPr>
      </w:pPr>
      <w:r w:rsidRPr="00A716BF">
        <w:rPr>
          <w:rFonts w:ascii="Arial" w:hAnsi="Arial" w:cs="Arial"/>
          <w:bCs/>
          <w:noProof/>
          <w:sz w:val="24"/>
          <w:szCs w:val="24"/>
          <w:lang w:val="ro-RO"/>
        </w:rPr>
        <w:t>b</w:t>
      </w:r>
      <w:r w:rsidRPr="00A716BF">
        <w:rPr>
          <w:rFonts w:ascii="Arial" w:hAnsi="Arial" w:cs="Arial"/>
          <w:bCs/>
          <w:noProof/>
          <w:sz w:val="24"/>
          <w:szCs w:val="24"/>
          <w:vertAlign w:val="subscript"/>
          <w:lang w:val="ro-RO"/>
        </w:rPr>
        <w:t>4</w:t>
      </w:r>
      <w:r w:rsidRPr="00A716BF">
        <w:rPr>
          <w:rFonts w:ascii="Arial" w:hAnsi="Arial" w:cs="Arial"/>
          <w:bCs/>
          <w:noProof/>
          <w:sz w:val="24"/>
          <w:szCs w:val="24"/>
          <w:lang w:val="ro-RO"/>
        </w:rPr>
        <w:t>)</w:t>
      </w:r>
      <w:r w:rsidRPr="00A716BF">
        <w:rPr>
          <w:rFonts w:ascii="Arial" w:hAnsi="Arial" w:cs="Arial"/>
          <w:noProof/>
          <w:sz w:val="24"/>
          <w:szCs w:val="24"/>
          <w:lang w:val="ro-RO"/>
        </w:rPr>
        <w:t> </w:t>
      </w:r>
      <w:r w:rsidR="005436B5" w:rsidRPr="00A716BF">
        <w:rPr>
          <w:rFonts w:ascii="Arial" w:hAnsi="Arial" w:cs="Arial"/>
          <w:noProof/>
          <w:sz w:val="24"/>
          <w:szCs w:val="24"/>
          <w:lang w:val="ro-RO"/>
        </w:rPr>
        <w:t>vor rezulta deşeuri specifice lucrărilor de construcţii care vor fi gestionate</w:t>
      </w:r>
      <w:r w:rsidR="005436B5" w:rsidRPr="00A716BF">
        <w:rPr>
          <w:rFonts w:ascii="Arial" w:hAnsi="Arial" w:cs="Arial"/>
          <w:sz w:val="24"/>
          <w:szCs w:val="24"/>
          <w:lang w:val="ro-RO"/>
        </w:rPr>
        <w:t xml:space="preserve"> conform Legii nr. respectarea prevederilor </w:t>
      </w:r>
      <w:r w:rsidR="005436B5" w:rsidRPr="00A716BF">
        <w:rPr>
          <w:rFonts w:ascii="Arial" w:hAnsi="Arial" w:cs="Arial"/>
          <w:color w:val="000000"/>
          <w:sz w:val="24"/>
          <w:szCs w:val="24"/>
          <w:lang w:val="ro-RO"/>
        </w:rPr>
        <w:t xml:space="preserve">OUG nr.92/2021 privind regimul deşeurilor, </w:t>
      </w:r>
      <w:r w:rsidR="005436B5" w:rsidRPr="00A716BF">
        <w:rPr>
          <w:rFonts w:ascii="Arial" w:hAnsi="Arial" w:cs="Arial"/>
          <w:bCs/>
          <w:sz w:val="24"/>
          <w:szCs w:val="24"/>
          <w:lang w:val="ro-RO"/>
        </w:rPr>
        <w:t xml:space="preserve"> cu modificările ulterioare, </w:t>
      </w:r>
      <w:r w:rsidR="005436B5" w:rsidRPr="00A716BF">
        <w:rPr>
          <w:rFonts w:ascii="Arial" w:hAnsi="Arial" w:cs="Arial"/>
          <w:bCs/>
          <w:color w:val="000000"/>
          <w:sz w:val="24"/>
          <w:szCs w:val="24"/>
          <w:lang w:val="ro-RO"/>
        </w:rPr>
        <w:t>aprobată prin Legea nr.17/2023,</w:t>
      </w:r>
      <w:r w:rsidR="005436B5" w:rsidRPr="00A716BF">
        <w:rPr>
          <w:rFonts w:ascii="Arial" w:hAnsi="Arial" w:cs="Arial"/>
          <w:bCs/>
          <w:sz w:val="24"/>
          <w:szCs w:val="24"/>
          <w:lang w:val="ro-RO"/>
        </w:rPr>
        <w:t xml:space="preserve"> acestea vor fi </w:t>
      </w:r>
      <w:r w:rsidR="005436B5" w:rsidRPr="00A716BF">
        <w:rPr>
          <w:rFonts w:ascii="Arial" w:hAnsi="Arial" w:cs="Arial"/>
          <w:bCs/>
          <w:iCs/>
          <w:sz w:val="24"/>
          <w:szCs w:val="24"/>
          <w:lang w:val="ro-RO"/>
        </w:rPr>
        <w:t>colectate selectiv și se vor valorifica/elimina numai prin operatori economici autorizați</w:t>
      </w:r>
      <w:r w:rsidR="005436B5" w:rsidRPr="00A716BF">
        <w:rPr>
          <w:rFonts w:ascii="Arial" w:hAnsi="Arial" w:cs="Arial"/>
          <w:noProof/>
          <w:sz w:val="24"/>
          <w:szCs w:val="24"/>
          <w:lang w:val="fr-FR"/>
        </w:rPr>
        <w:t>;</w:t>
      </w:r>
    </w:p>
    <w:p w:rsidR="005A6C47" w:rsidRPr="00A716BF" w:rsidRDefault="005436B5" w:rsidP="005A6C47">
      <w:pPr>
        <w:spacing w:after="0" w:line="240" w:lineRule="auto"/>
        <w:ind w:firstLine="284"/>
        <w:jc w:val="both"/>
        <w:rPr>
          <w:rFonts w:ascii="Arial" w:hAnsi="Arial" w:cs="Arial"/>
          <w:sz w:val="24"/>
          <w:szCs w:val="24"/>
          <w:lang w:val="ro-RO"/>
        </w:rPr>
      </w:pPr>
      <w:r w:rsidRPr="00A716BF">
        <w:rPr>
          <w:rFonts w:ascii="Arial" w:hAnsi="Arial" w:cs="Arial"/>
          <w:bCs/>
          <w:noProof/>
          <w:sz w:val="24"/>
          <w:szCs w:val="24"/>
          <w:lang w:val="ro-RO"/>
        </w:rPr>
        <w:t xml:space="preserve"> </w:t>
      </w:r>
      <w:r w:rsidR="005A6C47" w:rsidRPr="00A716BF">
        <w:rPr>
          <w:rFonts w:ascii="Arial" w:hAnsi="Arial" w:cs="Arial"/>
          <w:bCs/>
          <w:noProof/>
          <w:sz w:val="24"/>
          <w:szCs w:val="24"/>
          <w:lang w:val="ro-RO"/>
        </w:rPr>
        <w:t>b</w:t>
      </w:r>
      <w:r w:rsidR="005A6C47" w:rsidRPr="00A716BF">
        <w:rPr>
          <w:rFonts w:ascii="Arial" w:hAnsi="Arial" w:cs="Arial"/>
          <w:bCs/>
          <w:noProof/>
          <w:sz w:val="24"/>
          <w:szCs w:val="24"/>
          <w:vertAlign w:val="subscript"/>
          <w:lang w:val="ro-RO"/>
        </w:rPr>
        <w:t>5</w:t>
      </w:r>
      <w:r w:rsidR="005A6C47" w:rsidRPr="00A716BF">
        <w:rPr>
          <w:rFonts w:ascii="Arial" w:hAnsi="Arial" w:cs="Arial"/>
          <w:bCs/>
          <w:noProof/>
          <w:sz w:val="24"/>
          <w:szCs w:val="24"/>
          <w:lang w:val="ro-RO"/>
        </w:rPr>
        <w:t>)</w:t>
      </w:r>
      <w:r w:rsidR="005A6C47" w:rsidRPr="00A716BF">
        <w:rPr>
          <w:rFonts w:ascii="Arial" w:hAnsi="Arial" w:cs="Arial"/>
          <w:noProof/>
          <w:sz w:val="24"/>
          <w:szCs w:val="24"/>
          <w:lang w:val="ro-RO"/>
        </w:rPr>
        <w:t xml:space="preserve"> poluarea şi alte efecte negative: </w:t>
      </w:r>
    </w:p>
    <w:p w:rsidR="00A74036" w:rsidRPr="00A716BF" w:rsidRDefault="00A74036" w:rsidP="00A74036">
      <w:pPr>
        <w:spacing w:after="0" w:line="240" w:lineRule="auto"/>
        <w:ind w:firstLine="284"/>
        <w:jc w:val="both"/>
        <w:rPr>
          <w:rFonts w:ascii="Arial" w:hAnsi="Arial" w:cs="Arial"/>
          <w:b/>
          <w:bCs/>
          <w:noProof/>
          <w:sz w:val="24"/>
          <w:szCs w:val="24"/>
          <w:lang w:val="ro-RO"/>
        </w:rPr>
      </w:pPr>
      <w:r w:rsidRPr="00A716BF">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A716BF">
        <w:rPr>
          <w:rFonts w:ascii="Arial" w:hAnsi="Arial" w:cs="Arial"/>
          <w:b/>
          <w:bCs/>
          <w:noProof/>
          <w:sz w:val="24"/>
          <w:szCs w:val="24"/>
          <w:lang w:val="ro-RO"/>
        </w:rPr>
        <w:t xml:space="preserve"> </w:t>
      </w:r>
    </w:p>
    <w:p w:rsidR="00A74036" w:rsidRPr="00A716BF" w:rsidRDefault="00A74036" w:rsidP="000D124E">
      <w:pPr>
        <w:spacing w:after="0" w:line="240" w:lineRule="auto"/>
        <w:jc w:val="both"/>
        <w:rPr>
          <w:rFonts w:ascii="Arial" w:hAnsi="Arial" w:cs="Arial"/>
          <w:b/>
          <w:bCs/>
          <w:noProof/>
          <w:sz w:val="24"/>
          <w:szCs w:val="24"/>
          <w:lang w:val="ro-RO"/>
        </w:rPr>
      </w:pPr>
      <w:r w:rsidRPr="00A716BF">
        <w:rPr>
          <w:rFonts w:ascii="Arial" w:hAnsi="Arial" w:cs="Arial"/>
          <w:b/>
          <w:bCs/>
          <w:noProof/>
          <w:sz w:val="24"/>
          <w:szCs w:val="24"/>
          <w:lang w:val="ro-RO"/>
        </w:rPr>
        <w:t>Măsuri pentru protecția calității apelor:</w:t>
      </w:r>
    </w:p>
    <w:p w:rsidR="009C600B" w:rsidRPr="009C600B" w:rsidRDefault="009C600B" w:rsidP="009C600B">
      <w:pPr>
        <w:spacing w:after="0" w:line="240" w:lineRule="auto"/>
        <w:ind w:firstLine="539"/>
        <w:jc w:val="both"/>
        <w:rPr>
          <w:rFonts w:ascii="Arial" w:hAnsi="Arial" w:cs="Arial"/>
          <w:sz w:val="24"/>
          <w:szCs w:val="24"/>
        </w:rPr>
      </w:pPr>
      <w:r w:rsidRPr="009C600B">
        <w:rPr>
          <w:rFonts w:ascii="Arial" w:hAnsi="Arial" w:cs="Arial"/>
          <w:sz w:val="24"/>
          <w:szCs w:val="24"/>
        </w:rPr>
        <w:t>Surse de poluare</w:t>
      </w:r>
      <w:r w:rsidR="00094B75">
        <w:rPr>
          <w:rFonts w:ascii="Arial" w:hAnsi="Arial" w:cs="Arial"/>
          <w:sz w:val="24"/>
          <w:szCs w:val="24"/>
        </w:rPr>
        <w:t>:</w:t>
      </w:r>
    </w:p>
    <w:p w:rsidR="009C600B" w:rsidRPr="009C600B" w:rsidRDefault="00094B75" w:rsidP="009C600B">
      <w:pPr>
        <w:spacing w:after="0" w:line="240" w:lineRule="auto"/>
        <w:ind w:firstLine="567"/>
        <w:jc w:val="both"/>
        <w:rPr>
          <w:rFonts w:ascii="Arial" w:hAnsi="Arial" w:cs="Arial"/>
          <w:sz w:val="24"/>
          <w:szCs w:val="24"/>
          <w:lang w:val="pt-BR"/>
        </w:rPr>
      </w:pPr>
      <w:r>
        <w:rPr>
          <w:rFonts w:ascii="Arial" w:hAnsi="Arial" w:cs="Arial"/>
          <w:bCs/>
          <w:sz w:val="24"/>
          <w:szCs w:val="24"/>
          <w:lang w:val="ro-RO"/>
        </w:rPr>
        <w:t>Î</w:t>
      </w:r>
      <w:r>
        <w:rPr>
          <w:rFonts w:ascii="Arial" w:hAnsi="Arial" w:cs="Arial"/>
          <w:bCs/>
          <w:sz w:val="24"/>
          <w:szCs w:val="24"/>
          <w:lang w:val="pt-BR"/>
        </w:rPr>
        <w:t>n perioada de execuție a lucrărilor de execuț</w:t>
      </w:r>
      <w:r w:rsidR="009C600B" w:rsidRPr="009C600B">
        <w:rPr>
          <w:rFonts w:ascii="Arial" w:hAnsi="Arial" w:cs="Arial"/>
          <w:bCs/>
          <w:sz w:val="24"/>
          <w:szCs w:val="24"/>
          <w:lang w:val="pt-BR"/>
        </w:rPr>
        <w:t>ie, sursele posibile</w:t>
      </w:r>
      <w:r>
        <w:rPr>
          <w:rFonts w:ascii="Arial" w:hAnsi="Arial" w:cs="Arial"/>
          <w:bCs/>
          <w:sz w:val="24"/>
          <w:szCs w:val="24"/>
          <w:lang w:val="pt-BR"/>
        </w:rPr>
        <w:t xml:space="preserve"> de poluare a apelor pot fi urmă</w:t>
      </w:r>
      <w:r w:rsidR="009C600B" w:rsidRPr="009C600B">
        <w:rPr>
          <w:rFonts w:ascii="Arial" w:hAnsi="Arial" w:cs="Arial"/>
          <w:bCs/>
          <w:sz w:val="24"/>
          <w:szCs w:val="24"/>
          <w:lang w:val="pt-BR"/>
        </w:rPr>
        <w:t>toarele:</w:t>
      </w:r>
    </w:p>
    <w:p w:rsidR="009C600B" w:rsidRPr="009C600B" w:rsidRDefault="00094B75" w:rsidP="009C600B">
      <w:pPr>
        <w:numPr>
          <w:ilvl w:val="0"/>
          <w:numId w:val="23"/>
        </w:numPr>
        <w:tabs>
          <w:tab w:val="left" w:pos="990"/>
        </w:tabs>
        <w:spacing w:after="0" w:line="240" w:lineRule="auto"/>
        <w:ind w:left="567" w:hanging="567"/>
        <w:jc w:val="both"/>
        <w:rPr>
          <w:rFonts w:ascii="Arial" w:hAnsi="Arial" w:cs="Arial"/>
          <w:sz w:val="24"/>
          <w:szCs w:val="24"/>
        </w:rPr>
      </w:pPr>
      <w:r>
        <w:rPr>
          <w:rFonts w:ascii="Arial" w:hAnsi="Arial" w:cs="Arial"/>
          <w:sz w:val="24"/>
          <w:szCs w:val="24"/>
        </w:rPr>
        <w:t>Execuția propriu-zisă a lucră</w:t>
      </w:r>
      <w:r w:rsidR="009C600B" w:rsidRPr="009C600B">
        <w:rPr>
          <w:rFonts w:ascii="Arial" w:hAnsi="Arial" w:cs="Arial"/>
          <w:sz w:val="24"/>
          <w:szCs w:val="24"/>
        </w:rPr>
        <w:t>rilor;</w:t>
      </w:r>
    </w:p>
    <w:p w:rsidR="009C600B" w:rsidRPr="009C600B" w:rsidRDefault="00094B75" w:rsidP="009C600B">
      <w:pPr>
        <w:numPr>
          <w:ilvl w:val="0"/>
          <w:numId w:val="23"/>
        </w:numPr>
        <w:tabs>
          <w:tab w:val="left" w:pos="990"/>
        </w:tabs>
        <w:spacing w:after="0" w:line="240" w:lineRule="auto"/>
        <w:ind w:left="567" w:hanging="567"/>
        <w:jc w:val="both"/>
        <w:rPr>
          <w:rFonts w:ascii="Arial" w:hAnsi="Arial" w:cs="Arial"/>
          <w:sz w:val="24"/>
          <w:szCs w:val="24"/>
        </w:rPr>
      </w:pPr>
      <w:r>
        <w:rPr>
          <w:rFonts w:ascii="Arial" w:hAnsi="Arial" w:cs="Arial"/>
          <w:sz w:val="24"/>
          <w:szCs w:val="24"/>
        </w:rPr>
        <w:t>Traficul de șantier rezultat din circulaț</w:t>
      </w:r>
      <w:r w:rsidR="009C600B" w:rsidRPr="009C600B">
        <w:rPr>
          <w:rFonts w:ascii="Arial" w:hAnsi="Arial" w:cs="Arial"/>
          <w:sz w:val="24"/>
          <w:szCs w:val="24"/>
        </w:rPr>
        <w:t xml:space="preserve">ia vehiculelor grele </w:t>
      </w:r>
      <w:r>
        <w:rPr>
          <w:rFonts w:ascii="Arial" w:hAnsi="Arial" w:cs="Arial"/>
          <w:sz w:val="24"/>
          <w:szCs w:val="24"/>
        </w:rPr>
        <w:t>pentru transport de materiale, ș</w:t>
      </w:r>
      <w:r w:rsidR="009C600B" w:rsidRPr="009C600B">
        <w:rPr>
          <w:rFonts w:ascii="Arial" w:hAnsi="Arial" w:cs="Arial"/>
          <w:sz w:val="24"/>
          <w:szCs w:val="24"/>
        </w:rPr>
        <w:t>i personal la punctele de lucru, utilajele;</w:t>
      </w:r>
    </w:p>
    <w:p w:rsidR="009C600B" w:rsidRPr="009C600B" w:rsidRDefault="009C600B" w:rsidP="009C600B">
      <w:pPr>
        <w:numPr>
          <w:ilvl w:val="0"/>
          <w:numId w:val="23"/>
        </w:numPr>
        <w:tabs>
          <w:tab w:val="left" w:pos="990"/>
        </w:tabs>
        <w:spacing w:after="0" w:line="240" w:lineRule="auto"/>
        <w:ind w:left="567" w:hanging="567"/>
        <w:jc w:val="both"/>
        <w:rPr>
          <w:rFonts w:ascii="Arial" w:hAnsi="Arial" w:cs="Arial"/>
          <w:sz w:val="24"/>
          <w:szCs w:val="24"/>
        </w:rPr>
      </w:pPr>
      <w:r w:rsidRPr="009C600B">
        <w:rPr>
          <w:rFonts w:ascii="Arial" w:hAnsi="Arial" w:cs="Arial"/>
          <w:sz w:val="24"/>
          <w:szCs w:val="24"/>
        </w:rPr>
        <w:lastRenderedPageBreak/>
        <w:t>Organizare</w:t>
      </w:r>
      <w:r w:rsidR="00094B75">
        <w:rPr>
          <w:rFonts w:ascii="Arial" w:hAnsi="Arial" w:cs="Arial"/>
          <w:sz w:val="24"/>
          <w:szCs w:val="24"/>
        </w:rPr>
        <w:t>a de șantier care poate avea în componenta ei stații de asfalt și betoane, stații de întretinere a utilajelor ș</w:t>
      </w:r>
      <w:r w:rsidRPr="009C600B">
        <w:rPr>
          <w:rFonts w:ascii="Arial" w:hAnsi="Arial" w:cs="Arial"/>
          <w:sz w:val="24"/>
          <w:szCs w:val="24"/>
        </w:rPr>
        <w:t>i masin</w:t>
      </w:r>
      <w:r w:rsidR="00094B75">
        <w:rPr>
          <w:rFonts w:ascii="Arial" w:hAnsi="Arial" w:cs="Arial"/>
          <w:sz w:val="24"/>
          <w:szCs w:val="24"/>
        </w:rPr>
        <w:t>ilor de transport, cantine, spaț</w:t>
      </w:r>
      <w:r w:rsidRPr="009C600B">
        <w:rPr>
          <w:rFonts w:ascii="Arial" w:hAnsi="Arial" w:cs="Arial"/>
          <w:sz w:val="24"/>
          <w:szCs w:val="24"/>
        </w:rPr>
        <w:t>ii pentru dormitoare, birouri, etc.</w:t>
      </w:r>
    </w:p>
    <w:p w:rsidR="009C600B" w:rsidRPr="009C600B" w:rsidRDefault="00625B78" w:rsidP="009C600B">
      <w:pPr>
        <w:spacing w:after="0" w:line="240" w:lineRule="auto"/>
        <w:ind w:firstLine="539"/>
        <w:jc w:val="both"/>
        <w:rPr>
          <w:rFonts w:ascii="Arial" w:hAnsi="Arial" w:cs="Arial"/>
          <w:sz w:val="24"/>
          <w:szCs w:val="24"/>
          <w:lang w:val="pt-BR"/>
        </w:rPr>
      </w:pPr>
      <w:r>
        <w:rPr>
          <w:rFonts w:ascii="Arial" w:hAnsi="Arial" w:cs="Arial"/>
          <w:sz w:val="24"/>
          <w:szCs w:val="24"/>
          <w:lang w:val="pt-BR"/>
        </w:rPr>
        <w:t>Măsuri de protecț</w:t>
      </w:r>
      <w:r w:rsidR="009C600B" w:rsidRPr="009C600B">
        <w:rPr>
          <w:rFonts w:ascii="Arial" w:hAnsi="Arial" w:cs="Arial"/>
          <w:sz w:val="24"/>
          <w:szCs w:val="24"/>
          <w:lang w:val="pt-BR"/>
        </w:rPr>
        <w:t>ie a mediului:</w:t>
      </w:r>
    </w:p>
    <w:p w:rsidR="009C600B" w:rsidRPr="009C600B" w:rsidRDefault="00094B75" w:rsidP="009C600B">
      <w:pPr>
        <w:numPr>
          <w:ilvl w:val="0"/>
          <w:numId w:val="23"/>
        </w:numPr>
        <w:tabs>
          <w:tab w:val="left" w:pos="990"/>
        </w:tabs>
        <w:spacing w:after="0" w:line="240" w:lineRule="auto"/>
        <w:ind w:left="567" w:hanging="567"/>
        <w:jc w:val="both"/>
        <w:rPr>
          <w:rFonts w:ascii="Arial" w:hAnsi="Arial" w:cs="Arial"/>
          <w:sz w:val="24"/>
          <w:szCs w:val="24"/>
        </w:rPr>
      </w:pPr>
      <w:r>
        <w:rPr>
          <w:rFonts w:ascii="Arial" w:hAnsi="Arial" w:cs="Arial"/>
          <w:sz w:val="24"/>
          <w:szCs w:val="24"/>
        </w:rPr>
        <w:t>Organizarea de șantier nu va fi amplasată î</w:t>
      </w:r>
      <w:r w:rsidR="009C600B" w:rsidRPr="009C600B">
        <w:rPr>
          <w:rFonts w:ascii="Arial" w:hAnsi="Arial" w:cs="Arial"/>
          <w:sz w:val="24"/>
          <w:szCs w:val="24"/>
        </w:rPr>
        <w:t>n apropierea cu</w:t>
      </w:r>
      <w:r>
        <w:rPr>
          <w:rFonts w:ascii="Arial" w:hAnsi="Arial" w:cs="Arial"/>
          <w:sz w:val="24"/>
          <w:szCs w:val="24"/>
        </w:rPr>
        <w:t>rsurilor de apă</w:t>
      </w:r>
      <w:r w:rsidR="009C600B" w:rsidRPr="009C600B">
        <w:rPr>
          <w:rFonts w:ascii="Arial" w:hAnsi="Arial" w:cs="Arial"/>
          <w:sz w:val="24"/>
          <w:szCs w:val="24"/>
        </w:rPr>
        <w:t>;</w:t>
      </w:r>
    </w:p>
    <w:p w:rsidR="009C600B" w:rsidRPr="009C600B" w:rsidRDefault="009C600B" w:rsidP="009C600B">
      <w:pPr>
        <w:numPr>
          <w:ilvl w:val="0"/>
          <w:numId w:val="23"/>
        </w:numPr>
        <w:tabs>
          <w:tab w:val="left" w:pos="990"/>
        </w:tabs>
        <w:spacing w:after="0" w:line="240" w:lineRule="auto"/>
        <w:ind w:left="567" w:hanging="567"/>
        <w:jc w:val="both"/>
        <w:rPr>
          <w:rFonts w:ascii="Arial" w:hAnsi="Arial" w:cs="Arial"/>
          <w:sz w:val="24"/>
          <w:szCs w:val="24"/>
        </w:rPr>
      </w:pPr>
      <w:r w:rsidRPr="009C600B">
        <w:rPr>
          <w:rFonts w:ascii="Arial" w:hAnsi="Arial" w:cs="Arial"/>
          <w:sz w:val="24"/>
          <w:szCs w:val="24"/>
        </w:rPr>
        <w:t>Pentru Organizarea de santier se va proiecta un sistem de colectare a apelo</w:t>
      </w:r>
      <w:r w:rsidR="00094B75">
        <w:rPr>
          <w:rFonts w:ascii="Arial" w:hAnsi="Arial" w:cs="Arial"/>
          <w:sz w:val="24"/>
          <w:szCs w:val="24"/>
        </w:rPr>
        <w:t>r menajere, apelor tehnologice ș</w:t>
      </w:r>
      <w:r w:rsidRPr="009C600B">
        <w:rPr>
          <w:rFonts w:ascii="Arial" w:hAnsi="Arial" w:cs="Arial"/>
          <w:sz w:val="24"/>
          <w:szCs w:val="24"/>
        </w:rPr>
        <w:t>i a apelor meteorice. Ap</w:t>
      </w:r>
      <w:r w:rsidR="00094B75">
        <w:rPr>
          <w:rFonts w:ascii="Arial" w:hAnsi="Arial" w:cs="Arial"/>
          <w:sz w:val="24"/>
          <w:szCs w:val="24"/>
        </w:rPr>
        <w:t>ele colectate pot fi introduse în bazine etanșe vidanjabile sau în construcții de epurare, apa epurată poate fi descărcată î</w:t>
      </w:r>
      <w:r w:rsidR="00B33040">
        <w:rPr>
          <w:rFonts w:ascii="Arial" w:hAnsi="Arial" w:cs="Arial"/>
          <w:sz w:val="24"/>
          <w:szCs w:val="24"/>
        </w:rPr>
        <w:t>ntr-un emisar .</w:t>
      </w:r>
    </w:p>
    <w:p w:rsidR="009C600B" w:rsidRDefault="00094B75" w:rsidP="009C600B">
      <w:pPr>
        <w:pStyle w:val="Normal2"/>
        <w:spacing w:line="240" w:lineRule="auto"/>
        <w:ind w:left="0" w:firstLine="567"/>
        <w:rPr>
          <w:rFonts w:cs="Arial"/>
          <w:szCs w:val="24"/>
          <w:lang w:val="es-ES"/>
        </w:rPr>
      </w:pPr>
      <w:r>
        <w:rPr>
          <w:rFonts w:cs="Arial"/>
          <w:szCs w:val="24"/>
          <w:lang w:val="es-ES"/>
        </w:rPr>
        <w:t>Apele tehnologice rezultate î</w:t>
      </w:r>
      <w:r w:rsidR="009C600B" w:rsidRPr="009C600B">
        <w:rPr>
          <w:rFonts w:cs="Arial"/>
          <w:szCs w:val="24"/>
          <w:lang w:val="es-ES"/>
        </w:rPr>
        <w:t xml:space="preserve">n urma proceselor </w:t>
      </w:r>
      <w:r>
        <w:rPr>
          <w:rFonts w:cs="Arial"/>
          <w:szCs w:val="24"/>
          <w:lang w:val="es-ES"/>
        </w:rPr>
        <w:t xml:space="preserve">pot necesita o preepurare locală, în decantor </w:t>
      </w:r>
      <w:r w:rsidR="009C600B" w:rsidRPr="009C600B">
        <w:rPr>
          <w:rFonts w:cs="Arial"/>
          <w:szCs w:val="24"/>
          <w:lang w:val="es-ES"/>
        </w:rPr>
        <w:t>separator de hidrocarburi.</w:t>
      </w:r>
    </w:p>
    <w:p w:rsidR="009C600B" w:rsidRDefault="009C600B" w:rsidP="009C600B">
      <w:pPr>
        <w:pStyle w:val="Normal2"/>
        <w:spacing w:line="240" w:lineRule="auto"/>
        <w:ind w:left="0" w:firstLine="567"/>
        <w:rPr>
          <w:rFonts w:cs="Arial"/>
          <w:szCs w:val="24"/>
          <w:lang w:val="es-ES"/>
        </w:rPr>
      </w:pPr>
    </w:p>
    <w:p w:rsidR="009C600B" w:rsidRPr="00094B75" w:rsidRDefault="009C600B" w:rsidP="00094B75">
      <w:pPr>
        <w:jc w:val="both"/>
        <w:rPr>
          <w:rFonts w:ascii="Arial" w:hAnsi="Arial" w:cs="Arial"/>
          <w:b/>
          <w:caps/>
          <w:sz w:val="24"/>
          <w:szCs w:val="24"/>
          <w:lang w:val="pt-BR"/>
        </w:rPr>
      </w:pPr>
      <w:bookmarkStart w:id="1" w:name="_Toc175383592"/>
      <w:bookmarkStart w:id="2" w:name="_Toc263864687"/>
      <w:bookmarkStart w:id="3" w:name="_Toc263866437"/>
      <w:r w:rsidRPr="009C600B">
        <w:rPr>
          <w:rFonts w:ascii="Arial" w:hAnsi="Arial" w:cs="Arial"/>
          <w:b/>
          <w:caps/>
          <w:sz w:val="24"/>
          <w:szCs w:val="24"/>
          <w:lang w:val="pt-BR"/>
        </w:rPr>
        <w:t>PERIOADA DE FUNCTIONARE</w:t>
      </w:r>
      <w:bookmarkEnd w:id="1"/>
      <w:bookmarkEnd w:id="2"/>
      <w:bookmarkEnd w:id="3"/>
    </w:p>
    <w:p w:rsidR="009C600B" w:rsidRPr="009C600B" w:rsidRDefault="009C600B" w:rsidP="009C600B">
      <w:pPr>
        <w:spacing w:after="0" w:line="240" w:lineRule="auto"/>
        <w:ind w:firstLine="539"/>
        <w:jc w:val="both"/>
        <w:rPr>
          <w:rFonts w:ascii="Arial" w:hAnsi="Arial" w:cs="Arial"/>
          <w:bCs/>
          <w:sz w:val="24"/>
          <w:szCs w:val="24"/>
          <w:lang w:val="pt-BR"/>
        </w:rPr>
      </w:pPr>
      <w:r w:rsidRPr="009C600B">
        <w:rPr>
          <w:rFonts w:ascii="Arial" w:hAnsi="Arial" w:cs="Arial"/>
          <w:bCs/>
          <w:sz w:val="24"/>
          <w:szCs w:val="24"/>
          <w:lang w:val="pt-BR"/>
        </w:rPr>
        <w:t>Sursele de poluare ale apei</w:t>
      </w:r>
      <w:r w:rsidR="009036F6">
        <w:rPr>
          <w:rFonts w:ascii="Arial" w:hAnsi="Arial" w:cs="Arial"/>
          <w:bCs/>
          <w:sz w:val="24"/>
          <w:szCs w:val="24"/>
          <w:lang w:val="pt-BR"/>
        </w:rPr>
        <w:t xml:space="preserve"> sunt apele meteorice care spală platforma stră</w:t>
      </w:r>
      <w:r w:rsidRPr="009C600B">
        <w:rPr>
          <w:rFonts w:ascii="Arial" w:hAnsi="Arial" w:cs="Arial"/>
          <w:bCs/>
          <w:sz w:val="24"/>
          <w:szCs w:val="24"/>
          <w:lang w:val="pt-BR"/>
        </w:rPr>
        <w:t xml:space="preserve">zii </w:t>
      </w:r>
      <w:r w:rsidR="009036F6">
        <w:rPr>
          <w:rFonts w:ascii="Arial" w:hAnsi="Arial" w:cs="Arial"/>
          <w:bCs/>
          <w:sz w:val="24"/>
          <w:szCs w:val="24"/>
          <w:lang w:val="pt-BR"/>
        </w:rPr>
        <w:t>ș</w:t>
      </w:r>
      <w:r w:rsidRPr="009C600B">
        <w:rPr>
          <w:rFonts w:ascii="Arial" w:hAnsi="Arial" w:cs="Arial"/>
          <w:bCs/>
          <w:sz w:val="24"/>
          <w:szCs w:val="24"/>
          <w:lang w:val="pt-BR"/>
        </w:rPr>
        <w:t xml:space="preserve">i a podului </w:t>
      </w:r>
    </w:p>
    <w:p w:rsidR="009C600B" w:rsidRPr="009C600B" w:rsidRDefault="009C600B" w:rsidP="009C600B">
      <w:pPr>
        <w:spacing w:after="0" w:line="240" w:lineRule="auto"/>
        <w:ind w:firstLine="567"/>
        <w:jc w:val="both"/>
        <w:rPr>
          <w:rFonts w:ascii="Arial" w:hAnsi="Arial" w:cs="Arial"/>
          <w:sz w:val="24"/>
          <w:szCs w:val="24"/>
          <w:lang w:val="it-IT"/>
        </w:rPr>
      </w:pPr>
      <w:r w:rsidRPr="009C600B">
        <w:rPr>
          <w:rFonts w:ascii="Arial" w:hAnsi="Arial" w:cs="Arial"/>
          <w:sz w:val="24"/>
          <w:szCs w:val="24"/>
          <w:lang w:val="it-IT"/>
        </w:rPr>
        <w:t>Tipurile de</w:t>
      </w:r>
      <w:r w:rsidR="009036F6">
        <w:rPr>
          <w:rFonts w:ascii="Arial" w:hAnsi="Arial" w:cs="Arial"/>
          <w:sz w:val="24"/>
          <w:szCs w:val="24"/>
          <w:lang w:val="it-IT"/>
        </w:rPr>
        <w:t xml:space="preserve"> poluanti sunt de natura chimică </w:t>
      </w:r>
      <w:r w:rsidRPr="009C600B">
        <w:rPr>
          <w:rFonts w:ascii="Arial" w:hAnsi="Arial" w:cs="Arial"/>
          <w:sz w:val="24"/>
          <w:szCs w:val="24"/>
          <w:lang w:val="it-IT"/>
        </w:rPr>
        <w:t>:</w:t>
      </w:r>
    </w:p>
    <w:p w:rsidR="009C600B" w:rsidRPr="009C600B" w:rsidRDefault="009C600B" w:rsidP="009C600B">
      <w:pPr>
        <w:numPr>
          <w:ilvl w:val="0"/>
          <w:numId w:val="23"/>
        </w:numPr>
        <w:tabs>
          <w:tab w:val="left" w:pos="990"/>
        </w:tabs>
        <w:spacing w:after="0" w:line="240" w:lineRule="auto"/>
        <w:ind w:left="567" w:hanging="567"/>
        <w:jc w:val="both"/>
        <w:rPr>
          <w:rFonts w:ascii="Arial" w:hAnsi="Arial" w:cs="Arial"/>
          <w:sz w:val="24"/>
          <w:szCs w:val="24"/>
        </w:rPr>
      </w:pPr>
      <w:r w:rsidRPr="009C600B">
        <w:rPr>
          <w:rFonts w:ascii="Arial" w:hAnsi="Arial" w:cs="Arial"/>
          <w:sz w:val="24"/>
          <w:szCs w:val="24"/>
        </w:rPr>
        <w:t>Reziduuri provenite</w:t>
      </w:r>
      <w:r w:rsidR="009036F6">
        <w:rPr>
          <w:rFonts w:ascii="Arial" w:hAnsi="Arial" w:cs="Arial"/>
          <w:sz w:val="24"/>
          <w:szCs w:val="24"/>
        </w:rPr>
        <w:t xml:space="preserve"> de la arderea carburanț</w:t>
      </w:r>
      <w:r w:rsidRPr="009C600B">
        <w:rPr>
          <w:rFonts w:ascii="Arial" w:hAnsi="Arial" w:cs="Arial"/>
          <w:sz w:val="24"/>
          <w:szCs w:val="24"/>
        </w:rPr>
        <w:t>ilor: hidrocarburi, plumb;</w:t>
      </w:r>
    </w:p>
    <w:p w:rsidR="009C600B" w:rsidRPr="009C600B" w:rsidRDefault="009C600B" w:rsidP="009C600B">
      <w:pPr>
        <w:numPr>
          <w:ilvl w:val="0"/>
          <w:numId w:val="23"/>
        </w:numPr>
        <w:tabs>
          <w:tab w:val="left" w:pos="990"/>
        </w:tabs>
        <w:spacing w:after="0" w:line="240" w:lineRule="auto"/>
        <w:ind w:left="567" w:hanging="567"/>
        <w:jc w:val="both"/>
        <w:rPr>
          <w:rFonts w:ascii="Arial" w:hAnsi="Arial" w:cs="Arial"/>
          <w:sz w:val="24"/>
          <w:szCs w:val="24"/>
        </w:rPr>
      </w:pPr>
      <w:r w:rsidRPr="009C600B">
        <w:rPr>
          <w:rFonts w:ascii="Arial" w:hAnsi="Arial" w:cs="Arial"/>
          <w:sz w:val="24"/>
          <w:szCs w:val="24"/>
        </w:rPr>
        <w:t>Reziduuri provenite de la uzura</w:t>
      </w:r>
      <w:r w:rsidR="009036F6">
        <w:rPr>
          <w:rFonts w:ascii="Arial" w:hAnsi="Arial" w:cs="Arial"/>
          <w:sz w:val="24"/>
          <w:szCs w:val="24"/>
        </w:rPr>
        <w:t xml:space="preserve"> pneurilor vehiculelor: substanț</w:t>
      </w:r>
      <w:r w:rsidRPr="009C600B">
        <w:rPr>
          <w:rFonts w:ascii="Arial" w:hAnsi="Arial" w:cs="Arial"/>
          <w:sz w:val="24"/>
          <w:szCs w:val="24"/>
        </w:rPr>
        <w:t>e hidrocarbonice macromoleculare, zinc, cadmiu;</w:t>
      </w:r>
    </w:p>
    <w:p w:rsidR="009C600B" w:rsidRPr="009C600B" w:rsidRDefault="009C600B" w:rsidP="009C600B">
      <w:pPr>
        <w:numPr>
          <w:ilvl w:val="0"/>
          <w:numId w:val="23"/>
        </w:numPr>
        <w:tabs>
          <w:tab w:val="left" w:pos="990"/>
        </w:tabs>
        <w:spacing w:after="0" w:line="240" w:lineRule="auto"/>
        <w:ind w:left="567" w:hanging="567"/>
        <w:jc w:val="both"/>
        <w:rPr>
          <w:rFonts w:ascii="Arial" w:hAnsi="Arial" w:cs="Arial"/>
          <w:sz w:val="24"/>
          <w:szCs w:val="24"/>
        </w:rPr>
      </w:pPr>
      <w:r w:rsidRPr="009C600B">
        <w:rPr>
          <w:rFonts w:ascii="Arial" w:hAnsi="Arial" w:cs="Arial"/>
          <w:sz w:val="24"/>
          <w:szCs w:val="24"/>
        </w:rPr>
        <w:t>Reziduuri metalice provenite de la coroziunea vehiculelor: fier, crom, nichel, cupru, cadmiu;</w:t>
      </w:r>
    </w:p>
    <w:p w:rsidR="009C600B" w:rsidRPr="009C600B" w:rsidRDefault="00B33040" w:rsidP="009C600B">
      <w:pPr>
        <w:numPr>
          <w:ilvl w:val="0"/>
          <w:numId w:val="23"/>
        </w:numPr>
        <w:tabs>
          <w:tab w:val="left" w:pos="990"/>
        </w:tabs>
        <w:spacing w:after="0" w:line="240" w:lineRule="auto"/>
        <w:ind w:left="567" w:hanging="567"/>
        <w:jc w:val="both"/>
        <w:rPr>
          <w:rFonts w:ascii="Arial" w:hAnsi="Arial" w:cs="Arial"/>
          <w:sz w:val="24"/>
          <w:szCs w:val="24"/>
        </w:rPr>
      </w:pPr>
      <w:r>
        <w:rPr>
          <w:rFonts w:ascii="Arial" w:hAnsi="Arial" w:cs="Arial"/>
          <w:sz w:val="24"/>
          <w:szCs w:val="24"/>
        </w:rPr>
        <w:t>Uleiuri ș</w:t>
      </w:r>
      <w:r w:rsidR="009C600B" w:rsidRPr="009C600B">
        <w:rPr>
          <w:rFonts w:ascii="Arial" w:hAnsi="Arial" w:cs="Arial"/>
          <w:sz w:val="24"/>
          <w:szCs w:val="24"/>
        </w:rPr>
        <w:t>i grasimi minerale;</w:t>
      </w:r>
    </w:p>
    <w:p w:rsidR="009C600B" w:rsidRPr="009C600B" w:rsidRDefault="009C600B" w:rsidP="009C600B">
      <w:pPr>
        <w:numPr>
          <w:ilvl w:val="0"/>
          <w:numId w:val="23"/>
        </w:numPr>
        <w:tabs>
          <w:tab w:val="left" w:pos="990"/>
        </w:tabs>
        <w:spacing w:after="0" w:line="240" w:lineRule="auto"/>
        <w:ind w:left="567" w:hanging="567"/>
        <w:jc w:val="both"/>
        <w:rPr>
          <w:rFonts w:ascii="Arial" w:hAnsi="Arial" w:cs="Arial"/>
          <w:sz w:val="24"/>
          <w:szCs w:val="24"/>
        </w:rPr>
      </w:pPr>
      <w:r w:rsidRPr="009C600B">
        <w:rPr>
          <w:rFonts w:ascii="Arial" w:hAnsi="Arial" w:cs="Arial"/>
          <w:sz w:val="24"/>
          <w:szCs w:val="24"/>
        </w:rPr>
        <w:t>Reziduu</w:t>
      </w:r>
      <w:r w:rsidR="009036F6">
        <w:rPr>
          <w:rFonts w:ascii="Arial" w:hAnsi="Arial" w:cs="Arial"/>
          <w:sz w:val="24"/>
          <w:szCs w:val="24"/>
        </w:rPr>
        <w:t>ri provenite de la uzura imbracăminț</w:t>
      </w:r>
      <w:r w:rsidRPr="009C600B">
        <w:rPr>
          <w:rFonts w:ascii="Arial" w:hAnsi="Arial" w:cs="Arial"/>
          <w:sz w:val="24"/>
          <w:szCs w:val="24"/>
        </w:rPr>
        <w:t>ii drumului: materii solide.</w:t>
      </w:r>
    </w:p>
    <w:p w:rsidR="009C600B" w:rsidRPr="009C600B" w:rsidRDefault="009C600B" w:rsidP="009C600B">
      <w:pPr>
        <w:spacing w:after="0" w:line="240" w:lineRule="auto"/>
        <w:ind w:firstLine="539"/>
        <w:jc w:val="both"/>
        <w:rPr>
          <w:rFonts w:ascii="Arial" w:hAnsi="Arial" w:cs="Arial"/>
          <w:sz w:val="24"/>
          <w:szCs w:val="24"/>
          <w:lang w:val="it-IT"/>
        </w:rPr>
      </w:pPr>
    </w:p>
    <w:p w:rsidR="009C600B" w:rsidRPr="009C600B" w:rsidRDefault="009036F6" w:rsidP="009C600B">
      <w:pPr>
        <w:spacing w:after="0" w:line="240" w:lineRule="auto"/>
        <w:ind w:firstLine="539"/>
        <w:jc w:val="both"/>
        <w:rPr>
          <w:rFonts w:ascii="Arial" w:hAnsi="Arial" w:cs="Arial"/>
          <w:sz w:val="24"/>
          <w:szCs w:val="24"/>
          <w:lang w:val="it-IT"/>
        </w:rPr>
      </w:pPr>
      <w:r>
        <w:rPr>
          <w:rFonts w:ascii="Arial" w:hAnsi="Arial" w:cs="Arial"/>
          <w:sz w:val="24"/>
          <w:szCs w:val="24"/>
          <w:lang w:val="it-IT"/>
        </w:rPr>
        <w:t>Măsuri de protecț</w:t>
      </w:r>
      <w:r w:rsidR="009C600B" w:rsidRPr="009C600B">
        <w:rPr>
          <w:rFonts w:ascii="Arial" w:hAnsi="Arial" w:cs="Arial"/>
          <w:sz w:val="24"/>
          <w:szCs w:val="24"/>
          <w:lang w:val="it-IT"/>
        </w:rPr>
        <w:t>ie:</w:t>
      </w:r>
    </w:p>
    <w:p w:rsidR="009C600B" w:rsidRPr="009036F6" w:rsidRDefault="009C600B" w:rsidP="009C600B">
      <w:pPr>
        <w:tabs>
          <w:tab w:val="num" w:pos="1134"/>
        </w:tabs>
        <w:spacing w:after="0" w:line="240" w:lineRule="auto"/>
        <w:jc w:val="both"/>
        <w:rPr>
          <w:rFonts w:ascii="Arial" w:hAnsi="Arial" w:cs="Arial"/>
          <w:sz w:val="24"/>
          <w:szCs w:val="24"/>
        </w:rPr>
      </w:pPr>
      <w:r w:rsidRPr="009C600B">
        <w:rPr>
          <w:rFonts w:ascii="Arial" w:hAnsi="Arial" w:cs="Arial"/>
          <w:sz w:val="24"/>
          <w:szCs w:val="24"/>
          <w:lang w:val="pt-BR"/>
        </w:rPr>
        <w:t>Scurgerea apelor</w:t>
      </w:r>
      <w:r w:rsidR="009036F6">
        <w:rPr>
          <w:rFonts w:ascii="Arial" w:hAnsi="Arial" w:cs="Arial"/>
          <w:sz w:val="24"/>
          <w:szCs w:val="24"/>
        </w:rPr>
        <w:t>:</w:t>
      </w:r>
    </w:p>
    <w:p w:rsidR="009C600B" w:rsidRPr="009C600B" w:rsidRDefault="009C600B" w:rsidP="009C600B">
      <w:pPr>
        <w:spacing w:after="0" w:line="240" w:lineRule="auto"/>
        <w:ind w:firstLine="567"/>
        <w:jc w:val="both"/>
        <w:rPr>
          <w:rFonts w:ascii="Arial" w:hAnsi="Arial" w:cs="Arial"/>
          <w:sz w:val="24"/>
          <w:szCs w:val="24"/>
          <w:lang w:val="it-IT"/>
        </w:rPr>
      </w:pPr>
      <w:r w:rsidRPr="009C600B">
        <w:rPr>
          <w:rFonts w:ascii="Arial" w:hAnsi="Arial" w:cs="Arial"/>
          <w:sz w:val="24"/>
          <w:szCs w:val="24"/>
          <w:lang w:val="it-IT"/>
        </w:rPr>
        <w:t>Sistemu</w:t>
      </w:r>
      <w:r w:rsidR="009036F6">
        <w:rPr>
          <w:rFonts w:ascii="Arial" w:hAnsi="Arial" w:cs="Arial"/>
          <w:sz w:val="24"/>
          <w:szCs w:val="24"/>
          <w:lang w:val="it-IT"/>
        </w:rPr>
        <w:t xml:space="preserve">l natural de scurgere existent </w:t>
      </w:r>
      <w:r w:rsidR="009036F6">
        <w:rPr>
          <w:rFonts w:ascii="Arial" w:hAnsi="Arial" w:cs="Arial"/>
          <w:sz w:val="24"/>
          <w:szCs w:val="24"/>
          <w:lang w:val="ro-RO"/>
        </w:rPr>
        <w:t>î</w:t>
      </w:r>
      <w:r w:rsidR="009036F6">
        <w:rPr>
          <w:rFonts w:ascii="Arial" w:hAnsi="Arial" w:cs="Arial"/>
          <w:sz w:val="24"/>
          <w:szCs w:val="24"/>
          <w:lang w:val="it-IT"/>
        </w:rPr>
        <w:t>naintea execțtiei lucrărilor la pod va fi menț</w:t>
      </w:r>
      <w:r w:rsidRPr="009C600B">
        <w:rPr>
          <w:rFonts w:ascii="Arial" w:hAnsi="Arial" w:cs="Arial"/>
          <w:sz w:val="24"/>
          <w:szCs w:val="24"/>
          <w:lang w:val="it-IT"/>
        </w:rPr>
        <w:t>inut si imbunatatit prin amenajarea albiei si prin amenajarea pantelor transversale si longitudinale ale podului nou proiectat.</w:t>
      </w:r>
    </w:p>
    <w:p w:rsidR="00F57D6A" w:rsidRPr="009C600B" w:rsidRDefault="00F57D6A" w:rsidP="009C600B">
      <w:pPr>
        <w:widowControl w:val="0"/>
        <w:autoSpaceDE w:val="0"/>
        <w:autoSpaceDN w:val="0"/>
        <w:spacing w:after="0" w:line="240" w:lineRule="auto"/>
        <w:ind w:right="197"/>
        <w:jc w:val="both"/>
        <w:rPr>
          <w:rFonts w:ascii="Arial" w:eastAsia="Times New Roman" w:hAnsi="Arial" w:cs="Arial"/>
          <w:sz w:val="24"/>
          <w:szCs w:val="24"/>
          <w:lang w:val="ro-RO" w:eastAsia="ro-RO" w:bidi="ro-RO"/>
        </w:rPr>
      </w:pPr>
    </w:p>
    <w:p w:rsidR="00F57D6A" w:rsidRPr="00A716BF" w:rsidRDefault="00F57D6A" w:rsidP="009D7DC9">
      <w:pPr>
        <w:pStyle w:val="ListParagraph"/>
        <w:numPr>
          <w:ilvl w:val="0"/>
          <w:numId w:val="12"/>
        </w:numPr>
        <w:spacing w:after="0" w:line="240" w:lineRule="auto"/>
        <w:ind w:left="357" w:hanging="357"/>
        <w:contextualSpacing/>
        <w:jc w:val="both"/>
        <w:rPr>
          <w:rFonts w:ascii="Arial" w:hAnsi="Arial" w:cs="Arial"/>
          <w:b/>
          <w:bCs/>
          <w:noProof/>
          <w:color w:val="000000" w:themeColor="text1"/>
          <w:sz w:val="24"/>
          <w:szCs w:val="24"/>
          <w:lang w:val="ro-RO"/>
        </w:rPr>
      </w:pPr>
      <w:r w:rsidRPr="00A716BF">
        <w:rPr>
          <w:rFonts w:ascii="Arial" w:hAnsi="Arial" w:cs="Arial"/>
          <w:b/>
          <w:bCs/>
          <w:noProof/>
          <w:color w:val="000000" w:themeColor="text1"/>
          <w:sz w:val="24"/>
          <w:szCs w:val="24"/>
          <w:lang w:val="ro-RO"/>
        </w:rPr>
        <w:t>Măsuri pentru protecția aerului:</w:t>
      </w:r>
    </w:p>
    <w:p w:rsidR="009C600B" w:rsidRDefault="009C600B" w:rsidP="00172C66">
      <w:pPr>
        <w:tabs>
          <w:tab w:val="left" w:pos="720"/>
        </w:tabs>
        <w:spacing w:after="0" w:line="240" w:lineRule="auto"/>
        <w:jc w:val="both"/>
        <w:rPr>
          <w:rFonts w:ascii="Arial" w:eastAsia="Times New Roman" w:hAnsi="Arial" w:cs="Arial"/>
          <w:b/>
          <w:color w:val="000000" w:themeColor="text1"/>
          <w:sz w:val="24"/>
          <w:szCs w:val="24"/>
          <w:lang w:val="ro-RO"/>
        </w:rPr>
      </w:pPr>
    </w:p>
    <w:p w:rsidR="009C600B" w:rsidRPr="009B16DA" w:rsidRDefault="009C600B" w:rsidP="009C600B">
      <w:pPr>
        <w:rPr>
          <w:rFonts w:ascii="Tahoma" w:hAnsi="Tahoma" w:cs="Tahoma"/>
          <w:b/>
          <w:caps/>
          <w:sz w:val="24"/>
          <w:szCs w:val="24"/>
        </w:rPr>
      </w:pPr>
      <w:r w:rsidRPr="009B16DA">
        <w:rPr>
          <w:rFonts w:ascii="Tahoma" w:hAnsi="Tahoma" w:cs="Tahoma"/>
          <w:b/>
          <w:caps/>
          <w:sz w:val="24"/>
          <w:szCs w:val="24"/>
        </w:rPr>
        <w:t>PERIOADA DE CONSTRUCTIE</w:t>
      </w:r>
    </w:p>
    <w:p w:rsidR="009C600B" w:rsidRPr="009C600B" w:rsidRDefault="009C600B" w:rsidP="009C600B">
      <w:pPr>
        <w:spacing w:after="0" w:line="240" w:lineRule="auto"/>
        <w:ind w:firstLine="567"/>
        <w:jc w:val="both"/>
        <w:rPr>
          <w:rFonts w:ascii="Arial" w:hAnsi="Arial" w:cs="Arial"/>
          <w:sz w:val="24"/>
          <w:szCs w:val="24"/>
        </w:rPr>
      </w:pPr>
      <w:r w:rsidRPr="009C600B">
        <w:rPr>
          <w:rFonts w:ascii="Arial" w:hAnsi="Arial" w:cs="Arial"/>
          <w:sz w:val="24"/>
          <w:szCs w:val="24"/>
        </w:rPr>
        <w:t>Surse de poluare</w:t>
      </w:r>
    </w:p>
    <w:p w:rsidR="009C600B" w:rsidRPr="009C600B" w:rsidRDefault="009C600B" w:rsidP="009C600B">
      <w:pPr>
        <w:spacing w:after="0" w:line="240" w:lineRule="auto"/>
        <w:ind w:firstLine="567"/>
        <w:jc w:val="both"/>
        <w:rPr>
          <w:rFonts w:ascii="Arial" w:hAnsi="Arial" w:cs="Arial"/>
          <w:bCs/>
          <w:sz w:val="24"/>
          <w:szCs w:val="24"/>
        </w:rPr>
      </w:pPr>
      <w:r w:rsidRPr="009C600B">
        <w:rPr>
          <w:rFonts w:ascii="Arial" w:hAnsi="Arial" w:cs="Arial"/>
          <w:bCs/>
          <w:sz w:val="24"/>
          <w:szCs w:val="24"/>
        </w:rPr>
        <w:t xml:space="preserve">Se apreciaza ca in perioada desfasurarii lucrarilor </w:t>
      </w:r>
      <w:r w:rsidR="00B33040">
        <w:rPr>
          <w:rFonts w:ascii="Arial" w:hAnsi="Arial" w:cs="Arial"/>
          <w:bCs/>
          <w:sz w:val="24"/>
          <w:szCs w:val="24"/>
        </w:rPr>
        <w:t>de executie emisiile de substanțe poluante evacuate în atmosfera provin de la urmă</w:t>
      </w:r>
      <w:r w:rsidRPr="009C600B">
        <w:rPr>
          <w:rFonts w:ascii="Arial" w:hAnsi="Arial" w:cs="Arial"/>
          <w:bCs/>
          <w:sz w:val="24"/>
          <w:szCs w:val="24"/>
        </w:rPr>
        <w:t>toarele surse:</w:t>
      </w:r>
    </w:p>
    <w:p w:rsidR="009C600B" w:rsidRPr="009C600B" w:rsidRDefault="009C600B" w:rsidP="009C600B">
      <w:pPr>
        <w:numPr>
          <w:ilvl w:val="0"/>
          <w:numId w:val="23"/>
        </w:numPr>
        <w:tabs>
          <w:tab w:val="left" w:pos="990"/>
        </w:tabs>
        <w:spacing w:after="0" w:line="240" w:lineRule="auto"/>
        <w:ind w:left="567" w:hanging="567"/>
        <w:jc w:val="both"/>
        <w:rPr>
          <w:rFonts w:ascii="Arial" w:hAnsi="Arial" w:cs="Arial"/>
          <w:sz w:val="24"/>
          <w:szCs w:val="24"/>
        </w:rPr>
      </w:pPr>
      <w:r w:rsidRPr="009C600B">
        <w:rPr>
          <w:rFonts w:ascii="Arial" w:hAnsi="Arial" w:cs="Arial"/>
          <w:sz w:val="24"/>
          <w:szCs w:val="24"/>
        </w:rPr>
        <w:t>Sursele liniare, reprezentate</w:t>
      </w:r>
      <w:r w:rsidR="00B33040">
        <w:rPr>
          <w:rFonts w:ascii="Arial" w:hAnsi="Arial" w:cs="Arial"/>
          <w:sz w:val="24"/>
          <w:szCs w:val="24"/>
        </w:rPr>
        <w:t xml:space="preserve"> de traficul rutier zilnic desfășurat în cadrul ș</w:t>
      </w:r>
      <w:r w:rsidRPr="009C600B">
        <w:rPr>
          <w:rFonts w:ascii="Arial" w:hAnsi="Arial" w:cs="Arial"/>
          <w:sz w:val="24"/>
          <w:szCs w:val="24"/>
        </w:rPr>
        <w:t>antierului;</w:t>
      </w:r>
    </w:p>
    <w:p w:rsidR="009C600B" w:rsidRPr="009C600B" w:rsidRDefault="00B33040" w:rsidP="009C600B">
      <w:pPr>
        <w:numPr>
          <w:ilvl w:val="0"/>
          <w:numId w:val="23"/>
        </w:numPr>
        <w:tabs>
          <w:tab w:val="left" w:pos="990"/>
        </w:tabs>
        <w:spacing w:after="0" w:line="240" w:lineRule="auto"/>
        <w:ind w:left="567" w:hanging="567"/>
        <w:jc w:val="both"/>
        <w:rPr>
          <w:rFonts w:ascii="Arial" w:hAnsi="Arial" w:cs="Arial"/>
          <w:sz w:val="24"/>
          <w:szCs w:val="24"/>
        </w:rPr>
      </w:pPr>
      <w:r>
        <w:rPr>
          <w:rFonts w:ascii="Arial" w:hAnsi="Arial" w:cs="Arial"/>
          <w:sz w:val="24"/>
          <w:szCs w:val="24"/>
        </w:rPr>
        <w:t>Sursele de suprafață, reprezentate de funcționarea utilajelor î</w:t>
      </w:r>
      <w:r w:rsidR="009C600B" w:rsidRPr="009C600B">
        <w:rPr>
          <w:rFonts w:ascii="Arial" w:hAnsi="Arial" w:cs="Arial"/>
          <w:sz w:val="24"/>
          <w:szCs w:val="24"/>
        </w:rPr>
        <w:t>n zona fronturilor de lucru;</w:t>
      </w:r>
    </w:p>
    <w:p w:rsidR="009C600B" w:rsidRPr="009C600B" w:rsidRDefault="009C600B" w:rsidP="009C600B">
      <w:pPr>
        <w:numPr>
          <w:ilvl w:val="0"/>
          <w:numId w:val="23"/>
        </w:numPr>
        <w:tabs>
          <w:tab w:val="left" w:pos="990"/>
        </w:tabs>
        <w:spacing w:after="0" w:line="240" w:lineRule="auto"/>
        <w:ind w:left="567" w:hanging="567"/>
        <w:jc w:val="both"/>
        <w:rPr>
          <w:rFonts w:ascii="Arial" w:hAnsi="Arial" w:cs="Arial"/>
          <w:sz w:val="24"/>
          <w:szCs w:val="24"/>
          <w:lang w:val="it-IT"/>
        </w:rPr>
      </w:pPr>
      <w:r w:rsidRPr="009C600B">
        <w:rPr>
          <w:rFonts w:ascii="Arial" w:hAnsi="Arial" w:cs="Arial"/>
          <w:sz w:val="24"/>
          <w:szCs w:val="24"/>
        </w:rPr>
        <w:t>Sursele pu</w:t>
      </w:r>
      <w:r w:rsidR="00B33040">
        <w:rPr>
          <w:rFonts w:ascii="Arial" w:hAnsi="Arial" w:cs="Arial"/>
          <w:sz w:val="24"/>
          <w:szCs w:val="24"/>
        </w:rPr>
        <w:t>nctiforme, reprezentate de funcționarea stațiilor de asfalt ș</w:t>
      </w:r>
      <w:r w:rsidRPr="009C600B">
        <w:rPr>
          <w:rFonts w:ascii="Arial" w:hAnsi="Arial" w:cs="Arial"/>
          <w:sz w:val="24"/>
          <w:szCs w:val="24"/>
        </w:rPr>
        <w:t>i betoane</w:t>
      </w:r>
      <w:r w:rsidRPr="009C600B">
        <w:rPr>
          <w:rFonts w:ascii="Arial" w:hAnsi="Arial" w:cs="Arial"/>
          <w:sz w:val="24"/>
          <w:szCs w:val="24"/>
          <w:lang w:val="it-IT"/>
        </w:rPr>
        <w:t>.</w:t>
      </w:r>
    </w:p>
    <w:p w:rsidR="009C600B" w:rsidRPr="009C600B" w:rsidRDefault="009C600B" w:rsidP="009C600B">
      <w:pPr>
        <w:spacing w:after="0" w:line="240" w:lineRule="auto"/>
        <w:ind w:firstLine="567"/>
        <w:jc w:val="both"/>
        <w:rPr>
          <w:rFonts w:ascii="Arial" w:hAnsi="Arial" w:cs="Arial"/>
          <w:bCs/>
          <w:sz w:val="24"/>
          <w:szCs w:val="24"/>
          <w:lang w:val="it-IT"/>
        </w:rPr>
      </w:pPr>
      <w:r w:rsidRPr="009C600B">
        <w:rPr>
          <w:rFonts w:ascii="Arial" w:hAnsi="Arial" w:cs="Arial"/>
          <w:bCs/>
          <w:sz w:val="24"/>
          <w:szCs w:val="24"/>
          <w:lang w:val="it-IT"/>
        </w:rPr>
        <w:t>Efectele g</w:t>
      </w:r>
      <w:r w:rsidR="00B33040">
        <w:rPr>
          <w:rFonts w:ascii="Arial" w:hAnsi="Arial" w:cs="Arial"/>
          <w:bCs/>
          <w:sz w:val="24"/>
          <w:szCs w:val="24"/>
          <w:lang w:val="it-IT"/>
        </w:rPr>
        <w:t xml:space="preserve">enerate de sursele punctiforme și de suprafață se fac </w:t>
      </w:r>
      <w:r w:rsidRPr="009C600B">
        <w:rPr>
          <w:rFonts w:ascii="Arial" w:hAnsi="Arial" w:cs="Arial"/>
          <w:bCs/>
          <w:sz w:val="24"/>
          <w:szCs w:val="24"/>
          <w:lang w:val="it-IT"/>
        </w:rPr>
        <w:t xml:space="preserve"> pe arii </w:t>
      </w:r>
      <w:r w:rsidR="00B33040">
        <w:rPr>
          <w:rFonts w:ascii="Arial" w:hAnsi="Arial" w:cs="Arial"/>
          <w:bCs/>
          <w:sz w:val="24"/>
          <w:szCs w:val="24"/>
          <w:lang w:val="it-IT"/>
        </w:rPr>
        <w:t>mai restranse decât î</w:t>
      </w:r>
      <w:r w:rsidRPr="009C600B">
        <w:rPr>
          <w:rFonts w:ascii="Arial" w:hAnsi="Arial" w:cs="Arial"/>
          <w:bCs/>
          <w:sz w:val="24"/>
          <w:szCs w:val="24"/>
          <w:lang w:val="it-IT"/>
        </w:rPr>
        <w:t>n cazul surselor liniare de tipul traficului.</w:t>
      </w:r>
    </w:p>
    <w:p w:rsidR="009C600B" w:rsidRPr="009C600B" w:rsidRDefault="009C600B" w:rsidP="009C600B">
      <w:pPr>
        <w:spacing w:after="0" w:line="240" w:lineRule="auto"/>
        <w:ind w:firstLine="539"/>
        <w:jc w:val="both"/>
        <w:rPr>
          <w:rFonts w:ascii="Arial" w:hAnsi="Arial" w:cs="Arial"/>
          <w:sz w:val="24"/>
          <w:szCs w:val="24"/>
          <w:lang w:val="it-IT"/>
        </w:rPr>
      </w:pPr>
    </w:p>
    <w:p w:rsidR="009C600B" w:rsidRPr="009C600B" w:rsidRDefault="009C600B" w:rsidP="009C600B">
      <w:pPr>
        <w:spacing w:after="0" w:line="240" w:lineRule="auto"/>
        <w:ind w:firstLine="539"/>
        <w:jc w:val="both"/>
        <w:rPr>
          <w:rFonts w:ascii="Arial" w:hAnsi="Arial" w:cs="Arial"/>
          <w:b/>
          <w:sz w:val="24"/>
          <w:szCs w:val="24"/>
          <w:lang w:val="it-IT"/>
        </w:rPr>
      </w:pPr>
      <w:r w:rsidRPr="009C600B">
        <w:rPr>
          <w:rFonts w:ascii="Arial" w:hAnsi="Arial" w:cs="Arial"/>
          <w:b/>
          <w:sz w:val="24"/>
          <w:szCs w:val="24"/>
          <w:lang w:val="it-IT"/>
        </w:rPr>
        <w:t>Masuri de protectie</w:t>
      </w:r>
    </w:p>
    <w:p w:rsidR="009C600B" w:rsidRPr="009C600B" w:rsidRDefault="009C600B" w:rsidP="009C600B">
      <w:pPr>
        <w:numPr>
          <w:ilvl w:val="0"/>
          <w:numId w:val="23"/>
        </w:numPr>
        <w:tabs>
          <w:tab w:val="left" w:pos="990"/>
        </w:tabs>
        <w:spacing w:after="0" w:line="240" w:lineRule="auto"/>
        <w:ind w:left="567" w:hanging="567"/>
        <w:jc w:val="both"/>
        <w:rPr>
          <w:rFonts w:ascii="Arial" w:hAnsi="Arial" w:cs="Arial"/>
          <w:sz w:val="24"/>
          <w:szCs w:val="24"/>
        </w:rPr>
      </w:pPr>
      <w:r w:rsidRPr="009C600B">
        <w:rPr>
          <w:rFonts w:ascii="Arial" w:hAnsi="Arial" w:cs="Arial"/>
          <w:sz w:val="24"/>
          <w:szCs w:val="24"/>
        </w:rPr>
        <w:t>Acoperire</w:t>
      </w:r>
      <w:r w:rsidR="00B33040">
        <w:rPr>
          <w:rFonts w:ascii="Arial" w:hAnsi="Arial" w:cs="Arial"/>
          <w:sz w:val="24"/>
          <w:szCs w:val="24"/>
        </w:rPr>
        <w:t>a depozitelor de materii prime și materiale reprezintă o măsura de protecție î</w:t>
      </w:r>
    </w:p>
    <w:p w:rsidR="009C600B" w:rsidRPr="009C600B" w:rsidRDefault="009C600B" w:rsidP="009C600B">
      <w:pPr>
        <w:numPr>
          <w:ilvl w:val="0"/>
          <w:numId w:val="23"/>
        </w:numPr>
        <w:tabs>
          <w:tab w:val="left" w:pos="990"/>
        </w:tabs>
        <w:spacing w:after="0" w:line="240" w:lineRule="auto"/>
        <w:ind w:left="567" w:hanging="567"/>
        <w:jc w:val="both"/>
        <w:rPr>
          <w:rFonts w:ascii="Arial" w:hAnsi="Arial" w:cs="Arial"/>
          <w:sz w:val="24"/>
          <w:szCs w:val="24"/>
        </w:rPr>
      </w:pPr>
      <w:r w:rsidRPr="009C600B">
        <w:rPr>
          <w:rFonts w:ascii="Arial" w:hAnsi="Arial" w:cs="Arial"/>
          <w:sz w:val="24"/>
          <w:szCs w:val="24"/>
        </w:rPr>
        <w:lastRenderedPageBreak/>
        <w:t>Pentru limitarea disconfortului iminent ce poate</w:t>
      </w:r>
      <w:r w:rsidR="00B33040">
        <w:rPr>
          <w:rFonts w:ascii="Arial" w:hAnsi="Arial" w:cs="Arial"/>
          <w:sz w:val="24"/>
          <w:szCs w:val="24"/>
        </w:rPr>
        <w:t xml:space="preserve"> să</w:t>
      </w:r>
      <w:r w:rsidRPr="009C600B">
        <w:rPr>
          <w:rFonts w:ascii="Arial" w:hAnsi="Arial" w:cs="Arial"/>
          <w:sz w:val="24"/>
          <w:szCs w:val="24"/>
        </w:rPr>
        <w:t xml:space="preserve"> a</w:t>
      </w:r>
      <w:r w:rsidR="00B33040">
        <w:rPr>
          <w:rFonts w:ascii="Arial" w:hAnsi="Arial" w:cs="Arial"/>
          <w:sz w:val="24"/>
          <w:szCs w:val="24"/>
        </w:rPr>
        <w:t>pară</w:t>
      </w:r>
      <w:r w:rsidRPr="009C600B">
        <w:rPr>
          <w:rFonts w:ascii="Arial" w:hAnsi="Arial" w:cs="Arial"/>
          <w:sz w:val="24"/>
          <w:szCs w:val="24"/>
        </w:rPr>
        <w:t xml:space="preserve"> mai ales pe timpul verii se vor alege trasee optime </w:t>
      </w:r>
      <w:r w:rsidR="00B33040">
        <w:rPr>
          <w:rFonts w:ascii="Arial" w:hAnsi="Arial" w:cs="Arial"/>
          <w:sz w:val="24"/>
          <w:szCs w:val="24"/>
        </w:rPr>
        <w:t>pentru vehiculele ce deservesc ș</w:t>
      </w:r>
      <w:r w:rsidRPr="009C600B">
        <w:rPr>
          <w:rFonts w:ascii="Arial" w:hAnsi="Arial" w:cs="Arial"/>
          <w:sz w:val="24"/>
          <w:szCs w:val="24"/>
        </w:rPr>
        <w:t>antierul, mai ales pentru cele</w:t>
      </w:r>
      <w:r w:rsidR="00B33040">
        <w:rPr>
          <w:rFonts w:ascii="Arial" w:hAnsi="Arial" w:cs="Arial"/>
          <w:sz w:val="24"/>
          <w:szCs w:val="24"/>
        </w:rPr>
        <w:t xml:space="preserve"> care transporta materii prime și materiale de construcție ce pot elibera î</w:t>
      </w:r>
      <w:r w:rsidRPr="009C600B">
        <w:rPr>
          <w:rFonts w:ascii="Arial" w:hAnsi="Arial" w:cs="Arial"/>
          <w:sz w:val="24"/>
          <w:szCs w:val="24"/>
        </w:rPr>
        <w:t xml:space="preserve">n atmosfera particule fine. </w:t>
      </w:r>
    </w:p>
    <w:p w:rsidR="009C600B" w:rsidRPr="009C600B" w:rsidRDefault="009C600B" w:rsidP="009C600B">
      <w:pPr>
        <w:numPr>
          <w:ilvl w:val="0"/>
          <w:numId w:val="23"/>
        </w:numPr>
        <w:tabs>
          <w:tab w:val="left" w:pos="990"/>
        </w:tabs>
        <w:spacing w:after="0" w:line="240" w:lineRule="auto"/>
        <w:ind w:left="567" w:hanging="567"/>
        <w:jc w:val="both"/>
        <w:rPr>
          <w:rFonts w:ascii="Arial" w:hAnsi="Arial" w:cs="Arial"/>
          <w:sz w:val="24"/>
          <w:szCs w:val="24"/>
        </w:rPr>
      </w:pPr>
      <w:r w:rsidRPr="009C600B">
        <w:rPr>
          <w:rFonts w:ascii="Arial" w:hAnsi="Arial" w:cs="Arial"/>
          <w:sz w:val="24"/>
          <w:szCs w:val="24"/>
        </w:rPr>
        <w:t>Transportul materialelor de const</w:t>
      </w:r>
      <w:r w:rsidR="00B33040">
        <w:rPr>
          <w:rFonts w:ascii="Arial" w:hAnsi="Arial" w:cs="Arial"/>
          <w:sz w:val="24"/>
          <w:szCs w:val="24"/>
        </w:rPr>
        <w:t>ructie în vrac, care pot fi antrenate în aer, se va face î</w:t>
      </w:r>
      <w:r w:rsidRPr="009C600B">
        <w:rPr>
          <w:rFonts w:ascii="Arial" w:hAnsi="Arial" w:cs="Arial"/>
          <w:sz w:val="24"/>
          <w:szCs w:val="24"/>
        </w:rPr>
        <w:t>n mijloac</w:t>
      </w:r>
      <w:r w:rsidR="00B33040">
        <w:rPr>
          <w:rFonts w:ascii="Arial" w:hAnsi="Arial" w:cs="Arial"/>
          <w:sz w:val="24"/>
          <w:szCs w:val="24"/>
        </w:rPr>
        <w:t>e de transport cu bena acoperită</w:t>
      </w:r>
      <w:r w:rsidRPr="009C600B">
        <w:rPr>
          <w:rFonts w:ascii="Arial" w:hAnsi="Arial" w:cs="Arial"/>
          <w:sz w:val="24"/>
          <w:szCs w:val="24"/>
        </w:rPr>
        <w:t>.</w:t>
      </w:r>
    </w:p>
    <w:p w:rsidR="009C600B" w:rsidRPr="009C600B" w:rsidRDefault="00B33040" w:rsidP="009C600B">
      <w:pPr>
        <w:numPr>
          <w:ilvl w:val="0"/>
          <w:numId w:val="23"/>
        </w:numPr>
        <w:tabs>
          <w:tab w:val="left" w:pos="990"/>
        </w:tabs>
        <w:spacing w:after="0" w:line="240" w:lineRule="auto"/>
        <w:ind w:left="567" w:hanging="567"/>
        <w:jc w:val="both"/>
        <w:rPr>
          <w:rFonts w:ascii="Arial" w:hAnsi="Arial" w:cs="Arial"/>
          <w:sz w:val="24"/>
          <w:szCs w:val="24"/>
        </w:rPr>
      </w:pPr>
      <w:r>
        <w:rPr>
          <w:rFonts w:ascii="Arial" w:hAnsi="Arial" w:cs="Arial"/>
          <w:sz w:val="24"/>
          <w:szCs w:val="24"/>
        </w:rPr>
        <w:t>Utilajele, echipamentele, stațiile de asfalt ș</w:t>
      </w:r>
      <w:r w:rsidR="009C600B" w:rsidRPr="009C600B">
        <w:rPr>
          <w:rFonts w:ascii="Arial" w:hAnsi="Arial" w:cs="Arial"/>
          <w:sz w:val="24"/>
          <w:szCs w:val="24"/>
        </w:rPr>
        <w:t>i betoane vor fi periodic verific</w:t>
      </w:r>
      <w:r>
        <w:rPr>
          <w:rFonts w:ascii="Arial" w:hAnsi="Arial" w:cs="Arial"/>
          <w:sz w:val="24"/>
          <w:szCs w:val="24"/>
        </w:rPr>
        <w:t>ate din punct de vedere tehnic în vederea constatării eventualelor defecț</w:t>
      </w:r>
      <w:r w:rsidR="009C600B" w:rsidRPr="009C600B">
        <w:rPr>
          <w:rFonts w:ascii="Arial" w:hAnsi="Arial" w:cs="Arial"/>
          <w:sz w:val="24"/>
          <w:szCs w:val="24"/>
        </w:rPr>
        <w:t>iuni care pot pr</w:t>
      </w:r>
      <w:r>
        <w:rPr>
          <w:rFonts w:ascii="Arial" w:hAnsi="Arial" w:cs="Arial"/>
          <w:sz w:val="24"/>
          <w:szCs w:val="24"/>
        </w:rPr>
        <w:t>oduce emisii ridicate de poluanț</w:t>
      </w:r>
      <w:r w:rsidR="009C600B" w:rsidRPr="009C600B">
        <w:rPr>
          <w:rFonts w:ascii="Arial" w:hAnsi="Arial" w:cs="Arial"/>
          <w:sz w:val="24"/>
          <w:szCs w:val="24"/>
        </w:rPr>
        <w:t xml:space="preserve">i. O alta posibilitate de </w:t>
      </w:r>
      <w:r>
        <w:rPr>
          <w:rFonts w:ascii="Arial" w:hAnsi="Arial" w:cs="Arial"/>
          <w:sz w:val="24"/>
          <w:szCs w:val="24"/>
        </w:rPr>
        <w:t>limitare a emisiilor de substanțe poluante constă î</w:t>
      </w:r>
      <w:r w:rsidR="009C600B" w:rsidRPr="009C600B">
        <w:rPr>
          <w:rFonts w:ascii="Arial" w:hAnsi="Arial" w:cs="Arial"/>
          <w:sz w:val="24"/>
          <w:szCs w:val="24"/>
        </w:rPr>
        <w:t xml:space="preserve">n folosirea de utilaje, </w:t>
      </w:r>
      <w:r>
        <w:rPr>
          <w:rFonts w:ascii="Arial" w:hAnsi="Arial" w:cs="Arial"/>
          <w:sz w:val="24"/>
          <w:szCs w:val="24"/>
        </w:rPr>
        <w:t xml:space="preserve">vehicule, echipamente </w:t>
      </w:r>
      <w:r w:rsidR="009C600B" w:rsidRPr="009C600B">
        <w:rPr>
          <w:rFonts w:ascii="Arial" w:hAnsi="Arial" w:cs="Arial"/>
          <w:sz w:val="24"/>
          <w:szCs w:val="24"/>
        </w:rPr>
        <w:t xml:space="preserve"> prevazu</w:t>
      </w:r>
      <w:r>
        <w:rPr>
          <w:rFonts w:ascii="Arial" w:hAnsi="Arial" w:cs="Arial"/>
          <w:sz w:val="24"/>
          <w:szCs w:val="24"/>
        </w:rPr>
        <w:t>te cu sisteme performante de reținere a poluanț</w:t>
      </w:r>
      <w:r w:rsidR="009C600B" w:rsidRPr="009C600B">
        <w:rPr>
          <w:rFonts w:ascii="Arial" w:hAnsi="Arial" w:cs="Arial"/>
          <w:sz w:val="24"/>
          <w:szCs w:val="24"/>
        </w:rPr>
        <w:t>ilor.</w:t>
      </w:r>
    </w:p>
    <w:p w:rsidR="009C600B" w:rsidRPr="009C600B" w:rsidRDefault="009C600B" w:rsidP="009C600B">
      <w:pPr>
        <w:pStyle w:val="Normal2"/>
        <w:spacing w:line="240" w:lineRule="auto"/>
        <w:ind w:left="0"/>
        <w:rPr>
          <w:rFonts w:cs="Arial"/>
          <w:bCs/>
          <w:szCs w:val="24"/>
          <w:lang w:val="it-IT"/>
        </w:rPr>
      </w:pPr>
    </w:p>
    <w:p w:rsidR="009C600B" w:rsidRPr="009C600B" w:rsidRDefault="009C600B" w:rsidP="009C600B">
      <w:pPr>
        <w:spacing w:after="0"/>
        <w:rPr>
          <w:rFonts w:ascii="Arial" w:hAnsi="Arial" w:cs="Arial"/>
          <w:b/>
          <w:caps/>
          <w:sz w:val="24"/>
          <w:szCs w:val="24"/>
        </w:rPr>
      </w:pPr>
      <w:bookmarkStart w:id="4" w:name="_Toc175383595"/>
      <w:bookmarkStart w:id="5" w:name="_Toc263864690"/>
      <w:bookmarkStart w:id="6" w:name="_Toc263866440"/>
      <w:r w:rsidRPr="009C600B">
        <w:rPr>
          <w:rFonts w:ascii="Arial" w:hAnsi="Arial" w:cs="Arial"/>
          <w:b/>
          <w:caps/>
          <w:sz w:val="24"/>
          <w:szCs w:val="24"/>
        </w:rPr>
        <w:t>PERIOADA DE FUNCTIONARE</w:t>
      </w:r>
      <w:bookmarkEnd w:id="4"/>
      <w:bookmarkEnd w:id="5"/>
      <w:bookmarkEnd w:id="6"/>
    </w:p>
    <w:p w:rsidR="009C600B" w:rsidRPr="00B33040" w:rsidRDefault="009C600B" w:rsidP="009C600B">
      <w:pPr>
        <w:spacing w:after="0" w:line="240" w:lineRule="auto"/>
        <w:ind w:firstLine="567"/>
        <w:jc w:val="both"/>
        <w:rPr>
          <w:rFonts w:ascii="Arial" w:hAnsi="Arial" w:cs="Arial"/>
          <w:sz w:val="24"/>
          <w:szCs w:val="24"/>
        </w:rPr>
      </w:pPr>
      <w:r w:rsidRPr="009C600B">
        <w:rPr>
          <w:rFonts w:ascii="Arial" w:hAnsi="Arial" w:cs="Arial"/>
          <w:sz w:val="24"/>
          <w:szCs w:val="24"/>
          <w:lang w:val="it-IT"/>
        </w:rPr>
        <w:t>Surse de poluare</w:t>
      </w:r>
      <w:r w:rsidR="00B33040">
        <w:rPr>
          <w:rFonts w:ascii="Arial" w:hAnsi="Arial" w:cs="Arial"/>
          <w:sz w:val="24"/>
          <w:szCs w:val="24"/>
        </w:rPr>
        <w:t>:</w:t>
      </w:r>
    </w:p>
    <w:p w:rsidR="009C600B" w:rsidRPr="009C600B" w:rsidRDefault="00B33040" w:rsidP="009C600B">
      <w:pPr>
        <w:spacing w:after="0" w:line="240" w:lineRule="auto"/>
        <w:ind w:firstLine="567"/>
        <w:jc w:val="both"/>
        <w:rPr>
          <w:rFonts w:ascii="Arial" w:hAnsi="Arial" w:cs="Arial"/>
          <w:bCs/>
          <w:sz w:val="24"/>
          <w:szCs w:val="24"/>
          <w:lang w:val="it-IT"/>
        </w:rPr>
      </w:pPr>
      <w:r>
        <w:rPr>
          <w:rFonts w:ascii="Arial" w:hAnsi="Arial" w:cs="Arial"/>
          <w:bCs/>
          <w:sz w:val="24"/>
          <w:szCs w:val="24"/>
          <w:lang w:val="ro-RO"/>
        </w:rPr>
        <w:t>î</w:t>
      </w:r>
      <w:r w:rsidR="009C600B" w:rsidRPr="009C600B">
        <w:rPr>
          <w:rFonts w:ascii="Arial" w:hAnsi="Arial" w:cs="Arial"/>
          <w:bCs/>
          <w:sz w:val="24"/>
          <w:szCs w:val="24"/>
          <w:lang w:val="it-IT"/>
        </w:rPr>
        <w:t>n perioada de operare sursa de poluare va fi t</w:t>
      </w:r>
      <w:r>
        <w:rPr>
          <w:rFonts w:ascii="Arial" w:hAnsi="Arial" w:cs="Arial"/>
          <w:bCs/>
          <w:sz w:val="24"/>
          <w:szCs w:val="24"/>
          <w:lang w:val="it-IT"/>
        </w:rPr>
        <w:t>raficul rutier care se va desfaș</w:t>
      </w:r>
      <w:r w:rsidR="009C600B" w:rsidRPr="009C600B">
        <w:rPr>
          <w:rFonts w:ascii="Arial" w:hAnsi="Arial" w:cs="Arial"/>
          <w:bCs/>
          <w:sz w:val="24"/>
          <w:szCs w:val="24"/>
          <w:lang w:val="it-IT"/>
        </w:rPr>
        <w:t>ura pe drum.</w:t>
      </w:r>
    </w:p>
    <w:p w:rsidR="009C600B" w:rsidRPr="009C600B" w:rsidRDefault="00B33040" w:rsidP="009C600B">
      <w:pPr>
        <w:spacing w:after="0" w:line="240" w:lineRule="auto"/>
        <w:ind w:firstLine="567"/>
        <w:jc w:val="both"/>
        <w:rPr>
          <w:rFonts w:ascii="Arial" w:hAnsi="Arial" w:cs="Arial"/>
          <w:bCs/>
          <w:spacing w:val="-2"/>
          <w:sz w:val="24"/>
          <w:szCs w:val="24"/>
          <w:lang w:val="it-IT"/>
        </w:rPr>
      </w:pPr>
      <w:r>
        <w:rPr>
          <w:rFonts w:ascii="Arial" w:hAnsi="Arial" w:cs="Arial"/>
          <w:bCs/>
          <w:spacing w:val="-2"/>
          <w:sz w:val="24"/>
          <w:szCs w:val="24"/>
          <w:lang w:val="it-IT"/>
        </w:rPr>
        <w:t>Poluarea atmosferică î</w:t>
      </w:r>
      <w:r w:rsidR="009C600B" w:rsidRPr="009C600B">
        <w:rPr>
          <w:rFonts w:ascii="Arial" w:hAnsi="Arial" w:cs="Arial"/>
          <w:bCs/>
          <w:spacing w:val="-2"/>
          <w:sz w:val="24"/>
          <w:szCs w:val="24"/>
          <w:lang w:val="it-IT"/>
        </w:rPr>
        <w:t>n cazul traficului rutier este re</w:t>
      </w:r>
      <w:r>
        <w:rPr>
          <w:rFonts w:ascii="Arial" w:hAnsi="Arial" w:cs="Arial"/>
          <w:bCs/>
          <w:spacing w:val="-2"/>
          <w:sz w:val="24"/>
          <w:szCs w:val="24"/>
          <w:lang w:val="it-IT"/>
        </w:rPr>
        <w:t>zultatul arderii carburantilor î</w:t>
      </w:r>
      <w:r w:rsidR="009C600B" w:rsidRPr="009C600B">
        <w:rPr>
          <w:rFonts w:ascii="Arial" w:hAnsi="Arial" w:cs="Arial"/>
          <w:bCs/>
          <w:spacing w:val="-2"/>
          <w:sz w:val="24"/>
          <w:szCs w:val="24"/>
          <w:lang w:val="it-IT"/>
        </w:rPr>
        <w:t>n motoar</w:t>
      </w:r>
      <w:r>
        <w:rPr>
          <w:rFonts w:ascii="Arial" w:hAnsi="Arial" w:cs="Arial"/>
          <w:bCs/>
          <w:spacing w:val="-2"/>
          <w:sz w:val="24"/>
          <w:szCs w:val="24"/>
          <w:lang w:val="it-IT"/>
        </w:rPr>
        <w:t>e, pe de o parte, iar pe de altă</w:t>
      </w:r>
      <w:r w:rsidR="009C600B" w:rsidRPr="009C600B">
        <w:rPr>
          <w:rFonts w:ascii="Arial" w:hAnsi="Arial" w:cs="Arial"/>
          <w:bCs/>
          <w:spacing w:val="-2"/>
          <w:sz w:val="24"/>
          <w:szCs w:val="24"/>
          <w:lang w:val="it-IT"/>
        </w:rPr>
        <w:t xml:space="preserve"> parte este rezultatul uzurii prin frecare a materialelor diferitelor suprafete de contact.</w:t>
      </w:r>
    </w:p>
    <w:p w:rsidR="009C600B" w:rsidRPr="00B33040" w:rsidRDefault="00B33040" w:rsidP="009C600B">
      <w:pPr>
        <w:spacing w:after="0" w:line="240" w:lineRule="auto"/>
        <w:ind w:firstLine="567"/>
        <w:jc w:val="both"/>
        <w:rPr>
          <w:rFonts w:ascii="Arial" w:hAnsi="Arial" w:cs="Arial"/>
          <w:sz w:val="24"/>
          <w:szCs w:val="24"/>
        </w:rPr>
      </w:pPr>
      <w:r>
        <w:rPr>
          <w:rFonts w:ascii="Arial" w:hAnsi="Arial" w:cs="Arial"/>
          <w:sz w:val="24"/>
          <w:szCs w:val="24"/>
          <w:lang w:val="it-IT"/>
        </w:rPr>
        <w:t>Mă</w:t>
      </w:r>
      <w:r w:rsidR="009C600B" w:rsidRPr="009C600B">
        <w:rPr>
          <w:rFonts w:ascii="Arial" w:hAnsi="Arial" w:cs="Arial"/>
          <w:sz w:val="24"/>
          <w:szCs w:val="24"/>
          <w:lang w:val="it-IT"/>
        </w:rPr>
        <w:t>suri de protectie</w:t>
      </w:r>
      <w:r>
        <w:rPr>
          <w:rFonts w:ascii="Arial" w:hAnsi="Arial" w:cs="Arial"/>
          <w:sz w:val="24"/>
          <w:szCs w:val="24"/>
        </w:rPr>
        <w:t>:</w:t>
      </w:r>
    </w:p>
    <w:p w:rsidR="009C600B" w:rsidRPr="009C600B" w:rsidRDefault="009C600B" w:rsidP="009C600B">
      <w:pPr>
        <w:spacing w:after="0" w:line="240" w:lineRule="auto"/>
        <w:ind w:firstLine="567"/>
        <w:jc w:val="both"/>
        <w:rPr>
          <w:rFonts w:ascii="Arial" w:hAnsi="Arial" w:cs="Arial"/>
          <w:bCs/>
          <w:sz w:val="24"/>
          <w:szCs w:val="24"/>
          <w:lang w:val="it-IT"/>
        </w:rPr>
      </w:pPr>
      <w:r w:rsidRPr="009C600B">
        <w:rPr>
          <w:rFonts w:ascii="Arial" w:hAnsi="Arial" w:cs="Arial"/>
          <w:bCs/>
          <w:sz w:val="24"/>
          <w:szCs w:val="24"/>
          <w:lang w:val="it-IT"/>
        </w:rPr>
        <w:t>Modernizarea strazilor</w:t>
      </w:r>
      <w:r w:rsidR="00B33040">
        <w:rPr>
          <w:rFonts w:ascii="Arial" w:hAnsi="Arial" w:cs="Arial"/>
          <w:bCs/>
          <w:sz w:val="24"/>
          <w:szCs w:val="24"/>
          <w:lang w:val="it-IT"/>
        </w:rPr>
        <w:t xml:space="preserve"> va avea, </w:t>
      </w:r>
      <w:r w:rsidRPr="009C600B">
        <w:rPr>
          <w:rFonts w:ascii="Arial" w:hAnsi="Arial" w:cs="Arial"/>
          <w:bCs/>
          <w:sz w:val="24"/>
          <w:szCs w:val="24"/>
          <w:lang w:val="it-IT"/>
        </w:rPr>
        <w:t xml:space="preserve"> efecte pozitive asupra ca</w:t>
      </w:r>
      <w:r w:rsidR="00B33040">
        <w:rPr>
          <w:rFonts w:ascii="Arial" w:hAnsi="Arial" w:cs="Arial"/>
          <w:bCs/>
          <w:sz w:val="24"/>
          <w:szCs w:val="24"/>
          <w:lang w:val="it-IT"/>
        </w:rPr>
        <w:t>litatii aerului de-a lungul str</w:t>
      </w:r>
      <w:r w:rsidR="00B33040">
        <w:rPr>
          <w:rFonts w:ascii="Arial" w:hAnsi="Arial" w:cs="Arial"/>
          <w:bCs/>
          <w:sz w:val="24"/>
          <w:szCs w:val="24"/>
          <w:lang w:val="ro-RO"/>
        </w:rPr>
        <w:t>ă</w:t>
      </w:r>
      <w:r w:rsidRPr="009C600B">
        <w:rPr>
          <w:rFonts w:ascii="Arial" w:hAnsi="Arial" w:cs="Arial"/>
          <w:bCs/>
          <w:sz w:val="24"/>
          <w:szCs w:val="24"/>
          <w:lang w:val="it-IT"/>
        </w:rPr>
        <w:t>zii care va atrage trafic</w:t>
      </w:r>
      <w:r w:rsidR="00423A19">
        <w:rPr>
          <w:rFonts w:ascii="Arial" w:hAnsi="Arial" w:cs="Arial"/>
          <w:bCs/>
          <w:sz w:val="24"/>
          <w:szCs w:val="24"/>
          <w:lang w:val="it-IT"/>
        </w:rPr>
        <w:t>. Acest fapt se va materializa în fluentizarea traficului în zona ș</w:t>
      </w:r>
      <w:r w:rsidRPr="009C600B">
        <w:rPr>
          <w:rFonts w:ascii="Arial" w:hAnsi="Arial" w:cs="Arial"/>
          <w:bCs/>
          <w:sz w:val="24"/>
          <w:szCs w:val="24"/>
          <w:lang w:val="it-IT"/>
        </w:rPr>
        <w:t xml:space="preserve">i, implicit, va conduce la o reducere a emisiilor </w:t>
      </w:r>
      <w:r w:rsidR="00423A19">
        <w:rPr>
          <w:rFonts w:ascii="Arial" w:hAnsi="Arial" w:cs="Arial"/>
          <w:bCs/>
          <w:sz w:val="24"/>
          <w:szCs w:val="24"/>
          <w:lang w:val="it-IT"/>
        </w:rPr>
        <w:t>de substante poluante degajate în atmosferă</w:t>
      </w:r>
      <w:r w:rsidRPr="009C600B">
        <w:rPr>
          <w:rFonts w:ascii="Arial" w:hAnsi="Arial" w:cs="Arial"/>
          <w:bCs/>
          <w:sz w:val="24"/>
          <w:szCs w:val="24"/>
          <w:lang w:val="it-IT"/>
        </w:rPr>
        <w:t>.</w:t>
      </w:r>
    </w:p>
    <w:p w:rsidR="009C600B" w:rsidRPr="009C600B" w:rsidRDefault="00423A19" w:rsidP="009C600B">
      <w:pPr>
        <w:spacing w:after="0" w:line="240" w:lineRule="auto"/>
        <w:ind w:firstLine="567"/>
        <w:rPr>
          <w:rFonts w:ascii="Arial" w:hAnsi="Arial" w:cs="Arial"/>
          <w:bCs/>
          <w:sz w:val="24"/>
          <w:szCs w:val="24"/>
          <w:lang w:val="it-IT"/>
        </w:rPr>
      </w:pPr>
      <w:r>
        <w:rPr>
          <w:rFonts w:ascii="Arial" w:hAnsi="Arial" w:cs="Arial"/>
          <w:bCs/>
          <w:sz w:val="24"/>
          <w:szCs w:val="24"/>
          <w:lang w:val="it-IT"/>
        </w:rPr>
        <w:t>î</w:t>
      </w:r>
      <w:r w:rsidR="009C600B" w:rsidRPr="009C600B">
        <w:rPr>
          <w:rFonts w:ascii="Arial" w:hAnsi="Arial" w:cs="Arial"/>
          <w:bCs/>
          <w:sz w:val="24"/>
          <w:szCs w:val="24"/>
          <w:lang w:val="it-IT"/>
        </w:rPr>
        <w:t>n prezent circu</w:t>
      </w:r>
      <w:r>
        <w:rPr>
          <w:rFonts w:ascii="Arial" w:hAnsi="Arial" w:cs="Arial"/>
          <w:bCs/>
          <w:sz w:val="24"/>
          <w:szCs w:val="24"/>
          <w:lang w:val="it-IT"/>
        </w:rPr>
        <w:t>latia pe aceste drumuri se desfășoara cu frânări ș</w:t>
      </w:r>
      <w:r w:rsidR="009C600B" w:rsidRPr="009C600B">
        <w:rPr>
          <w:rFonts w:ascii="Arial" w:hAnsi="Arial" w:cs="Arial"/>
          <w:bCs/>
          <w:sz w:val="24"/>
          <w:szCs w:val="24"/>
          <w:lang w:val="it-IT"/>
        </w:rPr>
        <w:t xml:space="preserve">i opriri frecvente. </w:t>
      </w:r>
    </w:p>
    <w:p w:rsidR="009C600B" w:rsidRPr="009C600B" w:rsidRDefault="009C600B" w:rsidP="00172C66">
      <w:pPr>
        <w:tabs>
          <w:tab w:val="left" w:pos="720"/>
        </w:tabs>
        <w:spacing w:after="0" w:line="240" w:lineRule="auto"/>
        <w:jc w:val="both"/>
        <w:rPr>
          <w:rFonts w:ascii="Arial" w:eastAsia="Times New Roman" w:hAnsi="Arial" w:cs="Arial"/>
          <w:b/>
          <w:color w:val="000000" w:themeColor="text1"/>
          <w:sz w:val="24"/>
          <w:szCs w:val="24"/>
          <w:lang w:val="ro-RO"/>
        </w:rPr>
      </w:pPr>
    </w:p>
    <w:p w:rsidR="00206AFC" w:rsidRDefault="00576B1D" w:rsidP="00576B1D">
      <w:pPr>
        <w:widowControl w:val="0"/>
        <w:tabs>
          <w:tab w:val="left" w:pos="948"/>
        </w:tabs>
        <w:autoSpaceDE w:val="0"/>
        <w:autoSpaceDN w:val="0"/>
        <w:spacing w:before="132" w:after="0" w:line="240" w:lineRule="auto"/>
        <w:rPr>
          <w:rFonts w:ascii="Arial" w:eastAsia="Times New Roman" w:hAnsi="Arial" w:cs="Arial"/>
          <w:b/>
          <w:sz w:val="24"/>
          <w:szCs w:val="24"/>
          <w:lang w:val="ro-RO" w:eastAsia="ro-RO" w:bidi="ro-RO"/>
        </w:rPr>
      </w:pPr>
      <w:r w:rsidRPr="00A716BF">
        <w:rPr>
          <w:rFonts w:ascii="Arial" w:eastAsia="Times New Roman" w:hAnsi="Arial" w:cs="Arial"/>
          <w:b/>
          <w:sz w:val="24"/>
          <w:szCs w:val="24"/>
          <w:lang w:val="ro-RO" w:eastAsia="ro-RO" w:bidi="ro-RO"/>
        </w:rPr>
        <w:t>P</w:t>
      </w:r>
      <w:r w:rsidR="00137017" w:rsidRPr="00A716BF">
        <w:rPr>
          <w:rFonts w:ascii="Arial" w:eastAsia="Times New Roman" w:hAnsi="Arial" w:cs="Arial"/>
          <w:b/>
          <w:sz w:val="24"/>
          <w:szCs w:val="24"/>
          <w:lang w:val="ro-RO" w:eastAsia="ro-RO" w:bidi="ro-RO"/>
        </w:rPr>
        <w:t>rotecţia împotriva zgomotului şi</w:t>
      </w:r>
      <w:r w:rsidR="00137017" w:rsidRPr="00A716BF">
        <w:rPr>
          <w:rFonts w:ascii="Arial" w:eastAsia="Times New Roman" w:hAnsi="Arial" w:cs="Arial"/>
          <w:b/>
          <w:spacing w:val="-5"/>
          <w:sz w:val="24"/>
          <w:szCs w:val="24"/>
          <w:lang w:val="ro-RO" w:eastAsia="ro-RO" w:bidi="ro-RO"/>
        </w:rPr>
        <w:t xml:space="preserve"> </w:t>
      </w:r>
      <w:r w:rsidR="00137017" w:rsidRPr="00A716BF">
        <w:rPr>
          <w:rFonts w:ascii="Arial" w:eastAsia="Times New Roman" w:hAnsi="Arial" w:cs="Arial"/>
          <w:b/>
          <w:sz w:val="24"/>
          <w:szCs w:val="24"/>
          <w:lang w:val="ro-RO" w:eastAsia="ro-RO" w:bidi="ro-RO"/>
        </w:rPr>
        <w:t>vibraţiilor:</w:t>
      </w:r>
    </w:p>
    <w:p w:rsidR="00237D91" w:rsidRPr="009B16DA" w:rsidRDefault="00237D91" w:rsidP="00237D91">
      <w:pPr>
        <w:spacing w:after="0"/>
        <w:rPr>
          <w:rFonts w:ascii="Tahoma" w:hAnsi="Tahoma" w:cs="Tahoma"/>
          <w:b/>
          <w:caps/>
          <w:sz w:val="24"/>
          <w:szCs w:val="24"/>
        </w:rPr>
      </w:pPr>
      <w:r w:rsidRPr="009B16DA">
        <w:rPr>
          <w:rFonts w:ascii="Tahoma" w:hAnsi="Tahoma" w:cs="Tahoma"/>
          <w:b/>
          <w:caps/>
          <w:sz w:val="24"/>
          <w:szCs w:val="24"/>
        </w:rPr>
        <w:t>PERIOADA DE CONSTRUCTIE</w:t>
      </w:r>
    </w:p>
    <w:p w:rsidR="00237D91" w:rsidRPr="009B16DA" w:rsidRDefault="00237D91" w:rsidP="00237D91">
      <w:pPr>
        <w:spacing w:after="0" w:line="240" w:lineRule="auto"/>
        <w:ind w:firstLine="539"/>
        <w:jc w:val="both"/>
        <w:rPr>
          <w:rFonts w:ascii="Tahoma" w:hAnsi="Tahoma" w:cs="Tahoma"/>
          <w:sz w:val="24"/>
          <w:szCs w:val="24"/>
          <w:lang w:val="it-IT"/>
        </w:rPr>
      </w:pPr>
      <w:r w:rsidRPr="009B16DA">
        <w:rPr>
          <w:rFonts w:ascii="Tahoma" w:hAnsi="Tahoma" w:cs="Tahoma"/>
          <w:sz w:val="24"/>
          <w:szCs w:val="24"/>
          <w:lang w:val="it-IT"/>
        </w:rPr>
        <w:t>Surse de poluare</w:t>
      </w:r>
    </w:p>
    <w:p w:rsidR="00237D91" w:rsidRPr="009B16DA" w:rsidRDefault="00423A19" w:rsidP="00237D91">
      <w:pPr>
        <w:tabs>
          <w:tab w:val="left" w:pos="990"/>
        </w:tabs>
        <w:spacing w:after="0" w:line="240" w:lineRule="auto"/>
        <w:ind w:left="567" w:hanging="567"/>
        <w:jc w:val="both"/>
        <w:rPr>
          <w:rFonts w:ascii="Tahoma" w:hAnsi="Tahoma" w:cs="Tahoma"/>
          <w:sz w:val="24"/>
          <w:szCs w:val="24"/>
        </w:rPr>
      </w:pPr>
      <w:r>
        <w:rPr>
          <w:rFonts w:ascii="Tahoma" w:hAnsi="Tahoma" w:cs="Tahoma"/>
          <w:sz w:val="24"/>
          <w:szCs w:val="24"/>
        </w:rPr>
        <w:tab/>
        <w:t>Lucrările de executie implica urmă</w:t>
      </w:r>
      <w:r w:rsidR="00237D91" w:rsidRPr="009B16DA">
        <w:rPr>
          <w:rFonts w:ascii="Tahoma" w:hAnsi="Tahoma" w:cs="Tahoma"/>
          <w:sz w:val="24"/>
          <w:szCs w:val="24"/>
        </w:rPr>
        <w:t>toarele</w:t>
      </w:r>
      <w:r>
        <w:rPr>
          <w:rFonts w:ascii="Tahoma" w:hAnsi="Tahoma" w:cs="Tahoma"/>
          <w:sz w:val="24"/>
          <w:szCs w:val="24"/>
        </w:rPr>
        <w:t xml:space="preserve"> surse de zgomot ș</w:t>
      </w:r>
      <w:r w:rsidR="00237D91" w:rsidRPr="009B16DA">
        <w:rPr>
          <w:rFonts w:ascii="Tahoma" w:hAnsi="Tahoma" w:cs="Tahoma"/>
          <w:sz w:val="24"/>
          <w:szCs w:val="24"/>
        </w:rPr>
        <w:t>i vibratii si anume:</w:t>
      </w:r>
    </w:p>
    <w:p w:rsidR="00237D91" w:rsidRPr="009B16DA" w:rsidRDefault="00237D91" w:rsidP="00237D91">
      <w:pPr>
        <w:numPr>
          <w:ilvl w:val="0"/>
          <w:numId w:val="23"/>
        </w:numPr>
        <w:tabs>
          <w:tab w:val="left" w:pos="990"/>
        </w:tabs>
        <w:spacing w:after="0" w:line="240" w:lineRule="auto"/>
        <w:ind w:left="567" w:hanging="567"/>
        <w:jc w:val="both"/>
        <w:rPr>
          <w:rFonts w:ascii="Tahoma" w:hAnsi="Tahoma" w:cs="Tahoma"/>
          <w:sz w:val="24"/>
          <w:szCs w:val="24"/>
        </w:rPr>
      </w:pPr>
      <w:r w:rsidRPr="009B16DA">
        <w:rPr>
          <w:rFonts w:ascii="Tahoma" w:hAnsi="Tahoma" w:cs="Tahoma"/>
          <w:sz w:val="24"/>
          <w:szCs w:val="24"/>
        </w:rPr>
        <w:t>Procesele tehnologice, pentru care este necesar sa functioneze unele grup</w:t>
      </w:r>
      <w:r w:rsidR="00423A19">
        <w:rPr>
          <w:rFonts w:ascii="Tahoma" w:hAnsi="Tahoma" w:cs="Tahoma"/>
          <w:sz w:val="24"/>
          <w:szCs w:val="24"/>
        </w:rPr>
        <w:t xml:space="preserve">uri de utilaje.  utilaje în lucru reprezinta </w:t>
      </w:r>
      <w:r w:rsidRPr="009B16DA">
        <w:rPr>
          <w:rFonts w:ascii="Tahoma" w:hAnsi="Tahoma" w:cs="Tahoma"/>
          <w:sz w:val="24"/>
          <w:szCs w:val="24"/>
        </w:rPr>
        <w:t xml:space="preserve"> surse de zgomot.</w:t>
      </w:r>
    </w:p>
    <w:p w:rsidR="00237D91" w:rsidRPr="009B16DA" w:rsidRDefault="00423A19" w:rsidP="00237D91">
      <w:pPr>
        <w:numPr>
          <w:ilvl w:val="0"/>
          <w:numId w:val="23"/>
        </w:numPr>
        <w:tabs>
          <w:tab w:val="left" w:pos="990"/>
        </w:tabs>
        <w:spacing w:after="0" w:line="240" w:lineRule="auto"/>
        <w:ind w:left="567" w:hanging="567"/>
        <w:jc w:val="both"/>
        <w:rPr>
          <w:rFonts w:ascii="Tahoma" w:hAnsi="Tahoma" w:cs="Tahoma"/>
          <w:sz w:val="24"/>
          <w:szCs w:val="24"/>
        </w:rPr>
      </w:pPr>
      <w:r>
        <w:rPr>
          <w:rFonts w:ascii="Tahoma" w:hAnsi="Tahoma" w:cs="Tahoma"/>
          <w:sz w:val="24"/>
          <w:szCs w:val="24"/>
        </w:rPr>
        <w:t>Circulația mijloacelor de transport în cadrul ș</w:t>
      </w:r>
      <w:r w:rsidR="00237D91" w:rsidRPr="009B16DA">
        <w:rPr>
          <w:rFonts w:ascii="Tahoma" w:hAnsi="Tahoma" w:cs="Tahoma"/>
          <w:sz w:val="24"/>
          <w:szCs w:val="24"/>
        </w:rPr>
        <w:t>antierului.</w:t>
      </w:r>
    </w:p>
    <w:p w:rsidR="00237D91" w:rsidRPr="002D2C86" w:rsidRDefault="00423A19" w:rsidP="00237D91">
      <w:pPr>
        <w:numPr>
          <w:ilvl w:val="0"/>
          <w:numId w:val="23"/>
        </w:numPr>
        <w:tabs>
          <w:tab w:val="left" w:pos="990"/>
        </w:tabs>
        <w:spacing w:after="0" w:line="240" w:lineRule="auto"/>
        <w:ind w:left="567" w:hanging="567"/>
        <w:jc w:val="both"/>
        <w:rPr>
          <w:rFonts w:ascii="Tahoma" w:hAnsi="Tahoma" w:cs="Tahoma"/>
          <w:sz w:val="24"/>
          <w:szCs w:val="24"/>
        </w:rPr>
      </w:pPr>
      <w:r>
        <w:rPr>
          <w:rFonts w:ascii="Tahoma" w:hAnsi="Tahoma" w:cs="Tahoma"/>
          <w:sz w:val="24"/>
          <w:szCs w:val="24"/>
        </w:rPr>
        <w:t>Functionarea instalaț</w:t>
      </w:r>
      <w:r w:rsidR="00237D91" w:rsidRPr="009B16DA">
        <w:rPr>
          <w:rFonts w:ascii="Tahoma" w:hAnsi="Tahoma" w:cs="Tahoma"/>
          <w:sz w:val="24"/>
          <w:szCs w:val="24"/>
        </w:rPr>
        <w:t>iil</w:t>
      </w:r>
      <w:r>
        <w:rPr>
          <w:rFonts w:ascii="Tahoma" w:hAnsi="Tahoma" w:cs="Tahoma"/>
          <w:sz w:val="24"/>
          <w:szCs w:val="24"/>
        </w:rPr>
        <w:t>or, utilajelor, echipamentelor în cadrul Organizarii de ș</w:t>
      </w:r>
      <w:r w:rsidR="00237D91" w:rsidRPr="009B16DA">
        <w:rPr>
          <w:rFonts w:ascii="Tahoma" w:hAnsi="Tahoma" w:cs="Tahoma"/>
          <w:sz w:val="24"/>
          <w:szCs w:val="24"/>
        </w:rPr>
        <w:t>antier.</w:t>
      </w:r>
    </w:p>
    <w:p w:rsidR="00237D91" w:rsidRPr="009B16DA" w:rsidRDefault="00423A19" w:rsidP="00237D91">
      <w:pPr>
        <w:tabs>
          <w:tab w:val="left" w:pos="990"/>
        </w:tabs>
        <w:spacing w:after="0" w:line="240" w:lineRule="auto"/>
        <w:ind w:left="567"/>
        <w:jc w:val="both"/>
        <w:rPr>
          <w:rFonts w:ascii="Tahoma" w:hAnsi="Tahoma" w:cs="Tahoma"/>
          <w:sz w:val="24"/>
          <w:szCs w:val="24"/>
        </w:rPr>
      </w:pPr>
      <w:r>
        <w:rPr>
          <w:rFonts w:ascii="Tahoma" w:hAnsi="Tahoma" w:cs="Tahoma"/>
          <w:sz w:val="24"/>
          <w:szCs w:val="24"/>
        </w:rPr>
        <w:t>Nivelul sonor depinde î</w:t>
      </w:r>
      <w:r w:rsidR="00237D91" w:rsidRPr="009B16DA">
        <w:rPr>
          <w:rFonts w:ascii="Tahoma" w:hAnsi="Tahoma" w:cs="Tahoma"/>
          <w:sz w:val="24"/>
          <w:szCs w:val="24"/>
        </w:rPr>
        <w:t>n mare masura de urmatorii factori:</w:t>
      </w:r>
    </w:p>
    <w:p w:rsidR="00237D91" w:rsidRPr="009B16DA" w:rsidRDefault="00423A19" w:rsidP="00237D91">
      <w:pPr>
        <w:numPr>
          <w:ilvl w:val="0"/>
          <w:numId w:val="23"/>
        </w:numPr>
        <w:tabs>
          <w:tab w:val="left" w:pos="990"/>
        </w:tabs>
        <w:spacing w:after="0" w:line="240" w:lineRule="auto"/>
        <w:ind w:left="567" w:hanging="567"/>
        <w:jc w:val="both"/>
        <w:rPr>
          <w:rFonts w:ascii="Tahoma" w:hAnsi="Tahoma" w:cs="Tahoma"/>
          <w:sz w:val="24"/>
          <w:szCs w:val="24"/>
        </w:rPr>
      </w:pPr>
      <w:r>
        <w:rPr>
          <w:rFonts w:ascii="Tahoma" w:hAnsi="Tahoma" w:cs="Tahoma"/>
          <w:sz w:val="24"/>
          <w:szCs w:val="24"/>
        </w:rPr>
        <w:t>Fenomenele meteorologice si, în particular, viteza și directia vâ</w:t>
      </w:r>
      <w:r w:rsidR="00237D91" w:rsidRPr="009B16DA">
        <w:rPr>
          <w:rFonts w:ascii="Tahoma" w:hAnsi="Tahoma" w:cs="Tahoma"/>
          <w:sz w:val="24"/>
          <w:szCs w:val="24"/>
        </w:rPr>
        <w:t>ntu</w:t>
      </w:r>
      <w:r>
        <w:rPr>
          <w:rFonts w:ascii="Tahoma" w:hAnsi="Tahoma" w:cs="Tahoma"/>
          <w:sz w:val="24"/>
          <w:szCs w:val="24"/>
        </w:rPr>
        <w:t>lui, gradientul de temperatura ș</w:t>
      </w:r>
      <w:r w:rsidR="00237D91" w:rsidRPr="009B16DA">
        <w:rPr>
          <w:rFonts w:ascii="Tahoma" w:hAnsi="Tahoma" w:cs="Tahoma"/>
          <w:sz w:val="24"/>
          <w:szCs w:val="24"/>
        </w:rPr>
        <w:t>i de vant;</w:t>
      </w:r>
    </w:p>
    <w:p w:rsidR="00237D91" w:rsidRPr="009B16DA" w:rsidRDefault="00423A19" w:rsidP="00237D91">
      <w:pPr>
        <w:numPr>
          <w:ilvl w:val="0"/>
          <w:numId w:val="23"/>
        </w:numPr>
        <w:tabs>
          <w:tab w:val="left" w:pos="990"/>
        </w:tabs>
        <w:spacing w:after="0" w:line="240" w:lineRule="auto"/>
        <w:ind w:left="567" w:hanging="567"/>
        <w:jc w:val="both"/>
        <w:rPr>
          <w:rFonts w:ascii="Tahoma" w:hAnsi="Tahoma" w:cs="Tahoma"/>
          <w:sz w:val="24"/>
          <w:szCs w:val="24"/>
        </w:rPr>
      </w:pPr>
      <w:r>
        <w:rPr>
          <w:rFonts w:ascii="Tahoma" w:hAnsi="Tahoma" w:cs="Tahoma"/>
          <w:sz w:val="24"/>
          <w:szCs w:val="24"/>
        </w:rPr>
        <w:t>Absorbtia undelor acustice de că</w:t>
      </w:r>
      <w:r w:rsidR="00237D91" w:rsidRPr="009B16DA">
        <w:rPr>
          <w:rFonts w:ascii="Tahoma" w:hAnsi="Tahoma" w:cs="Tahoma"/>
          <w:sz w:val="24"/>
          <w:szCs w:val="24"/>
        </w:rPr>
        <w:t>tre sol, fenomen denumit “efect de sol”;</w:t>
      </w:r>
    </w:p>
    <w:p w:rsidR="00237D91" w:rsidRPr="009B16DA" w:rsidRDefault="00423A19" w:rsidP="00237D91">
      <w:pPr>
        <w:numPr>
          <w:ilvl w:val="0"/>
          <w:numId w:val="23"/>
        </w:numPr>
        <w:tabs>
          <w:tab w:val="left" w:pos="990"/>
        </w:tabs>
        <w:spacing w:after="0" w:line="240" w:lineRule="auto"/>
        <w:ind w:left="567" w:hanging="567"/>
        <w:jc w:val="both"/>
        <w:rPr>
          <w:rFonts w:ascii="Tahoma" w:hAnsi="Tahoma" w:cs="Tahoma"/>
          <w:sz w:val="24"/>
          <w:szCs w:val="24"/>
        </w:rPr>
      </w:pPr>
      <w:r>
        <w:rPr>
          <w:rFonts w:ascii="Tahoma" w:hAnsi="Tahoma" w:cs="Tahoma"/>
          <w:sz w:val="24"/>
          <w:szCs w:val="24"/>
        </w:rPr>
        <w:t>Absorbția în aer, dependenț</w:t>
      </w:r>
      <w:r w:rsidR="00237D91" w:rsidRPr="009B16DA">
        <w:rPr>
          <w:rFonts w:ascii="Tahoma" w:hAnsi="Tahoma" w:cs="Tahoma"/>
          <w:sz w:val="24"/>
          <w:szCs w:val="24"/>
        </w:rPr>
        <w:t xml:space="preserve">a de presiune, </w:t>
      </w:r>
      <w:r>
        <w:rPr>
          <w:rFonts w:ascii="Tahoma" w:hAnsi="Tahoma" w:cs="Tahoma"/>
          <w:sz w:val="24"/>
          <w:szCs w:val="24"/>
        </w:rPr>
        <w:t>temperatura, umiditatea relativă, componenta spectrală</w:t>
      </w:r>
      <w:r w:rsidR="00237D91" w:rsidRPr="009B16DA">
        <w:rPr>
          <w:rFonts w:ascii="Tahoma" w:hAnsi="Tahoma" w:cs="Tahoma"/>
          <w:sz w:val="24"/>
          <w:szCs w:val="24"/>
        </w:rPr>
        <w:t xml:space="preserve"> a zgomotului;</w:t>
      </w:r>
    </w:p>
    <w:p w:rsidR="00237D91" w:rsidRPr="002D2C86" w:rsidRDefault="00423A19" w:rsidP="002D2C86">
      <w:pPr>
        <w:numPr>
          <w:ilvl w:val="0"/>
          <w:numId w:val="23"/>
        </w:numPr>
        <w:tabs>
          <w:tab w:val="left" w:pos="990"/>
        </w:tabs>
        <w:spacing w:after="0" w:line="240" w:lineRule="auto"/>
        <w:ind w:left="567" w:hanging="567"/>
        <w:jc w:val="both"/>
        <w:rPr>
          <w:rFonts w:ascii="Tahoma" w:hAnsi="Tahoma" w:cs="Tahoma"/>
          <w:sz w:val="24"/>
          <w:szCs w:val="24"/>
        </w:rPr>
      </w:pPr>
      <w:r>
        <w:rPr>
          <w:rFonts w:ascii="Tahoma" w:hAnsi="Tahoma" w:cs="Tahoma"/>
          <w:sz w:val="24"/>
          <w:szCs w:val="24"/>
        </w:rPr>
        <w:t>Topografia terenului ș</w:t>
      </w:r>
      <w:r w:rsidR="00237D91" w:rsidRPr="009B16DA">
        <w:rPr>
          <w:rFonts w:ascii="Tahoma" w:hAnsi="Tahoma" w:cs="Tahoma"/>
          <w:sz w:val="24"/>
          <w:szCs w:val="24"/>
        </w:rPr>
        <w:t>i vegetatia.</w:t>
      </w:r>
    </w:p>
    <w:p w:rsidR="00237D91" w:rsidRPr="00A716BF" w:rsidRDefault="00237D91" w:rsidP="00576B1D">
      <w:pPr>
        <w:widowControl w:val="0"/>
        <w:tabs>
          <w:tab w:val="left" w:pos="948"/>
        </w:tabs>
        <w:autoSpaceDE w:val="0"/>
        <w:autoSpaceDN w:val="0"/>
        <w:spacing w:before="132" w:after="0" w:line="240" w:lineRule="auto"/>
        <w:rPr>
          <w:rFonts w:ascii="Arial" w:eastAsia="Times New Roman" w:hAnsi="Arial" w:cs="Arial"/>
          <w:b/>
          <w:sz w:val="24"/>
          <w:szCs w:val="24"/>
          <w:lang w:val="ro-RO" w:eastAsia="ro-RO" w:bidi="ro-RO"/>
        </w:rPr>
      </w:pPr>
    </w:p>
    <w:p w:rsidR="00206AFC" w:rsidRPr="00A716BF" w:rsidRDefault="00206AFC" w:rsidP="00206AFC">
      <w:pPr>
        <w:widowControl w:val="0"/>
        <w:tabs>
          <w:tab w:val="left" w:pos="1389"/>
          <w:tab w:val="left" w:pos="1390"/>
        </w:tabs>
        <w:autoSpaceDE w:val="0"/>
        <w:autoSpaceDN w:val="0"/>
        <w:spacing w:after="0" w:line="240" w:lineRule="auto"/>
        <w:rPr>
          <w:rFonts w:ascii="Arial" w:eastAsia="Times New Roman" w:hAnsi="Arial" w:cs="Arial"/>
          <w:b/>
          <w:sz w:val="24"/>
          <w:szCs w:val="24"/>
          <w:lang w:eastAsia="ro-RO" w:bidi="ro-RO"/>
        </w:rPr>
      </w:pPr>
      <w:r w:rsidRPr="00A716BF">
        <w:rPr>
          <w:rFonts w:ascii="Arial" w:eastAsia="Times New Roman" w:hAnsi="Arial" w:cs="Arial"/>
          <w:b/>
          <w:sz w:val="24"/>
          <w:szCs w:val="24"/>
          <w:lang w:val="ro-RO" w:eastAsia="ro-RO" w:bidi="ro-RO"/>
        </w:rPr>
        <w:t>Pentru s</w:t>
      </w:r>
      <w:r w:rsidR="00AA535E" w:rsidRPr="00A716BF">
        <w:rPr>
          <w:rFonts w:ascii="Arial" w:eastAsia="Times New Roman" w:hAnsi="Arial" w:cs="Arial"/>
          <w:b/>
          <w:sz w:val="24"/>
          <w:szCs w:val="24"/>
          <w:lang w:val="ro-RO" w:eastAsia="ro-RO" w:bidi="ro-RO"/>
        </w:rPr>
        <w:t>ol și subsol</w:t>
      </w:r>
      <w:r w:rsidR="00380946" w:rsidRPr="00A716BF">
        <w:rPr>
          <w:rFonts w:ascii="Arial" w:eastAsia="Times New Roman" w:hAnsi="Arial" w:cs="Arial"/>
          <w:b/>
          <w:sz w:val="24"/>
          <w:szCs w:val="24"/>
          <w:lang w:eastAsia="ro-RO" w:bidi="ro-RO"/>
        </w:rPr>
        <w:t>:</w:t>
      </w:r>
    </w:p>
    <w:p w:rsidR="00237D91" w:rsidRPr="009B16DA" w:rsidRDefault="00237D91" w:rsidP="00237D91">
      <w:pPr>
        <w:spacing w:after="0"/>
        <w:rPr>
          <w:rFonts w:ascii="Tahoma" w:hAnsi="Tahoma" w:cs="Tahoma"/>
          <w:b/>
          <w:caps/>
          <w:sz w:val="24"/>
          <w:szCs w:val="24"/>
          <w:lang w:val="pt-BR"/>
        </w:rPr>
      </w:pPr>
      <w:r w:rsidRPr="009B16DA">
        <w:rPr>
          <w:rFonts w:ascii="Tahoma" w:hAnsi="Tahoma" w:cs="Tahoma"/>
          <w:b/>
          <w:caps/>
          <w:sz w:val="24"/>
          <w:szCs w:val="24"/>
          <w:lang w:val="pt-BR"/>
        </w:rPr>
        <w:lastRenderedPageBreak/>
        <w:t>PERIOADA DE CONSTRUCTIE</w:t>
      </w:r>
    </w:p>
    <w:p w:rsidR="00237D91" w:rsidRPr="009B16DA" w:rsidRDefault="00237D91" w:rsidP="00237D91">
      <w:pPr>
        <w:spacing w:after="0" w:line="240" w:lineRule="auto"/>
        <w:ind w:firstLine="567"/>
        <w:jc w:val="both"/>
        <w:rPr>
          <w:rFonts w:ascii="Tahoma" w:hAnsi="Tahoma" w:cs="Tahoma"/>
          <w:sz w:val="24"/>
          <w:szCs w:val="24"/>
          <w:lang w:val="pt-BR"/>
        </w:rPr>
      </w:pPr>
      <w:r w:rsidRPr="009B16DA">
        <w:rPr>
          <w:rFonts w:ascii="Tahoma" w:hAnsi="Tahoma" w:cs="Tahoma"/>
          <w:sz w:val="24"/>
          <w:szCs w:val="24"/>
          <w:lang w:val="pt-BR"/>
        </w:rPr>
        <w:t>Surse de poluare</w:t>
      </w:r>
    </w:p>
    <w:p w:rsidR="00237D91" w:rsidRPr="002D2C86" w:rsidRDefault="00237D91" w:rsidP="002D2C86">
      <w:pPr>
        <w:spacing w:after="0" w:line="240" w:lineRule="auto"/>
        <w:ind w:firstLine="567"/>
        <w:jc w:val="both"/>
        <w:rPr>
          <w:rFonts w:ascii="Tahoma" w:hAnsi="Tahoma" w:cs="Tahoma"/>
          <w:sz w:val="24"/>
          <w:szCs w:val="24"/>
          <w:lang w:val="pt-BR"/>
        </w:rPr>
      </w:pPr>
      <w:r w:rsidRPr="009B16DA">
        <w:rPr>
          <w:rFonts w:ascii="Tahoma" w:hAnsi="Tahoma" w:cs="Tahoma"/>
          <w:sz w:val="24"/>
          <w:szCs w:val="24"/>
          <w:lang w:val="pt-BR"/>
        </w:rPr>
        <w:t xml:space="preserve">Pe </w:t>
      </w:r>
      <w:r w:rsidR="00423A19">
        <w:rPr>
          <w:rFonts w:ascii="Tahoma" w:hAnsi="Tahoma" w:cs="Tahoma"/>
          <w:sz w:val="24"/>
          <w:szCs w:val="24"/>
          <w:lang w:val="pt-BR"/>
        </w:rPr>
        <w:t>perioada execuției lucră</w:t>
      </w:r>
      <w:r w:rsidRPr="009B16DA">
        <w:rPr>
          <w:rFonts w:ascii="Tahoma" w:hAnsi="Tahoma" w:cs="Tahoma"/>
          <w:sz w:val="24"/>
          <w:szCs w:val="24"/>
          <w:lang w:val="pt-BR"/>
        </w:rPr>
        <w:t>rilor, sursel</w:t>
      </w:r>
      <w:r w:rsidR="00423A19">
        <w:rPr>
          <w:rFonts w:ascii="Tahoma" w:hAnsi="Tahoma" w:cs="Tahoma"/>
          <w:sz w:val="24"/>
          <w:szCs w:val="24"/>
          <w:lang w:val="pt-BR"/>
        </w:rPr>
        <w:t>e de poluare a solului sunt urmă</w:t>
      </w:r>
      <w:r w:rsidR="002D2C86">
        <w:rPr>
          <w:rFonts w:ascii="Tahoma" w:hAnsi="Tahoma" w:cs="Tahoma"/>
          <w:sz w:val="24"/>
          <w:szCs w:val="24"/>
          <w:lang w:val="pt-BR"/>
        </w:rPr>
        <w:t>toarele:</w:t>
      </w:r>
    </w:p>
    <w:p w:rsidR="00237D91" w:rsidRPr="009B16DA" w:rsidRDefault="00237D91" w:rsidP="00237D91">
      <w:pPr>
        <w:numPr>
          <w:ilvl w:val="0"/>
          <w:numId w:val="23"/>
        </w:numPr>
        <w:tabs>
          <w:tab w:val="left" w:pos="990"/>
        </w:tabs>
        <w:spacing w:after="0" w:line="240" w:lineRule="auto"/>
        <w:ind w:left="567" w:hanging="567"/>
        <w:jc w:val="both"/>
        <w:rPr>
          <w:rFonts w:ascii="Tahoma" w:hAnsi="Tahoma" w:cs="Tahoma"/>
          <w:sz w:val="24"/>
          <w:szCs w:val="24"/>
        </w:rPr>
      </w:pPr>
      <w:r w:rsidRPr="009B16DA">
        <w:rPr>
          <w:rFonts w:ascii="Tahoma" w:hAnsi="Tahoma" w:cs="Tahoma"/>
          <w:sz w:val="24"/>
          <w:szCs w:val="24"/>
        </w:rPr>
        <w:t xml:space="preserve">Surse liniare, reprezentate de traficul de vehicule grele si utilaje. </w:t>
      </w:r>
      <w:r w:rsidR="00423A19">
        <w:rPr>
          <w:rFonts w:ascii="Tahoma" w:hAnsi="Tahoma" w:cs="Tahoma"/>
          <w:sz w:val="24"/>
          <w:szCs w:val="24"/>
        </w:rPr>
        <w:t>O parte din emisiile de substanțe poluante degajate î</w:t>
      </w:r>
      <w:r w:rsidRPr="009B16DA">
        <w:rPr>
          <w:rFonts w:ascii="Tahoma" w:hAnsi="Tahoma" w:cs="Tahoma"/>
          <w:sz w:val="24"/>
          <w:szCs w:val="24"/>
        </w:rPr>
        <w:t xml:space="preserve">n atmosfera </w:t>
      </w:r>
      <w:r w:rsidR="00423A19">
        <w:rPr>
          <w:rFonts w:ascii="Tahoma" w:hAnsi="Tahoma" w:cs="Tahoma"/>
          <w:sz w:val="24"/>
          <w:szCs w:val="24"/>
        </w:rPr>
        <w:t>din arderea combustibilului, atâ</w:t>
      </w:r>
      <w:r w:rsidRPr="009B16DA">
        <w:rPr>
          <w:rFonts w:ascii="Tahoma" w:hAnsi="Tahoma" w:cs="Tahoma"/>
          <w:sz w:val="24"/>
          <w:szCs w:val="24"/>
        </w:rPr>
        <w:t>t</w:t>
      </w:r>
      <w:r w:rsidR="00423A19">
        <w:rPr>
          <w:rFonts w:ascii="Tahoma" w:hAnsi="Tahoma" w:cs="Tahoma"/>
          <w:sz w:val="24"/>
          <w:szCs w:val="24"/>
        </w:rPr>
        <w:t xml:space="preserve"> datorită traficului, cât și funcționării utilajelor î</w:t>
      </w:r>
      <w:r w:rsidRPr="009B16DA">
        <w:rPr>
          <w:rFonts w:ascii="Tahoma" w:hAnsi="Tahoma" w:cs="Tahoma"/>
          <w:sz w:val="24"/>
          <w:szCs w:val="24"/>
        </w:rPr>
        <w:t>n zon</w:t>
      </w:r>
      <w:r w:rsidR="00423A19">
        <w:rPr>
          <w:rFonts w:ascii="Tahoma" w:hAnsi="Tahoma" w:cs="Tahoma"/>
          <w:sz w:val="24"/>
          <w:szCs w:val="24"/>
        </w:rPr>
        <w:t>a fronturilor de lucru, ajung să se depună pe sol. Cantitatțle de praf degajate în atmosfera pe durata desfășurării lucră</w:t>
      </w:r>
      <w:r w:rsidRPr="009B16DA">
        <w:rPr>
          <w:rFonts w:ascii="Tahoma" w:hAnsi="Tahoma" w:cs="Tahoma"/>
          <w:sz w:val="24"/>
          <w:szCs w:val="24"/>
        </w:rPr>
        <w:t>rilor vor fi n</w:t>
      </w:r>
      <w:r w:rsidR="00423A19">
        <w:rPr>
          <w:rFonts w:ascii="Tahoma" w:hAnsi="Tahoma" w:cs="Tahoma"/>
          <w:sz w:val="24"/>
          <w:szCs w:val="24"/>
        </w:rPr>
        <w:t>esemnificative. Realizarea lucră</w:t>
      </w:r>
      <w:r w:rsidRPr="009B16DA">
        <w:rPr>
          <w:rFonts w:ascii="Tahoma" w:hAnsi="Tahoma" w:cs="Tahoma"/>
          <w:sz w:val="24"/>
          <w:szCs w:val="24"/>
        </w:rPr>
        <w:t>rilor va implica realizarea unor volume mici de tera</w:t>
      </w:r>
      <w:r w:rsidR="00423A19">
        <w:rPr>
          <w:rFonts w:ascii="Tahoma" w:hAnsi="Tahoma" w:cs="Tahoma"/>
          <w:sz w:val="24"/>
          <w:szCs w:val="24"/>
        </w:rPr>
        <w:t>samente, manevrarea unor cantităti de pă</w:t>
      </w:r>
      <w:r w:rsidRPr="009B16DA">
        <w:rPr>
          <w:rFonts w:ascii="Tahoma" w:hAnsi="Tahoma" w:cs="Tahoma"/>
          <w:sz w:val="24"/>
          <w:szCs w:val="24"/>
        </w:rPr>
        <w:t>mant, agregate, etc. Poluar</w:t>
      </w:r>
      <w:r w:rsidR="00423A19">
        <w:rPr>
          <w:rFonts w:ascii="Tahoma" w:hAnsi="Tahoma" w:cs="Tahoma"/>
          <w:sz w:val="24"/>
          <w:szCs w:val="24"/>
        </w:rPr>
        <w:t>ea se va manifesta pe o perioadă</w:t>
      </w:r>
      <w:r w:rsidRPr="009B16DA">
        <w:rPr>
          <w:rFonts w:ascii="Tahoma" w:hAnsi="Tahoma" w:cs="Tahoma"/>
          <w:sz w:val="24"/>
          <w:szCs w:val="24"/>
        </w:rPr>
        <w:t xml:space="preserve"> limitata de timp (p</w:t>
      </w:r>
      <w:r w:rsidR="00423A19">
        <w:rPr>
          <w:rFonts w:ascii="Tahoma" w:hAnsi="Tahoma" w:cs="Tahoma"/>
          <w:sz w:val="24"/>
          <w:szCs w:val="24"/>
        </w:rPr>
        <w:t>e durata lucrarilor de construcție) spațial, pe o arie restransă</w:t>
      </w:r>
      <w:r w:rsidRPr="009B16DA">
        <w:rPr>
          <w:rFonts w:ascii="Tahoma" w:hAnsi="Tahoma" w:cs="Tahoma"/>
          <w:sz w:val="24"/>
          <w:szCs w:val="24"/>
        </w:rPr>
        <w:t>.</w:t>
      </w:r>
    </w:p>
    <w:p w:rsidR="00237D91" w:rsidRPr="009B16DA" w:rsidRDefault="00423A19" w:rsidP="00237D91">
      <w:pPr>
        <w:numPr>
          <w:ilvl w:val="0"/>
          <w:numId w:val="23"/>
        </w:numPr>
        <w:tabs>
          <w:tab w:val="left" w:pos="990"/>
        </w:tabs>
        <w:spacing w:after="0" w:line="240" w:lineRule="auto"/>
        <w:ind w:left="567" w:hanging="567"/>
        <w:jc w:val="both"/>
        <w:rPr>
          <w:rFonts w:ascii="Tahoma" w:hAnsi="Tahoma" w:cs="Tahoma"/>
          <w:sz w:val="24"/>
          <w:szCs w:val="24"/>
        </w:rPr>
      </w:pPr>
      <w:r>
        <w:rPr>
          <w:rFonts w:ascii="Tahoma" w:hAnsi="Tahoma" w:cs="Tahoma"/>
          <w:sz w:val="24"/>
          <w:szCs w:val="24"/>
        </w:rPr>
        <w:t>Surse de suprafața, reprezentate de funcț</w:t>
      </w:r>
      <w:r w:rsidR="00237D91" w:rsidRPr="009B16DA">
        <w:rPr>
          <w:rFonts w:ascii="Tahoma" w:hAnsi="Tahoma" w:cs="Tahoma"/>
          <w:sz w:val="24"/>
          <w:szCs w:val="24"/>
        </w:rPr>
        <w:t>iona</w:t>
      </w:r>
      <w:r>
        <w:rPr>
          <w:rFonts w:ascii="Tahoma" w:hAnsi="Tahoma" w:cs="Tahoma"/>
          <w:sz w:val="24"/>
          <w:szCs w:val="24"/>
        </w:rPr>
        <w:t>rea utilajelor î</w:t>
      </w:r>
      <w:r w:rsidR="00237D91" w:rsidRPr="009B16DA">
        <w:rPr>
          <w:rFonts w:ascii="Tahoma" w:hAnsi="Tahoma" w:cs="Tahoma"/>
          <w:sz w:val="24"/>
          <w:szCs w:val="24"/>
        </w:rPr>
        <w:t>n zona fronturilor de</w:t>
      </w:r>
      <w:r>
        <w:rPr>
          <w:rFonts w:ascii="Tahoma" w:hAnsi="Tahoma" w:cs="Tahoma"/>
          <w:sz w:val="24"/>
          <w:szCs w:val="24"/>
        </w:rPr>
        <w:t xml:space="preserve"> lucru. Suplimentar, aici există</w:t>
      </w:r>
      <w:r w:rsidR="00237D91" w:rsidRPr="009B16DA">
        <w:rPr>
          <w:rFonts w:ascii="Tahoma" w:hAnsi="Tahoma" w:cs="Tahoma"/>
          <w:sz w:val="24"/>
          <w:szCs w:val="24"/>
        </w:rPr>
        <w:t xml:space="preserve"> riscul pierderilor accidentale de ulei sa</w:t>
      </w:r>
      <w:r>
        <w:rPr>
          <w:rFonts w:ascii="Tahoma" w:hAnsi="Tahoma" w:cs="Tahoma"/>
          <w:sz w:val="24"/>
          <w:szCs w:val="24"/>
        </w:rPr>
        <w:t>u combustibil ca urmare a apariției unor defecț</w:t>
      </w:r>
      <w:r w:rsidR="00237D91" w:rsidRPr="009B16DA">
        <w:rPr>
          <w:rFonts w:ascii="Tahoma" w:hAnsi="Tahoma" w:cs="Tahoma"/>
          <w:sz w:val="24"/>
          <w:szCs w:val="24"/>
        </w:rPr>
        <w:t>iuni tehnice survenite la utilaje. De asemenea, depozitarea ne</w:t>
      </w:r>
      <w:r>
        <w:rPr>
          <w:rFonts w:ascii="Tahoma" w:hAnsi="Tahoma" w:cs="Tahoma"/>
          <w:sz w:val="24"/>
          <w:szCs w:val="24"/>
        </w:rPr>
        <w:t>corespunzatoare a materialelor ș</w:t>
      </w:r>
      <w:r w:rsidR="00237D91" w:rsidRPr="009B16DA">
        <w:rPr>
          <w:rFonts w:ascii="Tahoma" w:hAnsi="Tahoma" w:cs="Tahoma"/>
          <w:sz w:val="24"/>
          <w:szCs w:val="24"/>
        </w:rPr>
        <w:t>i/sa</w:t>
      </w:r>
      <w:r>
        <w:rPr>
          <w:rFonts w:ascii="Tahoma" w:hAnsi="Tahoma" w:cs="Tahoma"/>
          <w:sz w:val="24"/>
          <w:szCs w:val="24"/>
        </w:rPr>
        <w:t>u deșeurilor rezultate din activitățile de construcție poate constitui o sursă</w:t>
      </w:r>
      <w:r w:rsidR="00237D91" w:rsidRPr="009B16DA">
        <w:rPr>
          <w:rFonts w:ascii="Tahoma" w:hAnsi="Tahoma" w:cs="Tahoma"/>
          <w:sz w:val="24"/>
          <w:szCs w:val="24"/>
        </w:rPr>
        <w:t xml:space="preserve"> de poluare a solului.</w:t>
      </w:r>
    </w:p>
    <w:p w:rsidR="00237D91" w:rsidRPr="009B16DA" w:rsidRDefault="00237D91" w:rsidP="00237D91">
      <w:pPr>
        <w:numPr>
          <w:ilvl w:val="0"/>
          <w:numId w:val="23"/>
        </w:numPr>
        <w:tabs>
          <w:tab w:val="left" w:pos="990"/>
        </w:tabs>
        <w:spacing w:after="0" w:line="240" w:lineRule="auto"/>
        <w:ind w:left="567" w:hanging="567"/>
        <w:jc w:val="both"/>
        <w:rPr>
          <w:rFonts w:ascii="Tahoma" w:hAnsi="Tahoma" w:cs="Tahoma"/>
          <w:sz w:val="24"/>
          <w:szCs w:val="24"/>
        </w:rPr>
      </w:pPr>
      <w:r w:rsidRPr="009B16DA">
        <w:rPr>
          <w:rFonts w:ascii="Tahoma" w:hAnsi="Tahoma" w:cs="Tahoma"/>
          <w:sz w:val="24"/>
          <w:szCs w:val="24"/>
        </w:rPr>
        <w:t>Sursele punctiforme</w:t>
      </w:r>
      <w:r w:rsidR="00423A19">
        <w:rPr>
          <w:rFonts w:ascii="Tahoma" w:hAnsi="Tahoma" w:cs="Tahoma"/>
          <w:sz w:val="24"/>
          <w:szCs w:val="24"/>
        </w:rPr>
        <w:t>, reprezentate de functionarea î</w:t>
      </w:r>
      <w:r w:rsidRPr="009B16DA">
        <w:rPr>
          <w:rFonts w:ascii="Tahoma" w:hAnsi="Tahoma" w:cs="Tahoma"/>
          <w:sz w:val="24"/>
          <w:szCs w:val="24"/>
        </w:rPr>
        <w:t>n</w:t>
      </w:r>
      <w:r w:rsidR="002D2C86">
        <w:rPr>
          <w:rFonts w:ascii="Tahoma" w:hAnsi="Tahoma" w:cs="Tahoma"/>
          <w:sz w:val="24"/>
          <w:szCs w:val="24"/>
        </w:rPr>
        <w:t xml:space="preserve"> cadrul o</w:t>
      </w:r>
      <w:r w:rsidR="00423A19">
        <w:rPr>
          <w:rFonts w:ascii="Tahoma" w:hAnsi="Tahoma" w:cs="Tahoma"/>
          <w:sz w:val="24"/>
          <w:szCs w:val="24"/>
        </w:rPr>
        <w:t>rganizarii d</w:t>
      </w:r>
      <w:r w:rsidR="002D2C86">
        <w:rPr>
          <w:rFonts w:ascii="Tahoma" w:hAnsi="Tahoma" w:cs="Tahoma"/>
          <w:sz w:val="24"/>
          <w:szCs w:val="24"/>
        </w:rPr>
        <w:t>e ș</w:t>
      </w:r>
      <w:r w:rsidR="00423A19">
        <w:rPr>
          <w:rFonts w:ascii="Tahoma" w:hAnsi="Tahoma" w:cs="Tahoma"/>
          <w:sz w:val="24"/>
          <w:szCs w:val="24"/>
        </w:rPr>
        <w:t>antier și a staț</w:t>
      </w:r>
      <w:r w:rsidRPr="009B16DA">
        <w:rPr>
          <w:rFonts w:ascii="Tahoma" w:hAnsi="Tahoma" w:cs="Tahoma"/>
          <w:sz w:val="24"/>
          <w:szCs w:val="24"/>
        </w:rPr>
        <w:t>iilor de asfalt.</w:t>
      </w:r>
    </w:p>
    <w:p w:rsidR="00237D91" w:rsidRPr="009B16DA" w:rsidRDefault="00423A19" w:rsidP="00237D91">
      <w:pPr>
        <w:tabs>
          <w:tab w:val="left" w:pos="990"/>
        </w:tabs>
        <w:spacing w:after="0" w:line="240" w:lineRule="auto"/>
        <w:ind w:left="567" w:hanging="567"/>
        <w:jc w:val="both"/>
        <w:rPr>
          <w:rFonts w:ascii="Tahoma" w:hAnsi="Tahoma" w:cs="Tahoma"/>
          <w:sz w:val="24"/>
          <w:szCs w:val="24"/>
        </w:rPr>
      </w:pPr>
      <w:r>
        <w:rPr>
          <w:rFonts w:ascii="Tahoma" w:hAnsi="Tahoma" w:cs="Tahoma"/>
          <w:sz w:val="24"/>
          <w:szCs w:val="24"/>
        </w:rPr>
        <w:tab/>
        <w:t>Măsuri de protecț</w:t>
      </w:r>
      <w:r w:rsidR="00237D91" w:rsidRPr="009B16DA">
        <w:rPr>
          <w:rFonts w:ascii="Tahoma" w:hAnsi="Tahoma" w:cs="Tahoma"/>
          <w:sz w:val="24"/>
          <w:szCs w:val="24"/>
        </w:rPr>
        <w:t>ie:</w:t>
      </w:r>
    </w:p>
    <w:p w:rsidR="00237D91" w:rsidRPr="009B16DA" w:rsidRDefault="00237D91" w:rsidP="00237D91">
      <w:pPr>
        <w:numPr>
          <w:ilvl w:val="0"/>
          <w:numId w:val="23"/>
        </w:numPr>
        <w:tabs>
          <w:tab w:val="left" w:pos="990"/>
        </w:tabs>
        <w:spacing w:after="0" w:line="240" w:lineRule="auto"/>
        <w:ind w:left="567" w:hanging="567"/>
        <w:jc w:val="both"/>
        <w:rPr>
          <w:rFonts w:ascii="Tahoma" w:hAnsi="Tahoma" w:cs="Tahoma"/>
          <w:sz w:val="24"/>
          <w:szCs w:val="24"/>
        </w:rPr>
      </w:pPr>
      <w:r w:rsidRPr="009B16DA">
        <w:rPr>
          <w:rFonts w:ascii="Tahoma" w:hAnsi="Tahoma" w:cs="Tahoma"/>
          <w:sz w:val="24"/>
          <w:szCs w:val="24"/>
        </w:rPr>
        <w:t>Tere</w:t>
      </w:r>
      <w:r w:rsidR="002D2C86">
        <w:rPr>
          <w:rFonts w:ascii="Tahoma" w:hAnsi="Tahoma" w:cs="Tahoma"/>
          <w:sz w:val="24"/>
          <w:szCs w:val="24"/>
        </w:rPr>
        <w:t>nurile ocupate temporar pentru o</w:t>
      </w:r>
      <w:r w:rsidRPr="009B16DA">
        <w:rPr>
          <w:rFonts w:ascii="Tahoma" w:hAnsi="Tahoma" w:cs="Tahoma"/>
          <w:sz w:val="24"/>
          <w:szCs w:val="24"/>
        </w:rPr>
        <w:t>rgani</w:t>
      </w:r>
      <w:r w:rsidR="00423A19">
        <w:rPr>
          <w:rFonts w:ascii="Tahoma" w:hAnsi="Tahoma" w:cs="Tahoma"/>
          <w:sz w:val="24"/>
          <w:szCs w:val="24"/>
        </w:rPr>
        <w:t>zarea de santier vor fi redate în circulatie. în cazul în care se constată</w:t>
      </w:r>
      <w:r w:rsidRPr="009B16DA">
        <w:rPr>
          <w:rFonts w:ascii="Tahoma" w:hAnsi="Tahoma" w:cs="Tahoma"/>
          <w:sz w:val="24"/>
          <w:szCs w:val="24"/>
        </w:rPr>
        <w:t xml:space="preserve"> o degrada</w:t>
      </w:r>
      <w:r w:rsidR="00423A19">
        <w:rPr>
          <w:rFonts w:ascii="Tahoma" w:hAnsi="Tahoma" w:cs="Tahoma"/>
          <w:sz w:val="24"/>
          <w:szCs w:val="24"/>
        </w:rPr>
        <w:t>re a acestora vor fi aplicate măsuri de reconstrucție ecologică</w:t>
      </w:r>
      <w:r w:rsidRPr="009B16DA">
        <w:rPr>
          <w:rFonts w:ascii="Tahoma" w:hAnsi="Tahoma" w:cs="Tahoma"/>
          <w:sz w:val="24"/>
          <w:szCs w:val="24"/>
        </w:rPr>
        <w:t>.</w:t>
      </w:r>
    </w:p>
    <w:p w:rsidR="00237D91" w:rsidRPr="009B16DA" w:rsidRDefault="002D2C86" w:rsidP="00237D91">
      <w:pPr>
        <w:numPr>
          <w:ilvl w:val="0"/>
          <w:numId w:val="23"/>
        </w:numPr>
        <w:tabs>
          <w:tab w:val="left" w:pos="990"/>
        </w:tabs>
        <w:spacing w:after="0" w:line="240" w:lineRule="auto"/>
        <w:ind w:left="567" w:hanging="567"/>
        <w:jc w:val="both"/>
        <w:rPr>
          <w:rFonts w:ascii="Tahoma" w:hAnsi="Tahoma" w:cs="Tahoma"/>
          <w:sz w:val="24"/>
          <w:szCs w:val="24"/>
        </w:rPr>
      </w:pPr>
      <w:r>
        <w:rPr>
          <w:rFonts w:ascii="Tahoma" w:hAnsi="Tahoma" w:cs="Tahoma"/>
          <w:sz w:val="24"/>
          <w:szCs w:val="24"/>
        </w:rPr>
        <w:t>Deș</w:t>
      </w:r>
      <w:r w:rsidR="00237D91" w:rsidRPr="009B16DA">
        <w:rPr>
          <w:rFonts w:ascii="Tahoma" w:hAnsi="Tahoma" w:cs="Tahoma"/>
          <w:sz w:val="24"/>
          <w:szCs w:val="24"/>
        </w:rPr>
        <w:t>eurile rezult</w:t>
      </w:r>
      <w:r w:rsidR="00423A19">
        <w:rPr>
          <w:rFonts w:ascii="Tahoma" w:hAnsi="Tahoma" w:cs="Tahoma"/>
          <w:sz w:val="24"/>
          <w:szCs w:val="24"/>
        </w:rPr>
        <w:t>ate din activitatea de construcție trebuie colectate î</w:t>
      </w:r>
      <w:r w:rsidR="00237D91" w:rsidRPr="009B16DA">
        <w:rPr>
          <w:rFonts w:ascii="Tahoma" w:hAnsi="Tahoma" w:cs="Tahoma"/>
          <w:sz w:val="24"/>
          <w:szCs w:val="24"/>
        </w:rPr>
        <w:t>n pubele tipizate, a</w:t>
      </w:r>
      <w:r w:rsidR="00423A19">
        <w:rPr>
          <w:rFonts w:ascii="Tahoma" w:hAnsi="Tahoma" w:cs="Tahoma"/>
          <w:sz w:val="24"/>
          <w:szCs w:val="24"/>
        </w:rPr>
        <w:t>mplasate î</w:t>
      </w:r>
      <w:r w:rsidR="00237D91" w:rsidRPr="009B16DA">
        <w:rPr>
          <w:rFonts w:ascii="Tahoma" w:hAnsi="Tahoma" w:cs="Tahoma"/>
          <w:sz w:val="24"/>
          <w:szCs w:val="24"/>
        </w:rPr>
        <w:t>n locuri special destinate acestui s</w:t>
      </w:r>
      <w:r w:rsidR="00423A19">
        <w:rPr>
          <w:rFonts w:ascii="Tahoma" w:hAnsi="Tahoma" w:cs="Tahoma"/>
          <w:sz w:val="24"/>
          <w:szCs w:val="24"/>
        </w:rPr>
        <w:t>cop. Este necesar ca pubelele să fie preluate periodic de că</w:t>
      </w:r>
      <w:r w:rsidR="00237D91" w:rsidRPr="009B16DA">
        <w:rPr>
          <w:rFonts w:ascii="Tahoma" w:hAnsi="Tahoma" w:cs="Tahoma"/>
          <w:sz w:val="24"/>
          <w:szCs w:val="24"/>
        </w:rPr>
        <w:t>tre se</w:t>
      </w:r>
      <w:r w:rsidR="00423A19">
        <w:rPr>
          <w:rFonts w:ascii="Tahoma" w:hAnsi="Tahoma" w:cs="Tahoma"/>
          <w:sz w:val="24"/>
          <w:szCs w:val="24"/>
        </w:rPr>
        <w:t>rviciile de salubritate din zonă</w:t>
      </w:r>
      <w:r w:rsidR="00237D91" w:rsidRPr="009B16DA">
        <w:rPr>
          <w:rFonts w:ascii="Tahoma" w:hAnsi="Tahoma" w:cs="Tahoma"/>
          <w:sz w:val="24"/>
          <w:szCs w:val="24"/>
        </w:rPr>
        <w:t>, pe baza de contract.</w:t>
      </w:r>
    </w:p>
    <w:p w:rsidR="00237D91" w:rsidRPr="009B16DA" w:rsidRDefault="00237D91" w:rsidP="00237D91">
      <w:pPr>
        <w:pStyle w:val="Normal2"/>
        <w:spacing w:line="240" w:lineRule="auto"/>
        <w:ind w:left="0" w:firstLine="567"/>
        <w:rPr>
          <w:rFonts w:ascii="Tahoma" w:hAnsi="Tahoma" w:cs="Tahoma"/>
          <w:bCs/>
          <w:szCs w:val="24"/>
          <w:lang w:val="it-IT"/>
        </w:rPr>
      </w:pPr>
      <w:r w:rsidRPr="009B16DA">
        <w:rPr>
          <w:rFonts w:ascii="Tahoma" w:hAnsi="Tahoma" w:cs="Tahoma"/>
          <w:szCs w:val="24"/>
          <w:lang w:val="it-IT"/>
        </w:rPr>
        <w:t>Scurgeril</w:t>
      </w:r>
      <w:r w:rsidR="00423A19">
        <w:rPr>
          <w:rFonts w:ascii="Tahoma" w:hAnsi="Tahoma" w:cs="Tahoma"/>
          <w:szCs w:val="24"/>
          <w:lang w:val="it-IT"/>
        </w:rPr>
        <w:t>e de ulei rezultate accidental î</w:t>
      </w:r>
      <w:r w:rsidRPr="009B16DA">
        <w:rPr>
          <w:rFonts w:ascii="Tahoma" w:hAnsi="Tahoma" w:cs="Tahoma"/>
          <w:szCs w:val="24"/>
          <w:lang w:val="it-IT"/>
        </w:rPr>
        <w:t xml:space="preserve">n zona </w:t>
      </w:r>
      <w:r w:rsidR="00423A19">
        <w:rPr>
          <w:rFonts w:ascii="Tahoma" w:hAnsi="Tahoma" w:cs="Tahoma"/>
          <w:szCs w:val="24"/>
          <w:lang w:val="it-IT"/>
        </w:rPr>
        <w:t>fronturilor de lucru de la funcț</w:t>
      </w:r>
      <w:r w:rsidRPr="009B16DA">
        <w:rPr>
          <w:rFonts w:ascii="Tahoma" w:hAnsi="Tahoma" w:cs="Tahoma"/>
          <w:szCs w:val="24"/>
          <w:lang w:val="it-IT"/>
        </w:rPr>
        <w:t>ionarea d</w:t>
      </w:r>
      <w:r w:rsidR="00423A19">
        <w:rPr>
          <w:rFonts w:ascii="Tahoma" w:hAnsi="Tahoma" w:cs="Tahoma"/>
          <w:szCs w:val="24"/>
          <w:lang w:val="it-IT"/>
        </w:rPr>
        <w:t>efectuoasă</w:t>
      </w:r>
      <w:r w:rsidRPr="009B16DA">
        <w:rPr>
          <w:rFonts w:ascii="Tahoma" w:hAnsi="Tahoma" w:cs="Tahoma"/>
          <w:szCs w:val="24"/>
          <w:lang w:val="it-IT"/>
        </w:rPr>
        <w:t xml:space="preserve"> a utilajelor pot avea </w:t>
      </w:r>
      <w:r w:rsidR="00423A19">
        <w:rPr>
          <w:rFonts w:ascii="Tahoma" w:hAnsi="Tahoma" w:cs="Tahoma"/>
          <w:szCs w:val="24"/>
          <w:lang w:val="it-IT"/>
        </w:rPr>
        <w:t>un impact redus asupra solului în cazul î</w:t>
      </w:r>
      <w:r w:rsidRPr="009B16DA">
        <w:rPr>
          <w:rFonts w:ascii="Tahoma" w:hAnsi="Tahoma" w:cs="Tahoma"/>
          <w:szCs w:val="24"/>
          <w:lang w:val="it-IT"/>
        </w:rPr>
        <w:t xml:space="preserve">n care </w:t>
      </w:r>
      <w:r w:rsidR="00423A19">
        <w:rPr>
          <w:rFonts w:ascii="Tahoma" w:hAnsi="Tahoma" w:cs="Tahoma"/>
          <w:szCs w:val="24"/>
          <w:lang w:val="it-IT"/>
        </w:rPr>
        <w:t>exista un program de prevenire ș</w:t>
      </w:r>
      <w:r w:rsidRPr="009B16DA">
        <w:rPr>
          <w:rFonts w:ascii="Tahoma" w:hAnsi="Tahoma" w:cs="Tahoma"/>
          <w:szCs w:val="24"/>
          <w:lang w:val="it-IT"/>
        </w:rPr>
        <w:t>i combatere a poluarii accidentale. In acest sens, in</w:t>
      </w:r>
      <w:r w:rsidR="00423A19">
        <w:rPr>
          <w:rFonts w:ascii="Tahoma" w:hAnsi="Tahoma" w:cs="Tahoma"/>
          <w:szCs w:val="24"/>
          <w:lang w:val="it-IT"/>
        </w:rPr>
        <w:t>struirea personalului reprezintă o măsura eficientă în prevenirea ș</w:t>
      </w:r>
      <w:r w:rsidRPr="009B16DA">
        <w:rPr>
          <w:rFonts w:ascii="Tahoma" w:hAnsi="Tahoma" w:cs="Tahoma"/>
          <w:szCs w:val="24"/>
          <w:lang w:val="it-IT"/>
        </w:rPr>
        <w:t>i/sau reducerea efectel</w:t>
      </w:r>
      <w:r w:rsidR="00423A19">
        <w:rPr>
          <w:rFonts w:ascii="Tahoma" w:hAnsi="Tahoma" w:cs="Tahoma"/>
          <w:szCs w:val="24"/>
          <w:lang w:val="it-IT"/>
        </w:rPr>
        <w:t>or poluă</w:t>
      </w:r>
      <w:r w:rsidRPr="009B16DA">
        <w:rPr>
          <w:rFonts w:ascii="Tahoma" w:hAnsi="Tahoma" w:cs="Tahoma"/>
          <w:szCs w:val="24"/>
          <w:lang w:val="it-IT"/>
        </w:rPr>
        <w:t>rii.</w:t>
      </w:r>
    </w:p>
    <w:p w:rsidR="00237D91" w:rsidRPr="009B16DA" w:rsidRDefault="00237D91" w:rsidP="00237D91">
      <w:pPr>
        <w:pStyle w:val="Normal2"/>
        <w:spacing w:line="240" w:lineRule="auto"/>
        <w:ind w:left="0"/>
        <w:rPr>
          <w:rFonts w:ascii="Tahoma" w:hAnsi="Tahoma" w:cs="Tahoma"/>
          <w:bCs/>
          <w:szCs w:val="24"/>
          <w:lang w:val="it-IT"/>
        </w:rPr>
      </w:pPr>
    </w:p>
    <w:p w:rsidR="00237D91" w:rsidRPr="009B16DA" w:rsidRDefault="00237D91" w:rsidP="00237D91">
      <w:pPr>
        <w:pStyle w:val="Normal2"/>
        <w:spacing w:line="240" w:lineRule="auto"/>
        <w:ind w:left="0"/>
        <w:rPr>
          <w:rFonts w:ascii="Tahoma" w:hAnsi="Tahoma" w:cs="Tahoma"/>
          <w:bCs/>
          <w:szCs w:val="24"/>
          <w:lang w:val="it-IT"/>
        </w:rPr>
      </w:pPr>
    </w:p>
    <w:p w:rsidR="00237D91" w:rsidRPr="009B16DA" w:rsidRDefault="00237D91" w:rsidP="00237D91">
      <w:pPr>
        <w:spacing w:after="0"/>
        <w:rPr>
          <w:rFonts w:ascii="Tahoma" w:hAnsi="Tahoma" w:cs="Tahoma"/>
          <w:b/>
          <w:caps/>
          <w:sz w:val="24"/>
          <w:szCs w:val="24"/>
          <w:lang w:val="pt-BR"/>
        </w:rPr>
      </w:pPr>
      <w:bookmarkStart w:id="7" w:name="_Toc175383602"/>
      <w:bookmarkStart w:id="8" w:name="_Toc263864697"/>
      <w:bookmarkStart w:id="9" w:name="_Toc263866447"/>
      <w:r w:rsidRPr="009B16DA">
        <w:rPr>
          <w:rFonts w:ascii="Tahoma" w:hAnsi="Tahoma" w:cs="Tahoma"/>
          <w:b/>
          <w:caps/>
          <w:sz w:val="24"/>
          <w:szCs w:val="24"/>
          <w:lang w:val="pt-BR"/>
        </w:rPr>
        <w:t>PERIOADA DE FUNCTIONARE</w:t>
      </w:r>
      <w:bookmarkEnd w:id="7"/>
      <w:bookmarkEnd w:id="8"/>
      <w:bookmarkEnd w:id="9"/>
    </w:p>
    <w:p w:rsidR="00237D91" w:rsidRPr="00BB1221" w:rsidRDefault="00237D91" w:rsidP="00237D91">
      <w:pPr>
        <w:spacing w:after="0" w:line="240" w:lineRule="auto"/>
        <w:ind w:firstLine="567"/>
        <w:jc w:val="both"/>
        <w:rPr>
          <w:rFonts w:ascii="Tahoma" w:hAnsi="Tahoma" w:cs="Tahoma"/>
          <w:sz w:val="24"/>
          <w:szCs w:val="24"/>
        </w:rPr>
      </w:pPr>
      <w:r w:rsidRPr="009B16DA">
        <w:rPr>
          <w:rFonts w:ascii="Tahoma" w:hAnsi="Tahoma" w:cs="Tahoma"/>
          <w:sz w:val="24"/>
          <w:szCs w:val="24"/>
          <w:lang w:val="it-IT"/>
        </w:rPr>
        <w:t>Surse de poluare</w:t>
      </w:r>
      <w:r w:rsidR="00BB1221">
        <w:rPr>
          <w:rFonts w:ascii="Tahoma" w:hAnsi="Tahoma" w:cs="Tahoma"/>
          <w:sz w:val="24"/>
          <w:szCs w:val="24"/>
        </w:rPr>
        <w:t>:</w:t>
      </w:r>
    </w:p>
    <w:p w:rsidR="00237D91" w:rsidRPr="009B16DA" w:rsidRDefault="00BB1221" w:rsidP="00237D91">
      <w:pPr>
        <w:spacing w:after="0" w:line="240" w:lineRule="auto"/>
        <w:ind w:firstLine="567"/>
        <w:jc w:val="both"/>
        <w:rPr>
          <w:rFonts w:ascii="Tahoma" w:hAnsi="Tahoma" w:cs="Tahoma"/>
          <w:bCs/>
          <w:spacing w:val="-4"/>
          <w:sz w:val="24"/>
          <w:szCs w:val="24"/>
          <w:lang w:val="it-IT"/>
        </w:rPr>
      </w:pPr>
      <w:r>
        <w:rPr>
          <w:rFonts w:ascii="Tahoma" w:hAnsi="Tahoma" w:cs="Tahoma"/>
          <w:bCs/>
          <w:spacing w:val="-4"/>
          <w:sz w:val="24"/>
          <w:szCs w:val="24"/>
          <w:lang w:val="it-IT"/>
        </w:rPr>
        <w:t xml:space="preserve">Sursele de poluare a solului </w:t>
      </w:r>
      <w:r>
        <w:rPr>
          <w:rFonts w:ascii="Tahoma" w:hAnsi="Tahoma" w:cs="Tahoma"/>
          <w:bCs/>
          <w:spacing w:val="-4"/>
          <w:sz w:val="24"/>
          <w:szCs w:val="24"/>
          <w:lang w:val="ro-RO"/>
        </w:rPr>
        <w:t>î</w:t>
      </w:r>
      <w:r>
        <w:rPr>
          <w:rFonts w:ascii="Tahoma" w:hAnsi="Tahoma" w:cs="Tahoma"/>
          <w:bCs/>
          <w:spacing w:val="-4"/>
          <w:sz w:val="24"/>
          <w:szCs w:val="24"/>
          <w:lang w:val="it-IT"/>
        </w:rPr>
        <w:t>n perioada operațională</w:t>
      </w:r>
      <w:r w:rsidR="00237D91" w:rsidRPr="009B16DA">
        <w:rPr>
          <w:rFonts w:ascii="Tahoma" w:hAnsi="Tahoma" w:cs="Tahoma"/>
          <w:bCs/>
          <w:spacing w:val="-4"/>
          <w:sz w:val="24"/>
          <w:szCs w:val="24"/>
          <w:lang w:val="it-IT"/>
        </w:rPr>
        <w:t xml:space="preserve"> vor fi emisiile de poluanti rezultate din traficul rutier care s</w:t>
      </w:r>
      <w:r>
        <w:rPr>
          <w:rFonts w:ascii="Tahoma" w:hAnsi="Tahoma" w:cs="Tahoma"/>
          <w:bCs/>
          <w:spacing w:val="-4"/>
          <w:sz w:val="24"/>
          <w:szCs w:val="24"/>
          <w:lang w:val="it-IT"/>
        </w:rPr>
        <w:t>e va desfaș</w:t>
      </w:r>
      <w:r w:rsidR="00237D91" w:rsidRPr="009B16DA">
        <w:rPr>
          <w:rFonts w:ascii="Tahoma" w:hAnsi="Tahoma" w:cs="Tahoma"/>
          <w:bCs/>
          <w:spacing w:val="-4"/>
          <w:sz w:val="24"/>
          <w:szCs w:val="24"/>
          <w:lang w:val="it-IT"/>
        </w:rPr>
        <w:t xml:space="preserve">ura pe pod. </w:t>
      </w:r>
    </w:p>
    <w:p w:rsidR="00237D91" w:rsidRPr="00092D9B" w:rsidRDefault="00BB1221" w:rsidP="00237D91">
      <w:pPr>
        <w:spacing w:after="0" w:line="240" w:lineRule="auto"/>
        <w:ind w:firstLine="567"/>
        <w:jc w:val="both"/>
        <w:rPr>
          <w:rFonts w:ascii="Tahoma" w:hAnsi="Tahoma" w:cs="Tahoma"/>
          <w:sz w:val="24"/>
          <w:szCs w:val="24"/>
        </w:rPr>
      </w:pPr>
      <w:r>
        <w:rPr>
          <w:rFonts w:ascii="Tahoma" w:hAnsi="Tahoma" w:cs="Tahoma"/>
          <w:sz w:val="24"/>
          <w:szCs w:val="24"/>
          <w:lang w:val="it-IT"/>
        </w:rPr>
        <w:t>Măsuri de protecț</w:t>
      </w:r>
      <w:r w:rsidR="00237D91" w:rsidRPr="009B16DA">
        <w:rPr>
          <w:rFonts w:ascii="Tahoma" w:hAnsi="Tahoma" w:cs="Tahoma"/>
          <w:sz w:val="24"/>
          <w:szCs w:val="24"/>
          <w:lang w:val="it-IT"/>
        </w:rPr>
        <w:t>ie</w:t>
      </w:r>
      <w:r w:rsidR="00092D9B">
        <w:rPr>
          <w:rFonts w:ascii="Tahoma" w:hAnsi="Tahoma" w:cs="Tahoma"/>
          <w:sz w:val="24"/>
          <w:szCs w:val="24"/>
        </w:rPr>
        <w:t>:</w:t>
      </w:r>
    </w:p>
    <w:p w:rsidR="00237D91" w:rsidRPr="009B16DA" w:rsidRDefault="00237D91" w:rsidP="00237D91">
      <w:pPr>
        <w:spacing w:after="0" w:line="240" w:lineRule="auto"/>
        <w:ind w:firstLine="567"/>
        <w:rPr>
          <w:rFonts w:ascii="Tahoma" w:hAnsi="Tahoma" w:cs="Tahoma"/>
          <w:b/>
          <w:sz w:val="24"/>
          <w:szCs w:val="24"/>
        </w:rPr>
      </w:pPr>
      <w:r w:rsidRPr="009B16DA">
        <w:rPr>
          <w:rFonts w:ascii="Tahoma" w:hAnsi="Tahoma" w:cs="Tahoma"/>
          <w:sz w:val="24"/>
          <w:szCs w:val="24"/>
          <w:lang w:val="it-IT"/>
        </w:rPr>
        <w:t>Apele pluvia</w:t>
      </w:r>
      <w:r w:rsidR="00BB1221">
        <w:rPr>
          <w:rFonts w:ascii="Tahoma" w:hAnsi="Tahoma" w:cs="Tahoma"/>
          <w:sz w:val="24"/>
          <w:szCs w:val="24"/>
          <w:lang w:val="it-IT"/>
        </w:rPr>
        <w:t>le colectate vor fi descarcate în</w:t>
      </w:r>
      <w:r w:rsidR="00092D9B">
        <w:rPr>
          <w:rFonts w:ascii="Tahoma" w:hAnsi="Tahoma" w:cs="Tahoma"/>
          <w:sz w:val="24"/>
          <w:szCs w:val="24"/>
          <w:lang w:val="it-IT"/>
        </w:rPr>
        <w:t xml:space="preserve"> </w:t>
      </w:r>
      <w:r w:rsidR="00092D9B">
        <w:rPr>
          <w:rFonts w:ascii="Tahoma" w:hAnsi="Tahoma" w:cs="Tahoma"/>
          <w:sz w:val="24"/>
          <w:szCs w:val="24"/>
          <w:lang w:val="ro-RO"/>
        </w:rPr>
        <w:t>ș</w:t>
      </w:r>
      <w:r w:rsidR="00BB1221">
        <w:rPr>
          <w:rFonts w:ascii="Tahoma" w:hAnsi="Tahoma" w:cs="Tahoma"/>
          <w:sz w:val="24"/>
          <w:szCs w:val="24"/>
          <w:lang w:val="it-IT"/>
        </w:rPr>
        <w:t>anturi/rigole ș</w:t>
      </w:r>
      <w:r w:rsidRPr="009B16DA">
        <w:rPr>
          <w:rFonts w:ascii="Tahoma" w:hAnsi="Tahoma" w:cs="Tahoma"/>
          <w:sz w:val="24"/>
          <w:szCs w:val="24"/>
          <w:lang w:val="it-IT"/>
        </w:rPr>
        <w:t>i vor conduse apoi ca</w:t>
      </w:r>
      <w:r w:rsidR="00BB1221">
        <w:rPr>
          <w:rFonts w:ascii="Tahoma" w:hAnsi="Tahoma" w:cs="Tahoma"/>
          <w:sz w:val="24"/>
          <w:szCs w:val="24"/>
          <w:lang w:val="it-IT"/>
        </w:rPr>
        <w:t xml:space="preserve">tre emisari (vai, cursuri de apă) </w:t>
      </w:r>
    </w:p>
    <w:p w:rsidR="00576B1D" w:rsidRPr="00A716BF" w:rsidRDefault="00576B1D" w:rsidP="00237D91">
      <w:pPr>
        <w:widowControl w:val="0"/>
        <w:autoSpaceDE w:val="0"/>
        <w:autoSpaceDN w:val="0"/>
        <w:spacing w:after="0" w:line="240" w:lineRule="auto"/>
        <w:ind w:right="197"/>
        <w:rPr>
          <w:rFonts w:ascii="Arial" w:eastAsia="Times New Roman" w:hAnsi="Arial" w:cs="Arial"/>
          <w:sz w:val="24"/>
          <w:szCs w:val="24"/>
          <w:lang w:val="ro-RO" w:eastAsia="ro-RO" w:bidi="ro-RO"/>
        </w:rPr>
      </w:pPr>
    </w:p>
    <w:p w:rsidR="00BC2DF2" w:rsidRDefault="00BC2DF2" w:rsidP="00BC2DF2">
      <w:pPr>
        <w:widowControl w:val="0"/>
        <w:tabs>
          <w:tab w:val="left" w:pos="963"/>
        </w:tabs>
        <w:autoSpaceDE w:val="0"/>
        <w:autoSpaceDN w:val="0"/>
        <w:spacing w:after="0" w:line="240" w:lineRule="auto"/>
        <w:rPr>
          <w:rFonts w:ascii="Arial" w:eastAsia="Times New Roman" w:hAnsi="Arial" w:cs="Arial"/>
          <w:b/>
          <w:sz w:val="24"/>
          <w:szCs w:val="24"/>
          <w:lang w:val="ro-RO" w:eastAsia="ro-RO" w:bidi="ro-RO"/>
        </w:rPr>
      </w:pPr>
      <w:r w:rsidRPr="00A716BF">
        <w:rPr>
          <w:rFonts w:ascii="Arial" w:eastAsia="Times New Roman" w:hAnsi="Arial" w:cs="Arial"/>
          <w:b/>
          <w:sz w:val="24"/>
          <w:szCs w:val="24"/>
          <w:lang w:val="ro-RO" w:eastAsia="ro-RO" w:bidi="ro-RO"/>
        </w:rPr>
        <w:t>P</w:t>
      </w:r>
      <w:r w:rsidRPr="00BC2DF2">
        <w:rPr>
          <w:rFonts w:ascii="Arial" w:eastAsia="Times New Roman" w:hAnsi="Arial" w:cs="Arial"/>
          <w:b/>
          <w:sz w:val="24"/>
          <w:szCs w:val="24"/>
          <w:lang w:val="ro-RO" w:eastAsia="ro-RO" w:bidi="ro-RO"/>
        </w:rPr>
        <w:t>rotecţia aşezărilor umane şi a altor obiective de interes</w:t>
      </w:r>
      <w:r w:rsidRPr="00BC2DF2">
        <w:rPr>
          <w:rFonts w:ascii="Arial" w:eastAsia="Times New Roman" w:hAnsi="Arial" w:cs="Arial"/>
          <w:b/>
          <w:spacing w:val="-11"/>
          <w:sz w:val="24"/>
          <w:szCs w:val="24"/>
          <w:lang w:val="ro-RO" w:eastAsia="ro-RO" w:bidi="ro-RO"/>
        </w:rPr>
        <w:t xml:space="preserve"> </w:t>
      </w:r>
      <w:r w:rsidRPr="00BC2DF2">
        <w:rPr>
          <w:rFonts w:ascii="Arial" w:eastAsia="Times New Roman" w:hAnsi="Arial" w:cs="Arial"/>
          <w:b/>
          <w:sz w:val="24"/>
          <w:szCs w:val="24"/>
          <w:lang w:val="ro-RO" w:eastAsia="ro-RO" w:bidi="ro-RO"/>
        </w:rPr>
        <w:t>public:</w:t>
      </w:r>
    </w:p>
    <w:p w:rsidR="00237D91" w:rsidRDefault="00237D91" w:rsidP="00BC2DF2">
      <w:pPr>
        <w:widowControl w:val="0"/>
        <w:tabs>
          <w:tab w:val="left" w:pos="963"/>
        </w:tabs>
        <w:autoSpaceDE w:val="0"/>
        <w:autoSpaceDN w:val="0"/>
        <w:spacing w:after="0" w:line="240" w:lineRule="auto"/>
        <w:rPr>
          <w:rFonts w:ascii="Arial" w:eastAsia="Times New Roman" w:hAnsi="Arial" w:cs="Arial"/>
          <w:b/>
          <w:sz w:val="24"/>
          <w:szCs w:val="24"/>
          <w:lang w:val="ro-RO" w:eastAsia="ro-RO" w:bidi="ro-RO"/>
        </w:rPr>
      </w:pPr>
    </w:p>
    <w:p w:rsidR="00237D91" w:rsidRPr="009B16DA" w:rsidRDefault="00237D91" w:rsidP="00237D91">
      <w:pPr>
        <w:spacing w:after="0" w:line="240" w:lineRule="auto"/>
        <w:ind w:firstLine="567"/>
        <w:jc w:val="both"/>
        <w:rPr>
          <w:rFonts w:ascii="Tahoma" w:hAnsi="Tahoma" w:cs="Tahoma"/>
          <w:sz w:val="24"/>
          <w:szCs w:val="24"/>
          <w:lang w:val="pt-BR"/>
        </w:rPr>
      </w:pPr>
      <w:bookmarkStart w:id="10" w:name="_Toc175383607"/>
      <w:r w:rsidRPr="009B16DA">
        <w:rPr>
          <w:rFonts w:ascii="Tahoma" w:hAnsi="Tahoma" w:cs="Tahoma"/>
          <w:sz w:val="24"/>
          <w:szCs w:val="24"/>
          <w:lang w:val="pt-BR"/>
        </w:rPr>
        <w:lastRenderedPageBreak/>
        <w:t xml:space="preserve">Din punct de vedere administrativ lucrarea este amplasata pe teritoriul administrativ al </w:t>
      </w:r>
      <w:r>
        <w:rPr>
          <w:rFonts w:ascii="Tahoma" w:hAnsi="Tahoma" w:cs="Tahoma"/>
          <w:sz w:val="24"/>
          <w:szCs w:val="24"/>
          <w:lang w:val="pt-BR"/>
        </w:rPr>
        <w:t xml:space="preserve">comunei Lozna </w:t>
      </w:r>
    </w:p>
    <w:p w:rsidR="00237D91" w:rsidRPr="009B16DA" w:rsidRDefault="00237D91" w:rsidP="00237D91">
      <w:pPr>
        <w:spacing w:after="0" w:line="240" w:lineRule="auto"/>
        <w:jc w:val="both"/>
        <w:rPr>
          <w:rFonts w:ascii="Tahoma" w:hAnsi="Tahoma" w:cs="Tahoma"/>
          <w:sz w:val="24"/>
          <w:szCs w:val="24"/>
        </w:rPr>
      </w:pPr>
    </w:p>
    <w:p w:rsidR="00237D91" w:rsidRPr="009B16DA" w:rsidRDefault="00237D91" w:rsidP="00237D91">
      <w:pPr>
        <w:spacing w:after="0"/>
        <w:rPr>
          <w:rFonts w:ascii="Tahoma" w:hAnsi="Tahoma" w:cs="Tahoma"/>
          <w:b/>
          <w:caps/>
          <w:sz w:val="24"/>
          <w:szCs w:val="24"/>
        </w:rPr>
      </w:pPr>
      <w:bookmarkStart w:id="11" w:name="_Toc263864702"/>
      <w:bookmarkStart w:id="12" w:name="_Toc263866452"/>
      <w:r w:rsidRPr="009B16DA">
        <w:rPr>
          <w:rFonts w:ascii="Tahoma" w:hAnsi="Tahoma" w:cs="Tahoma"/>
          <w:b/>
          <w:caps/>
          <w:sz w:val="24"/>
          <w:szCs w:val="24"/>
        </w:rPr>
        <w:t>PERIOADA DE CONSTRUCTIE</w:t>
      </w:r>
      <w:bookmarkEnd w:id="10"/>
      <w:bookmarkEnd w:id="11"/>
      <w:bookmarkEnd w:id="12"/>
    </w:p>
    <w:p w:rsidR="00237D91" w:rsidRPr="009B16DA" w:rsidRDefault="00237D91" w:rsidP="00237D91">
      <w:pPr>
        <w:spacing w:after="0" w:line="240" w:lineRule="auto"/>
        <w:ind w:firstLine="567"/>
        <w:jc w:val="both"/>
        <w:rPr>
          <w:rFonts w:ascii="Tahoma" w:hAnsi="Tahoma" w:cs="Tahoma"/>
          <w:bCs/>
          <w:sz w:val="24"/>
          <w:szCs w:val="24"/>
        </w:rPr>
      </w:pPr>
    </w:p>
    <w:p w:rsidR="00237D91" w:rsidRPr="009B16DA" w:rsidRDefault="00092D9B" w:rsidP="00237D91">
      <w:pPr>
        <w:spacing w:after="0" w:line="240" w:lineRule="auto"/>
        <w:ind w:left="426" w:firstLine="141"/>
        <w:jc w:val="both"/>
        <w:rPr>
          <w:rFonts w:ascii="Tahoma" w:hAnsi="Tahoma" w:cs="Tahoma"/>
          <w:sz w:val="24"/>
          <w:szCs w:val="24"/>
          <w:lang w:val="it-IT"/>
        </w:rPr>
      </w:pPr>
      <w:r>
        <w:rPr>
          <w:rFonts w:ascii="Tahoma" w:hAnsi="Tahoma" w:cs="Tahoma"/>
          <w:sz w:val="24"/>
          <w:szCs w:val="24"/>
          <w:lang w:val="it-IT"/>
        </w:rPr>
        <w:t>Măsuri de protecț</w:t>
      </w:r>
      <w:r w:rsidR="00237D91" w:rsidRPr="009B16DA">
        <w:rPr>
          <w:rFonts w:ascii="Tahoma" w:hAnsi="Tahoma" w:cs="Tahoma"/>
          <w:sz w:val="24"/>
          <w:szCs w:val="24"/>
          <w:lang w:val="it-IT"/>
        </w:rPr>
        <w:t>ie:</w:t>
      </w:r>
    </w:p>
    <w:p w:rsidR="00237D91" w:rsidRPr="009B16DA" w:rsidRDefault="00237D91" w:rsidP="00237D91">
      <w:pPr>
        <w:pStyle w:val="ListParagraph"/>
        <w:numPr>
          <w:ilvl w:val="0"/>
          <w:numId w:val="24"/>
        </w:numPr>
        <w:tabs>
          <w:tab w:val="clear" w:pos="1233"/>
          <w:tab w:val="num" w:pos="709"/>
        </w:tabs>
        <w:spacing w:after="0" w:line="240" w:lineRule="auto"/>
        <w:ind w:left="567" w:hanging="567"/>
        <w:contextualSpacing/>
        <w:rPr>
          <w:rFonts w:ascii="Tahoma" w:hAnsi="Tahoma" w:cs="Tahoma"/>
          <w:sz w:val="24"/>
          <w:szCs w:val="24"/>
          <w:lang w:val="it-IT"/>
        </w:rPr>
      </w:pPr>
      <w:r w:rsidRPr="009B16DA">
        <w:rPr>
          <w:rFonts w:ascii="Tahoma" w:hAnsi="Tahoma" w:cs="Tahoma"/>
          <w:sz w:val="24"/>
          <w:szCs w:val="24"/>
          <w:lang w:val="it-IT"/>
        </w:rPr>
        <w:t xml:space="preserve"> Const</w:t>
      </w:r>
      <w:r w:rsidR="00BB1221">
        <w:rPr>
          <w:rFonts w:ascii="Tahoma" w:hAnsi="Tahoma" w:cs="Tahoma"/>
          <w:sz w:val="24"/>
          <w:szCs w:val="24"/>
          <w:lang w:val="it-IT"/>
        </w:rPr>
        <w:t>ructorul va elabora o documentaț</w:t>
      </w:r>
      <w:r w:rsidRPr="009B16DA">
        <w:rPr>
          <w:rFonts w:ascii="Tahoma" w:hAnsi="Tahoma" w:cs="Tahoma"/>
          <w:sz w:val="24"/>
          <w:szCs w:val="24"/>
          <w:lang w:val="it-IT"/>
        </w:rPr>
        <w:t>ie privind dirijarea traficului, stabilind reguli stricte pentru a</w:t>
      </w:r>
      <w:r w:rsidR="00BB1221">
        <w:rPr>
          <w:rFonts w:ascii="Tahoma" w:hAnsi="Tahoma" w:cs="Tahoma"/>
          <w:sz w:val="24"/>
          <w:szCs w:val="24"/>
          <w:lang w:val="it-IT"/>
        </w:rPr>
        <w:t>sigurarea fluentei circulatiei ș</w:t>
      </w:r>
      <w:r w:rsidRPr="009B16DA">
        <w:rPr>
          <w:rFonts w:ascii="Tahoma" w:hAnsi="Tahoma" w:cs="Tahoma"/>
          <w:sz w:val="24"/>
          <w:szCs w:val="24"/>
          <w:lang w:val="it-IT"/>
        </w:rPr>
        <w:t xml:space="preserve">i evitarea coliziunii, </w:t>
      </w:r>
      <w:r w:rsidR="00BB1221">
        <w:rPr>
          <w:rFonts w:ascii="Tahoma" w:hAnsi="Tahoma" w:cs="Tahoma"/>
          <w:sz w:val="24"/>
          <w:szCs w:val="24"/>
          <w:lang w:val="it-IT"/>
        </w:rPr>
        <w:t>folosind o semnalizare luminoasă corespunzatoare. Traficul de șantier va fi dirijat astfel încat să</w:t>
      </w:r>
      <w:r w:rsidRPr="009B16DA">
        <w:rPr>
          <w:rFonts w:ascii="Tahoma" w:hAnsi="Tahoma" w:cs="Tahoma"/>
          <w:sz w:val="24"/>
          <w:szCs w:val="24"/>
          <w:lang w:val="it-IT"/>
        </w:rPr>
        <w:t xml:space="preserve"> ev</w:t>
      </w:r>
      <w:r w:rsidR="00BB1221">
        <w:rPr>
          <w:rFonts w:ascii="Tahoma" w:hAnsi="Tahoma" w:cs="Tahoma"/>
          <w:sz w:val="24"/>
          <w:szCs w:val="24"/>
          <w:lang w:val="it-IT"/>
        </w:rPr>
        <w:t>ite ambuteiaje de autovehicule în zonele de lucră</w:t>
      </w:r>
      <w:r w:rsidRPr="009B16DA">
        <w:rPr>
          <w:rFonts w:ascii="Tahoma" w:hAnsi="Tahoma" w:cs="Tahoma"/>
          <w:sz w:val="24"/>
          <w:szCs w:val="24"/>
          <w:lang w:val="it-IT"/>
        </w:rPr>
        <w:t>ri.</w:t>
      </w:r>
    </w:p>
    <w:p w:rsidR="00237D91" w:rsidRPr="009B16DA" w:rsidRDefault="00237D91" w:rsidP="00237D91">
      <w:pPr>
        <w:pStyle w:val="ListParagraph"/>
        <w:numPr>
          <w:ilvl w:val="0"/>
          <w:numId w:val="24"/>
        </w:numPr>
        <w:tabs>
          <w:tab w:val="clear" w:pos="1233"/>
          <w:tab w:val="num" w:pos="709"/>
        </w:tabs>
        <w:spacing w:after="0" w:line="240" w:lineRule="auto"/>
        <w:ind w:left="567" w:hanging="567"/>
        <w:contextualSpacing/>
        <w:rPr>
          <w:rFonts w:ascii="Tahoma" w:hAnsi="Tahoma" w:cs="Tahoma"/>
          <w:sz w:val="24"/>
          <w:szCs w:val="24"/>
          <w:lang w:val="it-IT"/>
        </w:rPr>
      </w:pPr>
      <w:r w:rsidRPr="009B16DA">
        <w:rPr>
          <w:rFonts w:ascii="Tahoma" w:hAnsi="Tahoma" w:cs="Tahoma"/>
          <w:sz w:val="24"/>
          <w:szCs w:val="24"/>
          <w:lang w:val="it-IT"/>
        </w:rPr>
        <w:t>Pentru utilajele de lucru</w:t>
      </w:r>
      <w:r w:rsidR="00BB1221">
        <w:rPr>
          <w:rFonts w:ascii="Tahoma" w:hAnsi="Tahoma" w:cs="Tahoma"/>
          <w:sz w:val="24"/>
          <w:szCs w:val="24"/>
          <w:lang w:val="it-IT"/>
        </w:rPr>
        <w:t xml:space="preserve"> se vor stabili trasee care să</w:t>
      </w:r>
      <w:r w:rsidRPr="009B16DA">
        <w:rPr>
          <w:rFonts w:ascii="Tahoma" w:hAnsi="Tahoma" w:cs="Tahoma"/>
          <w:sz w:val="24"/>
          <w:szCs w:val="24"/>
          <w:lang w:val="it-IT"/>
        </w:rPr>
        <w:t xml:space="preserve"> asigure cel mai simp</w:t>
      </w:r>
      <w:r w:rsidR="00BB1221">
        <w:rPr>
          <w:rFonts w:ascii="Tahoma" w:hAnsi="Tahoma" w:cs="Tahoma"/>
          <w:sz w:val="24"/>
          <w:szCs w:val="24"/>
          <w:lang w:val="it-IT"/>
        </w:rPr>
        <w:t>lu acces la santier, cu perturbă</w:t>
      </w:r>
      <w:r w:rsidRPr="009B16DA">
        <w:rPr>
          <w:rFonts w:ascii="Tahoma" w:hAnsi="Tahoma" w:cs="Tahoma"/>
          <w:sz w:val="24"/>
          <w:szCs w:val="24"/>
          <w:lang w:val="it-IT"/>
        </w:rPr>
        <w:t>ri minime.</w:t>
      </w:r>
    </w:p>
    <w:p w:rsidR="00237D91" w:rsidRPr="009B16DA" w:rsidRDefault="00BB1221" w:rsidP="00237D91">
      <w:pPr>
        <w:pStyle w:val="ListParagraph"/>
        <w:numPr>
          <w:ilvl w:val="0"/>
          <w:numId w:val="24"/>
        </w:numPr>
        <w:tabs>
          <w:tab w:val="clear" w:pos="1233"/>
          <w:tab w:val="num" w:pos="709"/>
        </w:tabs>
        <w:spacing w:after="0" w:line="240" w:lineRule="auto"/>
        <w:ind w:left="567" w:hanging="567"/>
        <w:contextualSpacing/>
        <w:rPr>
          <w:rFonts w:ascii="Tahoma" w:hAnsi="Tahoma" w:cs="Tahoma"/>
          <w:sz w:val="24"/>
          <w:szCs w:val="24"/>
          <w:lang w:val="it-IT"/>
        </w:rPr>
      </w:pPr>
      <w:r>
        <w:rPr>
          <w:rFonts w:ascii="Tahoma" w:hAnsi="Tahoma" w:cs="Tahoma"/>
          <w:sz w:val="24"/>
          <w:szCs w:val="24"/>
          <w:lang w:val="it-IT"/>
        </w:rPr>
        <w:t>Se va asigura semnalizarea ș</w:t>
      </w:r>
      <w:r w:rsidR="00237D91" w:rsidRPr="009B16DA">
        <w:rPr>
          <w:rFonts w:ascii="Tahoma" w:hAnsi="Tahoma" w:cs="Tahoma"/>
          <w:sz w:val="24"/>
          <w:szCs w:val="24"/>
          <w:lang w:val="it-IT"/>
        </w:rPr>
        <w:t>antierului cu panouri de av</w:t>
      </w:r>
      <w:r>
        <w:rPr>
          <w:rFonts w:ascii="Tahoma" w:hAnsi="Tahoma" w:cs="Tahoma"/>
          <w:sz w:val="24"/>
          <w:szCs w:val="24"/>
          <w:lang w:val="it-IT"/>
        </w:rPr>
        <w:t>ertizare pentru a obliga conducătorii auto să reduca viteza în zona lucrărilor, și să acorde atenț</w:t>
      </w:r>
      <w:r w:rsidR="00237D91" w:rsidRPr="009B16DA">
        <w:rPr>
          <w:rFonts w:ascii="Tahoma" w:hAnsi="Tahoma" w:cs="Tahoma"/>
          <w:sz w:val="24"/>
          <w:szCs w:val="24"/>
          <w:lang w:val="it-IT"/>
        </w:rPr>
        <w:t>ie sporit</w:t>
      </w:r>
      <w:r>
        <w:rPr>
          <w:rFonts w:ascii="Tahoma" w:hAnsi="Tahoma" w:cs="Tahoma"/>
          <w:sz w:val="24"/>
          <w:szCs w:val="24"/>
          <w:lang w:val="it-IT"/>
        </w:rPr>
        <w:t>ă</w:t>
      </w:r>
      <w:r w:rsidR="00237D91" w:rsidRPr="009B16DA">
        <w:rPr>
          <w:rFonts w:ascii="Tahoma" w:hAnsi="Tahoma" w:cs="Tahoma"/>
          <w:sz w:val="24"/>
          <w:szCs w:val="24"/>
          <w:lang w:val="it-IT"/>
        </w:rPr>
        <w:t xml:space="preserve"> circulatiei pentru a se evita accidentarea riveranilor care se deplaseaza pe drumuri.</w:t>
      </w:r>
    </w:p>
    <w:p w:rsidR="00237D91" w:rsidRPr="009B16DA" w:rsidRDefault="00BB1221" w:rsidP="00237D91">
      <w:pPr>
        <w:pStyle w:val="ListParagraph"/>
        <w:numPr>
          <w:ilvl w:val="0"/>
          <w:numId w:val="24"/>
        </w:numPr>
        <w:tabs>
          <w:tab w:val="clear" w:pos="1233"/>
          <w:tab w:val="num" w:pos="709"/>
        </w:tabs>
        <w:spacing w:after="0" w:line="240" w:lineRule="auto"/>
        <w:ind w:left="567" w:hanging="567"/>
        <w:contextualSpacing/>
        <w:rPr>
          <w:rFonts w:ascii="Tahoma" w:hAnsi="Tahoma" w:cs="Tahoma"/>
          <w:sz w:val="24"/>
          <w:szCs w:val="24"/>
          <w:lang w:val="it-IT"/>
        </w:rPr>
      </w:pPr>
      <w:r>
        <w:rPr>
          <w:rFonts w:ascii="Tahoma" w:hAnsi="Tahoma" w:cs="Tahoma"/>
          <w:sz w:val="24"/>
          <w:szCs w:val="24"/>
          <w:lang w:val="it-IT"/>
        </w:rPr>
        <w:t>Antreprenorul are obligația să asigure menținerea curată</w:t>
      </w:r>
      <w:r w:rsidR="00092D9B">
        <w:rPr>
          <w:rFonts w:ascii="Tahoma" w:hAnsi="Tahoma" w:cs="Tahoma"/>
          <w:sz w:val="24"/>
          <w:szCs w:val="24"/>
          <w:lang w:val="it-IT"/>
        </w:rPr>
        <w:t xml:space="preserve"> a drumului pe perioada execuț</w:t>
      </w:r>
      <w:r w:rsidR="00237D91" w:rsidRPr="009B16DA">
        <w:rPr>
          <w:rFonts w:ascii="Tahoma" w:hAnsi="Tahoma" w:cs="Tahoma"/>
          <w:sz w:val="24"/>
          <w:szCs w:val="24"/>
          <w:lang w:val="it-IT"/>
        </w:rPr>
        <w:t>iei.</w:t>
      </w:r>
    </w:p>
    <w:p w:rsidR="00237D91" w:rsidRPr="009B16DA" w:rsidRDefault="00BB1221" w:rsidP="00237D91">
      <w:pPr>
        <w:pStyle w:val="ListParagraph"/>
        <w:numPr>
          <w:ilvl w:val="0"/>
          <w:numId w:val="24"/>
        </w:numPr>
        <w:tabs>
          <w:tab w:val="clear" w:pos="1233"/>
          <w:tab w:val="num" w:pos="709"/>
        </w:tabs>
        <w:spacing w:after="0" w:line="240" w:lineRule="auto"/>
        <w:ind w:left="567" w:hanging="567"/>
        <w:contextualSpacing/>
        <w:rPr>
          <w:rFonts w:ascii="Tahoma" w:hAnsi="Tahoma" w:cs="Tahoma"/>
          <w:sz w:val="24"/>
          <w:szCs w:val="24"/>
          <w:lang w:val="it-IT"/>
        </w:rPr>
      </w:pPr>
      <w:r>
        <w:rPr>
          <w:rFonts w:ascii="Tahoma" w:hAnsi="Tahoma" w:cs="Tahoma"/>
          <w:sz w:val="24"/>
          <w:szCs w:val="24"/>
          <w:lang w:val="it-IT"/>
        </w:rPr>
        <w:t>După desființarea ș</w:t>
      </w:r>
      <w:r w:rsidR="00237D91" w:rsidRPr="009B16DA">
        <w:rPr>
          <w:rFonts w:ascii="Tahoma" w:hAnsi="Tahoma" w:cs="Tahoma"/>
          <w:sz w:val="24"/>
          <w:szCs w:val="24"/>
          <w:lang w:val="it-IT"/>
        </w:rPr>
        <w:t>antierului, se</w:t>
      </w:r>
      <w:r w:rsidR="00092D9B">
        <w:rPr>
          <w:rFonts w:ascii="Tahoma" w:hAnsi="Tahoma" w:cs="Tahoma"/>
          <w:sz w:val="24"/>
          <w:szCs w:val="24"/>
          <w:lang w:val="it-IT"/>
        </w:rPr>
        <w:t xml:space="preserve"> va face reconstrucț</w:t>
      </w:r>
      <w:r>
        <w:rPr>
          <w:rFonts w:ascii="Tahoma" w:hAnsi="Tahoma" w:cs="Tahoma"/>
          <w:sz w:val="24"/>
          <w:szCs w:val="24"/>
          <w:lang w:val="it-IT"/>
        </w:rPr>
        <w:t>ia ecologică</w:t>
      </w:r>
      <w:r w:rsidR="00237D91" w:rsidRPr="009B16DA">
        <w:rPr>
          <w:rFonts w:ascii="Tahoma" w:hAnsi="Tahoma" w:cs="Tahoma"/>
          <w:sz w:val="24"/>
          <w:szCs w:val="24"/>
          <w:lang w:val="it-IT"/>
        </w:rPr>
        <w:t xml:space="preserve"> a terenului folosit </w:t>
      </w:r>
      <w:r>
        <w:rPr>
          <w:rFonts w:ascii="Tahoma" w:hAnsi="Tahoma" w:cs="Tahoma"/>
          <w:sz w:val="24"/>
          <w:szCs w:val="24"/>
          <w:lang w:val="it-IT"/>
        </w:rPr>
        <w:t>temporar pentru organizarea de șantier sau î</w:t>
      </w:r>
      <w:r w:rsidR="00237D91" w:rsidRPr="009B16DA">
        <w:rPr>
          <w:rFonts w:ascii="Tahoma" w:hAnsi="Tahoma" w:cs="Tahoma"/>
          <w:sz w:val="24"/>
          <w:szCs w:val="24"/>
          <w:lang w:val="it-IT"/>
        </w:rPr>
        <w:t>n alte scopuri.</w:t>
      </w:r>
    </w:p>
    <w:p w:rsidR="00237D91" w:rsidRPr="009B16DA" w:rsidRDefault="00237D91" w:rsidP="00237D91">
      <w:pPr>
        <w:pStyle w:val="Normal2"/>
        <w:spacing w:line="240" w:lineRule="auto"/>
        <w:ind w:left="0"/>
        <w:rPr>
          <w:rFonts w:ascii="Tahoma" w:hAnsi="Tahoma" w:cs="Tahoma"/>
          <w:szCs w:val="24"/>
          <w:lang w:val="it-IT"/>
        </w:rPr>
      </w:pPr>
    </w:p>
    <w:p w:rsidR="00237D91" w:rsidRPr="00092D9B" w:rsidRDefault="00237D91" w:rsidP="00092D9B">
      <w:pPr>
        <w:spacing w:after="0"/>
        <w:rPr>
          <w:rFonts w:ascii="Tahoma" w:hAnsi="Tahoma" w:cs="Tahoma"/>
          <w:b/>
          <w:caps/>
          <w:sz w:val="24"/>
          <w:szCs w:val="24"/>
        </w:rPr>
      </w:pPr>
      <w:bookmarkStart w:id="13" w:name="_Toc175383608"/>
      <w:bookmarkStart w:id="14" w:name="_Toc263864703"/>
      <w:bookmarkStart w:id="15" w:name="_Toc263866453"/>
      <w:r w:rsidRPr="009B16DA">
        <w:rPr>
          <w:rFonts w:ascii="Tahoma" w:hAnsi="Tahoma" w:cs="Tahoma"/>
          <w:b/>
          <w:caps/>
          <w:sz w:val="24"/>
          <w:szCs w:val="24"/>
        </w:rPr>
        <w:t>PERIOADA DE FUNCTIONARE</w:t>
      </w:r>
      <w:bookmarkEnd w:id="13"/>
      <w:bookmarkEnd w:id="14"/>
      <w:bookmarkEnd w:id="15"/>
    </w:p>
    <w:p w:rsidR="00237D91" w:rsidRPr="009B16DA" w:rsidRDefault="00237D91" w:rsidP="00237D91">
      <w:pPr>
        <w:spacing w:after="0" w:line="240" w:lineRule="auto"/>
        <w:ind w:firstLine="567"/>
        <w:jc w:val="both"/>
        <w:rPr>
          <w:rFonts w:ascii="Tahoma" w:hAnsi="Tahoma" w:cs="Tahoma"/>
          <w:bCs/>
          <w:sz w:val="24"/>
          <w:szCs w:val="24"/>
          <w:lang w:val="it-IT"/>
        </w:rPr>
      </w:pPr>
    </w:p>
    <w:p w:rsidR="00237D91" w:rsidRPr="009B16DA" w:rsidRDefault="002D2C86" w:rsidP="00237D91">
      <w:pPr>
        <w:spacing w:after="0" w:line="240" w:lineRule="auto"/>
        <w:ind w:firstLine="567"/>
        <w:jc w:val="both"/>
        <w:rPr>
          <w:rFonts w:ascii="Tahoma" w:hAnsi="Tahoma" w:cs="Tahoma"/>
          <w:sz w:val="24"/>
          <w:szCs w:val="24"/>
          <w:lang w:val="it-IT"/>
        </w:rPr>
      </w:pPr>
      <w:r>
        <w:rPr>
          <w:rFonts w:ascii="Tahoma" w:hAnsi="Tahoma" w:cs="Tahoma"/>
          <w:sz w:val="24"/>
          <w:szCs w:val="24"/>
          <w:lang w:val="it-IT"/>
        </w:rPr>
        <w:t>Măsuri de protecț</w:t>
      </w:r>
      <w:r w:rsidR="00237D91" w:rsidRPr="009B16DA">
        <w:rPr>
          <w:rFonts w:ascii="Tahoma" w:hAnsi="Tahoma" w:cs="Tahoma"/>
          <w:sz w:val="24"/>
          <w:szCs w:val="24"/>
          <w:lang w:val="it-IT"/>
        </w:rPr>
        <w:t>ie</w:t>
      </w:r>
    </w:p>
    <w:p w:rsidR="00237D91" w:rsidRPr="009B16DA" w:rsidRDefault="00237D91" w:rsidP="00237D91">
      <w:pPr>
        <w:spacing w:after="0" w:line="240" w:lineRule="auto"/>
        <w:ind w:firstLine="567"/>
        <w:jc w:val="both"/>
        <w:rPr>
          <w:rFonts w:ascii="Tahoma" w:hAnsi="Tahoma" w:cs="Tahoma"/>
          <w:sz w:val="24"/>
          <w:szCs w:val="24"/>
          <w:lang w:val="es-ES"/>
        </w:rPr>
      </w:pPr>
      <w:r w:rsidRPr="009B16DA">
        <w:rPr>
          <w:rFonts w:ascii="Tahoma" w:hAnsi="Tahoma" w:cs="Tahoma"/>
          <w:sz w:val="24"/>
          <w:szCs w:val="24"/>
          <w:lang w:val="es-ES"/>
        </w:rPr>
        <w:t>L</w:t>
      </w:r>
      <w:r w:rsidR="002D2C86">
        <w:rPr>
          <w:rFonts w:ascii="Tahoma" w:hAnsi="Tahoma" w:cs="Tahoma"/>
          <w:sz w:val="24"/>
          <w:szCs w:val="24"/>
          <w:lang w:val="es-ES"/>
        </w:rPr>
        <w:t>ucrari pentru siguranta circulaț</w:t>
      </w:r>
      <w:r w:rsidRPr="009B16DA">
        <w:rPr>
          <w:rFonts w:ascii="Tahoma" w:hAnsi="Tahoma" w:cs="Tahoma"/>
          <w:sz w:val="24"/>
          <w:szCs w:val="24"/>
          <w:lang w:val="es-ES"/>
        </w:rPr>
        <w:t>iei</w:t>
      </w:r>
    </w:p>
    <w:p w:rsidR="00237D91" w:rsidRPr="009B16DA" w:rsidRDefault="00237D91" w:rsidP="00237D91">
      <w:pPr>
        <w:spacing w:after="0" w:line="240" w:lineRule="auto"/>
        <w:ind w:firstLine="567"/>
        <w:jc w:val="both"/>
        <w:rPr>
          <w:rFonts w:ascii="Tahoma" w:hAnsi="Tahoma" w:cs="Tahoma"/>
          <w:sz w:val="24"/>
          <w:szCs w:val="24"/>
          <w:lang w:val="es-ES"/>
        </w:rPr>
      </w:pPr>
    </w:p>
    <w:p w:rsidR="00237D91" w:rsidRPr="009B16DA" w:rsidRDefault="00237D91" w:rsidP="00237D91">
      <w:pPr>
        <w:pStyle w:val="Normal2"/>
        <w:widowControl w:val="0"/>
        <w:adjustRightInd w:val="0"/>
        <w:spacing w:line="240" w:lineRule="auto"/>
        <w:ind w:left="0" w:firstLine="567"/>
        <w:textAlignment w:val="baseline"/>
        <w:rPr>
          <w:rFonts w:ascii="Tahoma" w:hAnsi="Tahoma" w:cs="Tahoma"/>
          <w:noProof/>
          <w:szCs w:val="24"/>
          <w:lang w:val="ro-RO"/>
        </w:rPr>
      </w:pPr>
      <w:r w:rsidRPr="009B16DA">
        <w:rPr>
          <w:rFonts w:ascii="Tahoma" w:hAnsi="Tahoma" w:cs="Tahoma"/>
          <w:noProof/>
          <w:szCs w:val="24"/>
          <w:lang w:val="ro-RO"/>
        </w:rPr>
        <w:t>Lucrari de semnalizare:</w:t>
      </w:r>
    </w:p>
    <w:p w:rsidR="00237D91" w:rsidRPr="009B16DA" w:rsidRDefault="00092D9B" w:rsidP="00237D91">
      <w:pPr>
        <w:pStyle w:val="Normal2"/>
        <w:spacing w:line="240" w:lineRule="auto"/>
        <w:ind w:left="0" w:firstLine="567"/>
        <w:rPr>
          <w:rFonts w:ascii="Tahoma" w:hAnsi="Tahoma" w:cs="Tahoma"/>
          <w:noProof/>
          <w:szCs w:val="24"/>
          <w:lang w:val="ro-RO"/>
        </w:rPr>
      </w:pPr>
      <w:r>
        <w:rPr>
          <w:rFonts w:ascii="Tahoma" w:hAnsi="Tahoma" w:cs="Tahoma"/>
          <w:noProof/>
          <w:szCs w:val="24"/>
          <w:lang w:val="ro-RO"/>
        </w:rPr>
        <w:t>î</w:t>
      </w:r>
      <w:r w:rsidR="00237D91" w:rsidRPr="009B16DA">
        <w:rPr>
          <w:rFonts w:ascii="Tahoma" w:hAnsi="Tahoma" w:cs="Tahoma"/>
          <w:noProof/>
          <w:szCs w:val="24"/>
          <w:lang w:val="ro-RO"/>
        </w:rPr>
        <w:t>n cadrul proiectului vor fi prevazute indicatoare rutiere de avertizare, de reglementare, de interzicere sau restrictie, de obliga</w:t>
      </w:r>
      <w:r>
        <w:rPr>
          <w:rFonts w:ascii="Tahoma" w:hAnsi="Tahoma" w:cs="Tahoma"/>
          <w:noProof/>
          <w:szCs w:val="24"/>
          <w:lang w:val="ro-RO"/>
        </w:rPr>
        <w:t>re, de orientare, de informare și panouri adiț</w:t>
      </w:r>
      <w:r w:rsidR="00237D91" w:rsidRPr="009B16DA">
        <w:rPr>
          <w:rFonts w:ascii="Tahoma" w:hAnsi="Tahoma" w:cs="Tahoma"/>
          <w:noProof/>
          <w:szCs w:val="24"/>
          <w:lang w:val="ro-RO"/>
        </w:rPr>
        <w:t>ionale.</w:t>
      </w:r>
    </w:p>
    <w:p w:rsidR="00237D91" w:rsidRPr="009B16DA" w:rsidRDefault="00237D91" w:rsidP="00237D91">
      <w:pPr>
        <w:pStyle w:val="Normal2"/>
        <w:spacing w:line="240" w:lineRule="auto"/>
        <w:ind w:left="0" w:firstLine="567"/>
        <w:rPr>
          <w:rFonts w:ascii="Tahoma" w:hAnsi="Tahoma" w:cs="Tahoma"/>
          <w:noProof/>
          <w:szCs w:val="24"/>
          <w:lang w:val="ro-RO"/>
        </w:rPr>
      </w:pPr>
      <w:r w:rsidRPr="009B16DA">
        <w:rPr>
          <w:rFonts w:ascii="Tahoma" w:hAnsi="Tahoma" w:cs="Tahoma"/>
          <w:noProof/>
          <w:szCs w:val="24"/>
          <w:lang w:val="ro-RO"/>
        </w:rPr>
        <w:t xml:space="preserve">Montarea </w:t>
      </w:r>
      <w:r w:rsidR="00FB6A21">
        <w:rPr>
          <w:rFonts w:ascii="Tahoma" w:hAnsi="Tahoma" w:cs="Tahoma"/>
          <w:noProof/>
          <w:szCs w:val="24"/>
          <w:lang w:val="ro-RO"/>
        </w:rPr>
        <w:t>indicatoarelor se va face pe stâ</w:t>
      </w:r>
      <w:r w:rsidRPr="009B16DA">
        <w:rPr>
          <w:rFonts w:ascii="Tahoma" w:hAnsi="Tahoma" w:cs="Tahoma"/>
          <w:noProof/>
          <w:szCs w:val="24"/>
          <w:lang w:val="ro-RO"/>
        </w:rPr>
        <w:t>lpi sau pe console, acolo unde acest lucru se impune.</w:t>
      </w:r>
    </w:p>
    <w:p w:rsidR="00237D91" w:rsidRPr="009B16DA" w:rsidRDefault="00FB6A21" w:rsidP="00237D91">
      <w:pPr>
        <w:pStyle w:val="Normal2"/>
        <w:spacing w:line="240" w:lineRule="auto"/>
        <w:ind w:left="0" w:firstLine="567"/>
        <w:rPr>
          <w:rFonts w:ascii="Tahoma" w:hAnsi="Tahoma" w:cs="Tahoma"/>
          <w:noProof/>
          <w:szCs w:val="24"/>
          <w:lang w:val="ro-RO"/>
        </w:rPr>
      </w:pPr>
      <w:r>
        <w:rPr>
          <w:rFonts w:ascii="Tahoma" w:hAnsi="Tahoma" w:cs="Tahoma"/>
          <w:noProof/>
          <w:szCs w:val="24"/>
          <w:lang w:val="ro-RO"/>
        </w:rPr>
        <w:t>Indicatoarele rutiere sunt alcătuite din panouri din oțel sau aluminiu, protejate împotriva coroziunii, pe față</w:t>
      </w:r>
      <w:r w:rsidR="00237D91" w:rsidRPr="009B16DA">
        <w:rPr>
          <w:rFonts w:ascii="Tahoma" w:hAnsi="Tahoma" w:cs="Tahoma"/>
          <w:noProof/>
          <w:szCs w:val="24"/>
          <w:lang w:val="ro-RO"/>
        </w:rPr>
        <w:t xml:space="preserve"> carora se aplica folie retro-reflectorizanta din clasa 2 (high intensity grade).</w:t>
      </w:r>
    </w:p>
    <w:p w:rsidR="00237D91" w:rsidRPr="009B16DA" w:rsidRDefault="00237D91" w:rsidP="00237D91">
      <w:pPr>
        <w:pStyle w:val="Normal2"/>
        <w:spacing w:line="240" w:lineRule="auto"/>
        <w:ind w:left="0" w:firstLine="567"/>
        <w:rPr>
          <w:rFonts w:ascii="Tahoma" w:hAnsi="Tahoma" w:cs="Tahoma"/>
          <w:noProof/>
          <w:szCs w:val="24"/>
          <w:lang w:val="ro-RO"/>
        </w:rPr>
      </w:pPr>
    </w:p>
    <w:p w:rsidR="00237D91" w:rsidRPr="009B16DA" w:rsidRDefault="00FB6A21" w:rsidP="00237D91">
      <w:pPr>
        <w:pStyle w:val="Normal2"/>
        <w:widowControl w:val="0"/>
        <w:adjustRightInd w:val="0"/>
        <w:spacing w:line="240" w:lineRule="auto"/>
        <w:ind w:hanging="398"/>
        <w:textAlignment w:val="baseline"/>
        <w:rPr>
          <w:rFonts w:ascii="Tahoma" w:hAnsi="Tahoma" w:cs="Tahoma"/>
          <w:noProof/>
          <w:szCs w:val="24"/>
          <w:lang w:val="ro-RO"/>
        </w:rPr>
      </w:pPr>
      <w:r>
        <w:rPr>
          <w:rFonts w:ascii="Tahoma" w:hAnsi="Tahoma" w:cs="Tahoma"/>
          <w:noProof/>
          <w:szCs w:val="24"/>
          <w:lang w:val="ro-RO"/>
        </w:rPr>
        <w:t>Lucră</w:t>
      </w:r>
      <w:r w:rsidR="00237D91" w:rsidRPr="009B16DA">
        <w:rPr>
          <w:rFonts w:ascii="Tahoma" w:hAnsi="Tahoma" w:cs="Tahoma"/>
          <w:noProof/>
          <w:szCs w:val="24"/>
          <w:lang w:val="ro-RO"/>
        </w:rPr>
        <w:t>ri de marcaj</w:t>
      </w:r>
    </w:p>
    <w:p w:rsidR="00237D91" w:rsidRPr="00FB6A21" w:rsidRDefault="00237D91" w:rsidP="00FB6A21">
      <w:pPr>
        <w:spacing w:after="0" w:line="240" w:lineRule="auto"/>
        <w:rPr>
          <w:rFonts w:ascii="Tahoma" w:eastAsia="Times New Roman" w:hAnsi="Tahoma" w:cs="Tahoma"/>
          <w:noProof/>
          <w:sz w:val="24"/>
          <w:szCs w:val="24"/>
        </w:rPr>
      </w:pPr>
    </w:p>
    <w:p w:rsidR="00237D91" w:rsidRPr="009B16DA" w:rsidRDefault="00237D91" w:rsidP="00237D91">
      <w:pPr>
        <w:pStyle w:val="ListParagraph"/>
        <w:spacing w:after="0" w:line="240" w:lineRule="auto"/>
        <w:ind w:left="0" w:firstLine="567"/>
        <w:rPr>
          <w:rFonts w:ascii="Tahoma" w:eastAsia="Times New Roman" w:hAnsi="Tahoma" w:cs="Tahoma"/>
          <w:noProof/>
          <w:sz w:val="24"/>
          <w:szCs w:val="24"/>
        </w:rPr>
      </w:pPr>
      <w:r w:rsidRPr="009B16DA">
        <w:rPr>
          <w:rFonts w:ascii="Tahoma" w:eastAsia="Times New Roman" w:hAnsi="Tahoma" w:cs="Tahoma"/>
          <w:noProof/>
          <w:sz w:val="24"/>
          <w:szCs w:val="24"/>
        </w:rPr>
        <w:t>M</w:t>
      </w:r>
      <w:r w:rsidR="00FB6A21">
        <w:rPr>
          <w:rFonts w:ascii="Tahoma" w:eastAsia="Times New Roman" w:hAnsi="Tahoma" w:cs="Tahoma"/>
          <w:noProof/>
          <w:sz w:val="24"/>
          <w:szCs w:val="24"/>
        </w:rPr>
        <w:t>arcajele transversale se execută</w:t>
      </w:r>
      <w:r w:rsidRPr="009B16DA">
        <w:rPr>
          <w:rFonts w:ascii="Tahoma" w:eastAsia="Times New Roman" w:hAnsi="Tahoma" w:cs="Tahoma"/>
          <w:noProof/>
          <w:sz w:val="24"/>
          <w:szCs w:val="24"/>
        </w:rPr>
        <w:t xml:space="preserve"> la intersectii pentru a presemnaliza conturul insulelor sau al zonelor cu caracter special.</w:t>
      </w:r>
    </w:p>
    <w:p w:rsidR="00237D91" w:rsidRDefault="00237D91" w:rsidP="00BC2DF2">
      <w:pPr>
        <w:widowControl w:val="0"/>
        <w:tabs>
          <w:tab w:val="left" w:pos="963"/>
        </w:tabs>
        <w:autoSpaceDE w:val="0"/>
        <w:autoSpaceDN w:val="0"/>
        <w:spacing w:after="0" w:line="240" w:lineRule="auto"/>
        <w:rPr>
          <w:rFonts w:ascii="Arial" w:eastAsia="Times New Roman" w:hAnsi="Arial" w:cs="Arial"/>
          <w:b/>
          <w:sz w:val="24"/>
          <w:szCs w:val="24"/>
          <w:lang w:val="ro-RO" w:eastAsia="ro-RO" w:bidi="ro-RO"/>
        </w:rPr>
      </w:pPr>
    </w:p>
    <w:p w:rsidR="00237D91" w:rsidRPr="00BC2DF2" w:rsidRDefault="00237D91" w:rsidP="00BC2DF2">
      <w:pPr>
        <w:widowControl w:val="0"/>
        <w:tabs>
          <w:tab w:val="left" w:pos="963"/>
        </w:tabs>
        <w:autoSpaceDE w:val="0"/>
        <w:autoSpaceDN w:val="0"/>
        <w:spacing w:after="0" w:line="240" w:lineRule="auto"/>
        <w:rPr>
          <w:rFonts w:ascii="Arial" w:eastAsia="Times New Roman" w:hAnsi="Arial" w:cs="Arial"/>
          <w:b/>
          <w:sz w:val="24"/>
          <w:szCs w:val="24"/>
          <w:lang w:val="ro-RO" w:eastAsia="ro-RO" w:bidi="ro-RO"/>
        </w:rPr>
      </w:pPr>
    </w:p>
    <w:p w:rsidR="00BC2DF2" w:rsidRDefault="00AA535E" w:rsidP="00092D9B">
      <w:pPr>
        <w:widowControl w:val="0"/>
        <w:tabs>
          <w:tab w:val="left" w:pos="433"/>
        </w:tabs>
        <w:autoSpaceDE w:val="0"/>
        <w:autoSpaceDN w:val="0"/>
        <w:spacing w:after="0" w:line="240" w:lineRule="auto"/>
        <w:ind w:left="281" w:right="241"/>
        <w:jc w:val="both"/>
        <w:rPr>
          <w:rFonts w:ascii="Arial" w:eastAsia="Times New Roman" w:hAnsi="Arial" w:cs="Arial"/>
          <w:b/>
          <w:sz w:val="24"/>
          <w:szCs w:val="24"/>
          <w:lang w:eastAsia="ro-RO" w:bidi="ro-RO"/>
        </w:rPr>
      </w:pPr>
      <w:r w:rsidRPr="00A716BF">
        <w:rPr>
          <w:rFonts w:ascii="Arial" w:eastAsia="Times New Roman" w:hAnsi="Arial" w:cs="Arial"/>
          <w:b/>
          <w:sz w:val="24"/>
          <w:szCs w:val="24"/>
          <w:lang w:val="ro-RO" w:eastAsia="ro-RO" w:bidi="ro-RO"/>
        </w:rPr>
        <w:t>Organizarea de șantier</w:t>
      </w:r>
      <w:r w:rsidR="00A716BF">
        <w:rPr>
          <w:rFonts w:ascii="Arial" w:eastAsia="Times New Roman" w:hAnsi="Arial" w:cs="Arial"/>
          <w:b/>
          <w:sz w:val="24"/>
          <w:szCs w:val="24"/>
          <w:lang w:eastAsia="ro-RO" w:bidi="ro-RO"/>
        </w:rPr>
        <w:t>:</w:t>
      </w:r>
    </w:p>
    <w:p w:rsidR="00237D91" w:rsidRDefault="00237D91" w:rsidP="00237D91">
      <w:pPr>
        <w:widowControl w:val="0"/>
        <w:tabs>
          <w:tab w:val="left" w:pos="433"/>
        </w:tabs>
        <w:autoSpaceDE w:val="0"/>
        <w:autoSpaceDN w:val="0"/>
        <w:spacing w:after="0" w:line="240" w:lineRule="auto"/>
        <w:ind w:right="241"/>
        <w:jc w:val="both"/>
        <w:rPr>
          <w:rFonts w:ascii="Arial" w:eastAsia="Times New Roman" w:hAnsi="Arial" w:cs="Arial"/>
          <w:b/>
          <w:sz w:val="24"/>
          <w:szCs w:val="24"/>
          <w:lang w:eastAsia="ro-RO" w:bidi="ro-RO"/>
        </w:rPr>
      </w:pPr>
    </w:p>
    <w:p w:rsidR="00237D91" w:rsidRPr="008322F5" w:rsidRDefault="00FB6A21" w:rsidP="00237D91">
      <w:pPr>
        <w:spacing w:after="0" w:line="240" w:lineRule="auto"/>
        <w:jc w:val="both"/>
        <w:rPr>
          <w:rFonts w:ascii="Tahoma" w:hAnsi="Tahoma" w:cs="Tahoma"/>
          <w:bCs/>
          <w:sz w:val="24"/>
          <w:szCs w:val="24"/>
          <w:lang w:val="es-ES"/>
        </w:rPr>
      </w:pPr>
      <w:r>
        <w:rPr>
          <w:rFonts w:ascii="Tahoma" w:hAnsi="Tahoma" w:cs="Tahoma"/>
          <w:bCs/>
          <w:sz w:val="24"/>
          <w:szCs w:val="24"/>
          <w:lang w:val="es-ES"/>
        </w:rPr>
        <w:t>î</w:t>
      </w:r>
      <w:r w:rsidR="00237D91" w:rsidRPr="008322F5">
        <w:rPr>
          <w:rFonts w:ascii="Tahoma" w:hAnsi="Tahoma" w:cs="Tahoma"/>
          <w:bCs/>
          <w:sz w:val="24"/>
          <w:szCs w:val="24"/>
          <w:lang w:val="es-ES"/>
        </w:rPr>
        <w:t>n general organizarea d</w:t>
      </w:r>
      <w:r>
        <w:rPr>
          <w:rFonts w:ascii="Tahoma" w:hAnsi="Tahoma" w:cs="Tahoma"/>
          <w:bCs/>
          <w:sz w:val="24"/>
          <w:szCs w:val="24"/>
          <w:lang w:val="es-ES"/>
        </w:rPr>
        <w:t>e șantier cuprinde urmă</w:t>
      </w:r>
      <w:r w:rsidR="00237D91" w:rsidRPr="008322F5">
        <w:rPr>
          <w:rFonts w:ascii="Tahoma" w:hAnsi="Tahoma" w:cs="Tahoma"/>
          <w:bCs/>
          <w:sz w:val="24"/>
          <w:szCs w:val="24"/>
          <w:lang w:val="es-ES"/>
        </w:rPr>
        <w:t>toarele:</w:t>
      </w:r>
    </w:p>
    <w:p w:rsidR="00237D91" w:rsidRPr="008322F5" w:rsidRDefault="00237D91" w:rsidP="00237D91">
      <w:pPr>
        <w:pStyle w:val="ListParagraph"/>
        <w:numPr>
          <w:ilvl w:val="0"/>
          <w:numId w:val="25"/>
        </w:numPr>
        <w:spacing w:after="0" w:line="240" w:lineRule="auto"/>
        <w:contextualSpacing/>
        <w:jc w:val="both"/>
        <w:rPr>
          <w:rFonts w:ascii="Tahoma" w:hAnsi="Tahoma" w:cs="Tahoma"/>
          <w:sz w:val="24"/>
          <w:szCs w:val="24"/>
          <w:lang w:val="it-IT"/>
        </w:rPr>
      </w:pPr>
      <w:r w:rsidRPr="008322F5">
        <w:rPr>
          <w:rFonts w:ascii="Tahoma" w:hAnsi="Tahoma" w:cs="Tahoma"/>
          <w:sz w:val="24"/>
          <w:szCs w:val="24"/>
          <w:lang w:val="it-IT"/>
        </w:rPr>
        <w:lastRenderedPageBreak/>
        <w:t xml:space="preserve">Containere pentru birouri; </w:t>
      </w:r>
    </w:p>
    <w:p w:rsidR="00237D91" w:rsidRPr="008322F5" w:rsidRDefault="00237D91" w:rsidP="00237D91">
      <w:pPr>
        <w:pStyle w:val="ListParagraph"/>
        <w:numPr>
          <w:ilvl w:val="0"/>
          <w:numId w:val="25"/>
        </w:numPr>
        <w:spacing w:after="0" w:line="240" w:lineRule="auto"/>
        <w:contextualSpacing/>
        <w:jc w:val="both"/>
        <w:rPr>
          <w:rFonts w:ascii="Tahoma" w:hAnsi="Tahoma" w:cs="Tahoma"/>
          <w:sz w:val="24"/>
          <w:szCs w:val="24"/>
          <w:lang w:val="it-IT"/>
        </w:rPr>
      </w:pPr>
      <w:r w:rsidRPr="008322F5">
        <w:rPr>
          <w:rFonts w:ascii="Tahoma" w:hAnsi="Tahoma" w:cs="Tahoma"/>
          <w:sz w:val="24"/>
          <w:szCs w:val="24"/>
          <w:lang w:val="it-IT"/>
        </w:rPr>
        <w:t xml:space="preserve">Atelier mecanic; </w:t>
      </w:r>
    </w:p>
    <w:p w:rsidR="00237D91" w:rsidRPr="008322F5" w:rsidRDefault="00237D91" w:rsidP="00237D91">
      <w:pPr>
        <w:pStyle w:val="ListParagraph"/>
        <w:numPr>
          <w:ilvl w:val="0"/>
          <w:numId w:val="25"/>
        </w:numPr>
        <w:spacing w:after="0" w:line="240" w:lineRule="auto"/>
        <w:contextualSpacing/>
        <w:jc w:val="both"/>
        <w:rPr>
          <w:rFonts w:ascii="Tahoma" w:hAnsi="Tahoma" w:cs="Tahoma"/>
          <w:sz w:val="24"/>
          <w:szCs w:val="24"/>
          <w:lang w:val="it-IT"/>
        </w:rPr>
      </w:pPr>
      <w:r w:rsidRPr="008322F5">
        <w:rPr>
          <w:rFonts w:ascii="Tahoma" w:hAnsi="Tahoma" w:cs="Tahoma"/>
          <w:sz w:val="24"/>
          <w:szCs w:val="24"/>
          <w:lang w:val="it-IT"/>
        </w:rPr>
        <w:t xml:space="preserve">Magazie; </w:t>
      </w:r>
    </w:p>
    <w:p w:rsidR="00237D91" w:rsidRPr="008322F5" w:rsidRDefault="00237D91" w:rsidP="00237D91">
      <w:pPr>
        <w:pStyle w:val="ListParagraph"/>
        <w:numPr>
          <w:ilvl w:val="0"/>
          <w:numId w:val="25"/>
        </w:numPr>
        <w:spacing w:after="0" w:line="240" w:lineRule="auto"/>
        <w:contextualSpacing/>
        <w:jc w:val="both"/>
        <w:rPr>
          <w:rFonts w:ascii="Tahoma" w:hAnsi="Tahoma" w:cs="Tahoma"/>
          <w:sz w:val="24"/>
          <w:szCs w:val="24"/>
          <w:lang w:val="it-IT"/>
        </w:rPr>
      </w:pPr>
      <w:r w:rsidRPr="008322F5">
        <w:rPr>
          <w:rFonts w:ascii="Tahoma" w:hAnsi="Tahoma" w:cs="Tahoma"/>
          <w:sz w:val="24"/>
          <w:szCs w:val="24"/>
          <w:lang w:val="it-IT"/>
        </w:rPr>
        <w:t xml:space="preserve">Laborator; </w:t>
      </w:r>
    </w:p>
    <w:p w:rsidR="00237D91" w:rsidRPr="008322F5" w:rsidRDefault="00FB6A21" w:rsidP="00237D91">
      <w:pPr>
        <w:pStyle w:val="ListParagraph"/>
        <w:numPr>
          <w:ilvl w:val="0"/>
          <w:numId w:val="25"/>
        </w:numPr>
        <w:spacing w:after="0" w:line="240" w:lineRule="auto"/>
        <w:contextualSpacing/>
        <w:jc w:val="both"/>
        <w:rPr>
          <w:rFonts w:ascii="Tahoma" w:hAnsi="Tahoma" w:cs="Tahoma"/>
          <w:sz w:val="24"/>
          <w:szCs w:val="24"/>
          <w:lang w:val="it-IT"/>
        </w:rPr>
      </w:pPr>
      <w:r>
        <w:rPr>
          <w:rFonts w:ascii="Tahoma" w:hAnsi="Tahoma" w:cs="Tahoma"/>
          <w:sz w:val="24"/>
          <w:szCs w:val="24"/>
          <w:lang w:val="it-IT"/>
        </w:rPr>
        <w:t>Depozit de carburanț</w:t>
      </w:r>
      <w:r w:rsidR="00237D91" w:rsidRPr="008322F5">
        <w:rPr>
          <w:rFonts w:ascii="Tahoma" w:hAnsi="Tahoma" w:cs="Tahoma"/>
          <w:sz w:val="24"/>
          <w:szCs w:val="24"/>
          <w:lang w:val="it-IT"/>
        </w:rPr>
        <w:t>i.</w:t>
      </w:r>
    </w:p>
    <w:p w:rsidR="00237D91" w:rsidRPr="008322F5" w:rsidRDefault="00FB6A21" w:rsidP="00237D91">
      <w:pPr>
        <w:pStyle w:val="ListParagraph"/>
        <w:numPr>
          <w:ilvl w:val="0"/>
          <w:numId w:val="25"/>
        </w:numPr>
        <w:spacing w:after="0" w:line="240" w:lineRule="auto"/>
        <w:contextualSpacing/>
        <w:jc w:val="both"/>
        <w:rPr>
          <w:rFonts w:ascii="Tahoma" w:hAnsi="Tahoma" w:cs="Tahoma"/>
          <w:sz w:val="24"/>
          <w:szCs w:val="24"/>
          <w:lang w:val="it-IT"/>
        </w:rPr>
      </w:pPr>
      <w:r>
        <w:rPr>
          <w:rFonts w:ascii="Tahoma" w:hAnsi="Tahoma" w:cs="Tahoma"/>
          <w:sz w:val="24"/>
          <w:szCs w:val="24"/>
          <w:lang w:val="it-IT"/>
        </w:rPr>
        <w:t>statț</w:t>
      </w:r>
      <w:r w:rsidR="00237D91" w:rsidRPr="008322F5">
        <w:rPr>
          <w:rFonts w:ascii="Tahoma" w:hAnsi="Tahoma" w:cs="Tahoma"/>
          <w:sz w:val="24"/>
          <w:szCs w:val="24"/>
          <w:lang w:val="it-IT"/>
        </w:rPr>
        <w:t xml:space="preserve">e de betoane; </w:t>
      </w:r>
    </w:p>
    <w:p w:rsidR="00237D91" w:rsidRPr="008322F5" w:rsidRDefault="00237D91" w:rsidP="00237D91">
      <w:pPr>
        <w:pStyle w:val="ListParagraph"/>
        <w:numPr>
          <w:ilvl w:val="0"/>
          <w:numId w:val="25"/>
        </w:numPr>
        <w:spacing w:after="0" w:line="240" w:lineRule="auto"/>
        <w:contextualSpacing/>
        <w:jc w:val="both"/>
        <w:rPr>
          <w:rFonts w:ascii="Tahoma" w:hAnsi="Tahoma" w:cs="Tahoma"/>
          <w:sz w:val="24"/>
          <w:szCs w:val="24"/>
          <w:lang w:val="it-IT"/>
        </w:rPr>
      </w:pPr>
      <w:r w:rsidRPr="008322F5">
        <w:rPr>
          <w:rFonts w:ascii="Tahoma" w:hAnsi="Tahoma" w:cs="Tahoma"/>
          <w:sz w:val="24"/>
          <w:szCs w:val="24"/>
          <w:lang w:val="it-IT"/>
        </w:rPr>
        <w:t xml:space="preserve">Grupuri sanitare; </w:t>
      </w:r>
    </w:p>
    <w:p w:rsidR="00237D91" w:rsidRPr="008322F5" w:rsidRDefault="00FB6A21" w:rsidP="00237D91">
      <w:pPr>
        <w:pStyle w:val="ListParagraph"/>
        <w:numPr>
          <w:ilvl w:val="0"/>
          <w:numId w:val="25"/>
        </w:numPr>
        <w:spacing w:after="0" w:line="240" w:lineRule="auto"/>
        <w:contextualSpacing/>
        <w:jc w:val="both"/>
        <w:rPr>
          <w:rFonts w:ascii="Tahoma" w:hAnsi="Tahoma" w:cs="Tahoma"/>
          <w:sz w:val="24"/>
          <w:szCs w:val="24"/>
          <w:lang w:val="it-IT"/>
        </w:rPr>
      </w:pPr>
      <w:r>
        <w:rPr>
          <w:rFonts w:ascii="Tahoma" w:hAnsi="Tahoma" w:cs="Tahoma"/>
          <w:sz w:val="24"/>
          <w:szCs w:val="24"/>
          <w:lang w:val="it-IT"/>
        </w:rPr>
        <w:t>Platforme pentru parcare auto ș</w:t>
      </w:r>
      <w:r w:rsidR="00237D91" w:rsidRPr="008322F5">
        <w:rPr>
          <w:rFonts w:ascii="Tahoma" w:hAnsi="Tahoma" w:cs="Tahoma"/>
          <w:sz w:val="24"/>
          <w:szCs w:val="24"/>
          <w:lang w:val="it-IT"/>
        </w:rPr>
        <w:t>i utilaje.</w:t>
      </w:r>
    </w:p>
    <w:p w:rsidR="00237D91" w:rsidRDefault="00237D91" w:rsidP="00237D91">
      <w:pPr>
        <w:widowControl w:val="0"/>
        <w:tabs>
          <w:tab w:val="left" w:pos="433"/>
        </w:tabs>
        <w:autoSpaceDE w:val="0"/>
        <w:autoSpaceDN w:val="0"/>
        <w:spacing w:after="0" w:line="240" w:lineRule="auto"/>
        <w:ind w:right="241"/>
        <w:jc w:val="both"/>
        <w:rPr>
          <w:rFonts w:ascii="Arial" w:eastAsia="Times New Roman" w:hAnsi="Arial" w:cs="Arial"/>
          <w:b/>
          <w:sz w:val="24"/>
          <w:szCs w:val="24"/>
          <w:lang w:eastAsia="ro-RO" w:bidi="ro-RO"/>
        </w:rPr>
      </w:pPr>
    </w:p>
    <w:p w:rsidR="00237D91" w:rsidRPr="008322F5" w:rsidRDefault="00FB6A21" w:rsidP="00237D91">
      <w:pPr>
        <w:spacing w:after="0" w:line="240" w:lineRule="auto"/>
        <w:ind w:firstLine="708"/>
        <w:jc w:val="both"/>
        <w:rPr>
          <w:rFonts w:ascii="Tahoma" w:hAnsi="Tahoma" w:cs="Tahoma"/>
          <w:sz w:val="24"/>
          <w:szCs w:val="24"/>
        </w:rPr>
      </w:pPr>
      <w:r>
        <w:rPr>
          <w:rFonts w:ascii="Tahoma" w:hAnsi="Tahoma" w:cs="Tahoma"/>
          <w:sz w:val="24"/>
          <w:szCs w:val="24"/>
        </w:rPr>
        <w:t>Se estimează</w:t>
      </w:r>
      <w:r w:rsidR="00237D91" w:rsidRPr="008322F5">
        <w:rPr>
          <w:rFonts w:ascii="Tahoma" w:hAnsi="Tahoma" w:cs="Tahoma"/>
          <w:sz w:val="24"/>
          <w:szCs w:val="24"/>
        </w:rPr>
        <w:t xml:space="preserve"> ca la</w:t>
      </w:r>
      <w:r w:rsidR="00A45017">
        <w:rPr>
          <w:rFonts w:ascii="Tahoma" w:hAnsi="Tahoma" w:cs="Tahoma"/>
          <w:sz w:val="24"/>
          <w:szCs w:val="24"/>
        </w:rPr>
        <w:t>boratorul, depozitul de carburan</w:t>
      </w:r>
      <w:r w:rsidR="00237D91" w:rsidRPr="008322F5">
        <w:rPr>
          <w:rFonts w:ascii="Tahoma" w:hAnsi="Tahoma" w:cs="Tahoma"/>
          <w:sz w:val="24"/>
          <w:szCs w:val="24"/>
        </w:rPr>
        <w:t>t</w:t>
      </w:r>
      <w:r>
        <w:rPr>
          <w:rFonts w:ascii="Tahoma" w:hAnsi="Tahoma" w:cs="Tahoma"/>
          <w:sz w:val="24"/>
          <w:szCs w:val="24"/>
        </w:rPr>
        <w:t>i, stațiile de asfalt și stațiile de betoane nu vor fi î</w:t>
      </w:r>
      <w:r w:rsidR="00237D91" w:rsidRPr="008322F5">
        <w:rPr>
          <w:rFonts w:ascii="Tahoma" w:hAnsi="Tahoma" w:cs="Tahoma"/>
          <w:sz w:val="24"/>
          <w:szCs w:val="24"/>
        </w:rPr>
        <w:t xml:space="preserve">n zona lucrarilor, </w:t>
      </w:r>
      <w:r w:rsidR="00237D91">
        <w:rPr>
          <w:rFonts w:ascii="Tahoma" w:hAnsi="Tahoma" w:cs="Tahoma"/>
          <w:sz w:val="24"/>
          <w:szCs w:val="24"/>
        </w:rPr>
        <w:t>a</w:t>
      </w:r>
      <w:r>
        <w:rPr>
          <w:rFonts w:ascii="Tahoma" w:hAnsi="Tahoma" w:cs="Tahoma"/>
          <w:sz w:val="24"/>
          <w:szCs w:val="24"/>
        </w:rPr>
        <w:t>ntreprenorul urmâ</w:t>
      </w:r>
      <w:r w:rsidR="00237D91" w:rsidRPr="008322F5">
        <w:rPr>
          <w:rFonts w:ascii="Tahoma" w:hAnsi="Tahoma" w:cs="Tahoma"/>
          <w:sz w:val="24"/>
          <w:szCs w:val="24"/>
        </w:rPr>
        <w:t>nd a folosi unele existente.</w:t>
      </w:r>
    </w:p>
    <w:p w:rsidR="00237D91" w:rsidRDefault="00237D91" w:rsidP="00237D91">
      <w:pPr>
        <w:widowControl w:val="0"/>
        <w:tabs>
          <w:tab w:val="left" w:pos="433"/>
        </w:tabs>
        <w:autoSpaceDE w:val="0"/>
        <w:autoSpaceDN w:val="0"/>
        <w:spacing w:after="0" w:line="240" w:lineRule="auto"/>
        <w:ind w:right="241"/>
        <w:jc w:val="both"/>
        <w:rPr>
          <w:rFonts w:ascii="Arial" w:eastAsia="Times New Roman" w:hAnsi="Arial" w:cs="Arial"/>
          <w:b/>
          <w:sz w:val="24"/>
          <w:szCs w:val="24"/>
          <w:lang w:eastAsia="ro-RO" w:bidi="ro-RO"/>
        </w:rPr>
      </w:pPr>
    </w:p>
    <w:p w:rsidR="00237D91" w:rsidRPr="00237D91" w:rsidRDefault="00FB6A21" w:rsidP="00237D91">
      <w:pPr>
        <w:spacing w:after="0" w:line="240" w:lineRule="auto"/>
        <w:ind w:firstLine="708"/>
        <w:jc w:val="both"/>
        <w:rPr>
          <w:rFonts w:ascii="Tahoma" w:hAnsi="Tahoma" w:cs="Tahoma"/>
          <w:bCs/>
          <w:sz w:val="24"/>
          <w:szCs w:val="24"/>
          <w:lang w:val="es-ES"/>
        </w:rPr>
      </w:pPr>
      <w:r>
        <w:rPr>
          <w:rFonts w:ascii="Tahoma" w:hAnsi="Tahoma" w:cs="Tahoma"/>
          <w:bCs/>
          <w:sz w:val="24"/>
          <w:szCs w:val="24"/>
          <w:lang w:val="es-ES"/>
        </w:rPr>
        <w:t>Organizarea de șantier, formată din birouri, spaț</w:t>
      </w:r>
      <w:r w:rsidR="00237D91" w:rsidRPr="008322F5">
        <w:rPr>
          <w:rFonts w:ascii="Tahoma" w:hAnsi="Tahoma" w:cs="Tahoma"/>
          <w:bCs/>
          <w:sz w:val="24"/>
          <w:szCs w:val="24"/>
          <w:lang w:val="es-ES"/>
        </w:rPr>
        <w:t>i</w:t>
      </w:r>
      <w:r>
        <w:rPr>
          <w:rFonts w:ascii="Tahoma" w:hAnsi="Tahoma" w:cs="Tahoma"/>
          <w:bCs/>
          <w:sz w:val="24"/>
          <w:szCs w:val="24"/>
          <w:lang w:val="es-ES"/>
        </w:rPr>
        <w:t>i depozitare, poate fi amplasată î</w:t>
      </w:r>
      <w:r w:rsidR="00237D91" w:rsidRPr="008322F5">
        <w:rPr>
          <w:rFonts w:ascii="Tahoma" w:hAnsi="Tahoma" w:cs="Tahoma"/>
          <w:bCs/>
          <w:sz w:val="24"/>
          <w:szCs w:val="24"/>
          <w:lang w:val="es-ES"/>
        </w:rPr>
        <w:t>n mai multe pu</w:t>
      </w:r>
      <w:r>
        <w:rPr>
          <w:rFonts w:ascii="Tahoma" w:hAnsi="Tahoma" w:cs="Tahoma"/>
          <w:bCs/>
          <w:sz w:val="24"/>
          <w:szCs w:val="24"/>
          <w:lang w:val="es-ES"/>
        </w:rPr>
        <w:t>ncte, unde constructorul va reuș</w:t>
      </w:r>
      <w:r w:rsidR="00237D91" w:rsidRPr="008322F5">
        <w:rPr>
          <w:rFonts w:ascii="Tahoma" w:hAnsi="Tahoma" w:cs="Tahoma"/>
          <w:bCs/>
          <w:sz w:val="24"/>
          <w:szCs w:val="24"/>
          <w:lang w:val="es-ES"/>
        </w:rPr>
        <w:t>i s</w:t>
      </w:r>
      <w:r>
        <w:rPr>
          <w:rFonts w:ascii="Tahoma" w:hAnsi="Tahoma" w:cs="Tahoma"/>
          <w:bCs/>
          <w:sz w:val="24"/>
          <w:szCs w:val="24"/>
          <w:lang w:val="es-ES"/>
        </w:rPr>
        <w:t>ă ajungă la un acord cu beneficiarul ș</w:t>
      </w:r>
      <w:r w:rsidR="00237D91">
        <w:rPr>
          <w:rFonts w:ascii="Tahoma" w:hAnsi="Tahoma" w:cs="Tahoma"/>
          <w:bCs/>
          <w:sz w:val="24"/>
          <w:szCs w:val="24"/>
          <w:lang w:val="es-ES"/>
        </w:rPr>
        <w:t>i riveranii.</w:t>
      </w:r>
    </w:p>
    <w:p w:rsidR="00237D91" w:rsidRPr="008322F5" w:rsidRDefault="00237D91" w:rsidP="00237D91">
      <w:pPr>
        <w:spacing w:after="0" w:line="240" w:lineRule="auto"/>
        <w:ind w:firstLine="708"/>
        <w:jc w:val="both"/>
        <w:rPr>
          <w:rFonts w:ascii="Tahoma" w:hAnsi="Tahoma" w:cs="Tahoma"/>
          <w:bCs/>
          <w:sz w:val="24"/>
          <w:szCs w:val="24"/>
          <w:lang w:val="es-ES"/>
        </w:rPr>
      </w:pPr>
      <w:r w:rsidRPr="008322F5">
        <w:rPr>
          <w:rFonts w:ascii="Tahoma" w:hAnsi="Tahoma" w:cs="Tahoma"/>
          <w:bCs/>
          <w:sz w:val="24"/>
          <w:szCs w:val="24"/>
          <w:lang w:val="es-ES"/>
        </w:rPr>
        <w:t>Impactul asupra apelor este</w:t>
      </w:r>
      <w:r w:rsidR="00FB6A21">
        <w:rPr>
          <w:rFonts w:ascii="Tahoma" w:hAnsi="Tahoma" w:cs="Tahoma"/>
          <w:bCs/>
          <w:sz w:val="24"/>
          <w:szCs w:val="24"/>
          <w:lang w:val="es-ES"/>
        </w:rPr>
        <w:t xml:space="preserve"> semnificativ in cazul in care organizarea de șantier și baza de producție vor fi pozitionațe î</w:t>
      </w:r>
      <w:r w:rsidRPr="008322F5">
        <w:rPr>
          <w:rFonts w:ascii="Tahoma" w:hAnsi="Tahoma" w:cs="Tahoma"/>
          <w:bCs/>
          <w:sz w:val="24"/>
          <w:szCs w:val="24"/>
          <w:lang w:val="es-ES"/>
        </w:rPr>
        <w:t>n imedi</w:t>
      </w:r>
      <w:r w:rsidR="00FB6A21">
        <w:rPr>
          <w:rFonts w:ascii="Tahoma" w:hAnsi="Tahoma" w:cs="Tahoma"/>
          <w:bCs/>
          <w:sz w:val="24"/>
          <w:szCs w:val="24"/>
          <w:lang w:val="es-ES"/>
        </w:rPr>
        <w:t>ata apropiere a unui curs de apă</w:t>
      </w:r>
      <w:r w:rsidRPr="008322F5">
        <w:rPr>
          <w:rFonts w:ascii="Tahoma" w:hAnsi="Tahoma" w:cs="Tahoma"/>
          <w:bCs/>
          <w:sz w:val="24"/>
          <w:szCs w:val="24"/>
          <w:lang w:val="es-ES"/>
        </w:rPr>
        <w:t>.</w:t>
      </w:r>
    </w:p>
    <w:p w:rsidR="00237D91" w:rsidRPr="008322F5" w:rsidRDefault="00237D91" w:rsidP="00237D91">
      <w:pPr>
        <w:spacing w:after="0" w:line="240" w:lineRule="auto"/>
        <w:ind w:firstLine="708"/>
        <w:jc w:val="both"/>
        <w:rPr>
          <w:rFonts w:ascii="Tahoma" w:hAnsi="Tahoma" w:cs="Tahoma"/>
          <w:b/>
          <w:bCs/>
          <w:sz w:val="24"/>
          <w:szCs w:val="24"/>
          <w:lang w:val="es-ES"/>
        </w:rPr>
      </w:pPr>
    </w:p>
    <w:p w:rsidR="00237D91" w:rsidRPr="008322F5" w:rsidRDefault="00237D91" w:rsidP="00237D91">
      <w:pPr>
        <w:spacing w:after="0" w:line="240" w:lineRule="auto"/>
        <w:ind w:firstLine="708"/>
        <w:jc w:val="both"/>
        <w:rPr>
          <w:rFonts w:ascii="Tahoma" w:hAnsi="Tahoma" w:cs="Tahoma"/>
          <w:bCs/>
          <w:sz w:val="24"/>
          <w:szCs w:val="24"/>
          <w:lang w:val="es-ES"/>
        </w:rPr>
      </w:pPr>
      <w:r w:rsidRPr="008322F5">
        <w:rPr>
          <w:rFonts w:ascii="Tahoma" w:hAnsi="Tahoma" w:cs="Tahoma"/>
          <w:bCs/>
          <w:sz w:val="24"/>
          <w:szCs w:val="24"/>
          <w:lang w:val="es-ES"/>
        </w:rPr>
        <w:t>Impactul asupra aerului este semnificativ</w:t>
      </w:r>
      <w:r w:rsidR="00FB6A21">
        <w:rPr>
          <w:rFonts w:ascii="Tahoma" w:hAnsi="Tahoma" w:cs="Tahoma"/>
          <w:bCs/>
          <w:sz w:val="24"/>
          <w:szCs w:val="24"/>
          <w:lang w:val="es-ES"/>
        </w:rPr>
        <w:t xml:space="preserve"> în cadrul bazelor de producție, ca urmare a functionarii stațiilor de asfalt și betoane, precum și a circulaț</w:t>
      </w:r>
      <w:r w:rsidRPr="008322F5">
        <w:rPr>
          <w:rFonts w:ascii="Tahoma" w:hAnsi="Tahoma" w:cs="Tahoma"/>
          <w:bCs/>
          <w:sz w:val="24"/>
          <w:szCs w:val="24"/>
          <w:lang w:val="es-ES"/>
        </w:rPr>
        <w:t>iei vehiculelor grele.</w:t>
      </w:r>
    </w:p>
    <w:p w:rsidR="00237D91" w:rsidRPr="008322F5" w:rsidRDefault="00237D91" w:rsidP="00237D91">
      <w:pPr>
        <w:spacing w:after="0" w:line="240" w:lineRule="auto"/>
        <w:jc w:val="both"/>
        <w:rPr>
          <w:rFonts w:ascii="Tahoma" w:hAnsi="Tahoma" w:cs="Tahoma"/>
          <w:b/>
          <w:bCs/>
          <w:sz w:val="24"/>
          <w:szCs w:val="24"/>
          <w:lang w:val="es-ES"/>
        </w:rPr>
      </w:pPr>
    </w:p>
    <w:p w:rsidR="00237D91" w:rsidRPr="008322F5" w:rsidRDefault="00237D91" w:rsidP="00237D91">
      <w:pPr>
        <w:spacing w:after="0" w:line="240" w:lineRule="auto"/>
        <w:ind w:firstLine="708"/>
        <w:jc w:val="both"/>
        <w:rPr>
          <w:rFonts w:ascii="Tahoma" w:hAnsi="Tahoma" w:cs="Tahoma"/>
          <w:bCs/>
          <w:sz w:val="24"/>
          <w:szCs w:val="24"/>
          <w:lang w:val="es-ES"/>
        </w:rPr>
      </w:pPr>
      <w:r w:rsidRPr="008322F5">
        <w:rPr>
          <w:rFonts w:ascii="Tahoma" w:hAnsi="Tahoma" w:cs="Tahoma"/>
          <w:bCs/>
          <w:sz w:val="24"/>
          <w:szCs w:val="24"/>
          <w:lang w:val="es-ES"/>
        </w:rPr>
        <w:t>Pri</w:t>
      </w:r>
      <w:r w:rsidR="00FB6A21">
        <w:rPr>
          <w:rFonts w:ascii="Tahoma" w:hAnsi="Tahoma" w:cs="Tahoma"/>
          <w:bCs/>
          <w:sz w:val="24"/>
          <w:szCs w:val="24"/>
          <w:lang w:val="es-ES"/>
        </w:rPr>
        <w:t>ncipalul impact asupra solului în perioada de execuț</w:t>
      </w:r>
      <w:r w:rsidRPr="008322F5">
        <w:rPr>
          <w:rFonts w:ascii="Tahoma" w:hAnsi="Tahoma" w:cs="Tahoma"/>
          <w:bCs/>
          <w:sz w:val="24"/>
          <w:szCs w:val="24"/>
          <w:lang w:val="es-ES"/>
        </w:rPr>
        <w:t>ie este r</w:t>
      </w:r>
      <w:r w:rsidR="00FB6A21">
        <w:rPr>
          <w:rFonts w:ascii="Tahoma" w:hAnsi="Tahoma" w:cs="Tahoma"/>
          <w:bCs/>
          <w:sz w:val="24"/>
          <w:szCs w:val="24"/>
          <w:lang w:val="es-ES"/>
        </w:rPr>
        <w:t>eprezentat de ocuparea temporară de terenuri pentru: o</w:t>
      </w:r>
      <w:r w:rsidRPr="008322F5">
        <w:rPr>
          <w:rFonts w:ascii="Tahoma" w:hAnsi="Tahoma" w:cs="Tahoma"/>
          <w:bCs/>
          <w:sz w:val="24"/>
          <w:szCs w:val="24"/>
          <w:lang w:val="es-ES"/>
        </w:rPr>
        <w:t>rgan</w:t>
      </w:r>
      <w:r w:rsidR="00FB6A21">
        <w:rPr>
          <w:rFonts w:ascii="Tahoma" w:hAnsi="Tahoma" w:cs="Tahoma"/>
          <w:bCs/>
          <w:sz w:val="24"/>
          <w:szCs w:val="24"/>
          <w:lang w:val="es-ES"/>
        </w:rPr>
        <w:t>izari de șantier, baze de producț</w:t>
      </w:r>
      <w:r w:rsidRPr="008322F5">
        <w:rPr>
          <w:rFonts w:ascii="Tahoma" w:hAnsi="Tahoma" w:cs="Tahoma"/>
          <w:bCs/>
          <w:sz w:val="24"/>
          <w:szCs w:val="24"/>
          <w:lang w:val="es-ES"/>
        </w:rPr>
        <w:t>ie, drumuri</w:t>
      </w:r>
      <w:r w:rsidR="00FB6A21">
        <w:rPr>
          <w:rFonts w:ascii="Tahoma" w:hAnsi="Tahoma" w:cs="Tahoma"/>
          <w:bCs/>
          <w:sz w:val="24"/>
          <w:szCs w:val="24"/>
          <w:lang w:val="es-ES"/>
        </w:rPr>
        <w:t xml:space="preserve"> provizorii, platforme,  deseuri etc. După incheierea lucrărilor, reconstrucția ecologică a zonelor î</w:t>
      </w:r>
      <w:r w:rsidRPr="008322F5">
        <w:rPr>
          <w:rFonts w:ascii="Tahoma" w:hAnsi="Tahoma" w:cs="Tahoma"/>
          <w:bCs/>
          <w:sz w:val="24"/>
          <w:szCs w:val="24"/>
          <w:lang w:val="es-ES"/>
        </w:rPr>
        <w:t>n care a</w:t>
      </w:r>
      <w:r w:rsidR="00FB6A21">
        <w:rPr>
          <w:rFonts w:ascii="Tahoma" w:hAnsi="Tahoma" w:cs="Tahoma"/>
          <w:bCs/>
          <w:sz w:val="24"/>
          <w:szCs w:val="24"/>
          <w:lang w:val="es-ES"/>
        </w:rPr>
        <w:t>cestea se vor amplasa reprezintă o măsură</w:t>
      </w:r>
      <w:r w:rsidRPr="008322F5">
        <w:rPr>
          <w:rFonts w:ascii="Tahoma" w:hAnsi="Tahoma" w:cs="Tahoma"/>
          <w:bCs/>
          <w:sz w:val="24"/>
          <w:szCs w:val="24"/>
          <w:lang w:val="es-ES"/>
        </w:rPr>
        <w:t xml:space="preserve"> obligatorie.</w:t>
      </w:r>
    </w:p>
    <w:p w:rsidR="00237D91" w:rsidRPr="008322F5" w:rsidRDefault="00FB6A21" w:rsidP="00237D91">
      <w:pPr>
        <w:spacing w:after="0" w:line="240" w:lineRule="auto"/>
        <w:ind w:firstLine="708"/>
        <w:jc w:val="both"/>
        <w:rPr>
          <w:rFonts w:ascii="Tahoma" w:hAnsi="Tahoma" w:cs="Tahoma"/>
          <w:bCs/>
          <w:sz w:val="24"/>
          <w:szCs w:val="24"/>
          <w:lang w:val="es-ES"/>
        </w:rPr>
      </w:pPr>
      <w:r>
        <w:rPr>
          <w:rFonts w:ascii="Tahoma" w:hAnsi="Tahoma" w:cs="Tahoma"/>
          <w:bCs/>
          <w:sz w:val="24"/>
          <w:szCs w:val="24"/>
          <w:lang w:val="es-ES"/>
        </w:rPr>
        <w:t>Numă</w:t>
      </w:r>
      <w:r w:rsidR="00A45017">
        <w:rPr>
          <w:rFonts w:ascii="Tahoma" w:hAnsi="Tahoma" w:cs="Tahoma"/>
          <w:bCs/>
          <w:sz w:val="24"/>
          <w:szCs w:val="24"/>
          <w:lang w:val="es-ES"/>
        </w:rPr>
        <w:t>rul, amplasarea și suprafaț</w:t>
      </w:r>
      <w:r w:rsidR="00237D91" w:rsidRPr="008322F5">
        <w:rPr>
          <w:rFonts w:ascii="Tahoma" w:hAnsi="Tahoma" w:cs="Tahoma"/>
          <w:bCs/>
          <w:sz w:val="24"/>
          <w:szCs w:val="24"/>
          <w:lang w:val="es-ES"/>
        </w:rPr>
        <w:t xml:space="preserve">ele ocupate </w:t>
      </w:r>
      <w:r w:rsidR="00A45017">
        <w:rPr>
          <w:rFonts w:ascii="Tahoma" w:hAnsi="Tahoma" w:cs="Tahoma"/>
          <w:bCs/>
          <w:sz w:val="24"/>
          <w:szCs w:val="24"/>
          <w:lang w:val="es-ES"/>
        </w:rPr>
        <w:t>de acestea vor fi stabilite de a</w:t>
      </w:r>
      <w:r w:rsidR="00237D91" w:rsidRPr="008322F5">
        <w:rPr>
          <w:rFonts w:ascii="Tahoma" w:hAnsi="Tahoma" w:cs="Tahoma"/>
          <w:bCs/>
          <w:sz w:val="24"/>
          <w:szCs w:val="24"/>
          <w:lang w:val="es-ES"/>
        </w:rPr>
        <w:t xml:space="preserve">ntreprenori, </w:t>
      </w:r>
      <w:r w:rsidR="00A45017">
        <w:rPr>
          <w:rFonts w:ascii="Tahoma" w:hAnsi="Tahoma" w:cs="Tahoma"/>
          <w:bCs/>
          <w:sz w:val="24"/>
          <w:szCs w:val="24"/>
          <w:lang w:val="es-ES"/>
        </w:rPr>
        <w:t>în funcție de necesități</w:t>
      </w:r>
      <w:r w:rsidR="00237D91" w:rsidRPr="008322F5">
        <w:rPr>
          <w:rFonts w:ascii="Tahoma" w:hAnsi="Tahoma" w:cs="Tahoma"/>
          <w:bCs/>
          <w:sz w:val="24"/>
          <w:szCs w:val="24"/>
          <w:lang w:val="es-ES"/>
        </w:rPr>
        <w:t xml:space="preserve"> </w:t>
      </w:r>
      <w:r w:rsidR="00A45017">
        <w:rPr>
          <w:rFonts w:ascii="Tahoma" w:hAnsi="Tahoma" w:cs="Tahoma"/>
          <w:bCs/>
          <w:sz w:val="24"/>
          <w:szCs w:val="24"/>
          <w:lang w:val="es-ES"/>
        </w:rPr>
        <w:t>.</w:t>
      </w:r>
    </w:p>
    <w:p w:rsidR="00470274" w:rsidRDefault="00237D91" w:rsidP="00237D91">
      <w:pPr>
        <w:spacing w:after="0" w:line="240" w:lineRule="auto"/>
        <w:ind w:firstLine="708"/>
        <w:jc w:val="both"/>
        <w:rPr>
          <w:rFonts w:ascii="Tahoma" w:hAnsi="Tahoma" w:cs="Tahoma"/>
          <w:bCs/>
          <w:sz w:val="24"/>
          <w:szCs w:val="24"/>
          <w:lang w:val="es-ES"/>
        </w:rPr>
      </w:pPr>
      <w:r w:rsidRPr="008322F5">
        <w:rPr>
          <w:rFonts w:ascii="Tahoma" w:hAnsi="Tahoma" w:cs="Tahoma"/>
          <w:bCs/>
          <w:sz w:val="24"/>
          <w:szCs w:val="24"/>
          <w:lang w:val="es-ES"/>
        </w:rPr>
        <w:t>Impactul asupra sol</w:t>
      </w:r>
      <w:r w:rsidR="00470274">
        <w:rPr>
          <w:rFonts w:ascii="Tahoma" w:hAnsi="Tahoma" w:cs="Tahoma"/>
          <w:bCs/>
          <w:sz w:val="24"/>
          <w:szCs w:val="24"/>
          <w:lang w:val="es-ES"/>
        </w:rPr>
        <w:t>ului produs de depozitele de deș</w:t>
      </w:r>
      <w:r w:rsidRPr="008322F5">
        <w:rPr>
          <w:rFonts w:ascii="Tahoma" w:hAnsi="Tahoma" w:cs="Tahoma"/>
          <w:bCs/>
          <w:sz w:val="24"/>
          <w:szCs w:val="24"/>
          <w:lang w:val="es-ES"/>
        </w:rPr>
        <w:t>euri neamenjate coresp</w:t>
      </w:r>
      <w:r w:rsidR="00470274">
        <w:rPr>
          <w:rFonts w:ascii="Tahoma" w:hAnsi="Tahoma" w:cs="Tahoma"/>
          <w:bCs/>
          <w:sz w:val="24"/>
          <w:szCs w:val="24"/>
          <w:lang w:val="es-ES"/>
        </w:rPr>
        <w:t>unză</w:t>
      </w:r>
      <w:r w:rsidRPr="008322F5">
        <w:rPr>
          <w:rFonts w:ascii="Tahoma" w:hAnsi="Tahoma" w:cs="Tahoma"/>
          <w:bCs/>
          <w:sz w:val="24"/>
          <w:szCs w:val="24"/>
          <w:lang w:val="es-ES"/>
        </w:rPr>
        <w:t>t</w:t>
      </w:r>
      <w:r w:rsidR="00470274">
        <w:rPr>
          <w:rFonts w:ascii="Tahoma" w:hAnsi="Tahoma" w:cs="Tahoma"/>
          <w:bCs/>
          <w:sz w:val="24"/>
          <w:szCs w:val="24"/>
          <w:lang w:val="es-ES"/>
        </w:rPr>
        <w:t>or este cu atat mai intens cu cât substanț</w:t>
      </w:r>
      <w:r w:rsidRPr="008322F5">
        <w:rPr>
          <w:rFonts w:ascii="Tahoma" w:hAnsi="Tahoma" w:cs="Tahoma"/>
          <w:bCs/>
          <w:sz w:val="24"/>
          <w:szCs w:val="24"/>
          <w:lang w:val="es-ES"/>
        </w:rPr>
        <w:t xml:space="preserve">ele depozitate au un caracter mai agresiv. </w:t>
      </w:r>
    </w:p>
    <w:p w:rsidR="00237D91" w:rsidRPr="008322F5" w:rsidRDefault="00470274" w:rsidP="00237D91">
      <w:pPr>
        <w:spacing w:after="0" w:line="240" w:lineRule="auto"/>
        <w:ind w:firstLine="708"/>
        <w:jc w:val="both"/>
        <w:rPr>
          <w:rFonts w:ascii="Tahoma" w:hAnsi="Tahoma" w:cs="Tahoma"/>
          <w:bCs/>
          <w:sz w:val="24"/>
          <w:szCs w:val="24"/>
        </w:rPr>
      </w:pPr>
      <w:r>
        <w:rPr>
          <w:rFonts w:ascii="Tahoma" w:hAnsi="Tahoma" w:cs="Tahoma"/>
          <w:bCs/>
          <w:sz w:val="24"/>
          <w:szCs w:val="24"/>
        </w:rPr>
        <w:t>Statiile de asfalt și betoane nu vor fi amplasate î</w:t>
      </w:r>
      <w:r w:rsidR="00237D91" w:rsidRPr="008322F5">
        <w:rPr>
          <w:rFonts w:ascii="Tahoma" w:hAnsi="Tahoma" w:cs="Tahoma"/>
          <w:bCs/>
          <w:sz w:val="24"/>
          <w:szCs w:val="24"/>
        </w:rPr>
        <w:t>n apropierea unui cur</w:t>
      </w:r>
      <w:r>
        <w:rPr>
          <w:rFonts w:ascii="Tahoma" w:hAnsi="Tahoma" w:cs="Tahoma"/>
          <w:bCs/>
          <w:sz w:val="24"/>
          <w:szCs w:val="24"/>
        </w:rPr>
        <w:t>s de apă, ele putâ</w:t>
      </w:r>
      <w:r w:rsidR="00237D91" w:rsidRPr="008322F5">
        <w:rPr>
          <w:rFonts w:ascii="Tahoma" w:hAnsi="Tahoma" w:cs="Tahoma"/>
          <w:bCs/>
          <w:sz w:val="24"/>
          <w:szCs w:val="24"/>
        </w:rPr>
        <w:t>nd constitui surse</w:t>
      </w:r>
      <w:r>
        <w:rPr>
          <w:rFonts w:ascii="Tahoma" w:hAnsi="Tahoma" w:cs="Tahoma"/>
          <w:bCs/>
          <w:sz w:val="24"/>
          <w:szCs w:val="24"/>
        </w:rPr>
        <w:t xml:space="preserve"> de poluare a apelor de suprafață</w:t>
      </w:r>
      <w:r w:rsidR="00237D91" w:rsidRPr="008322F5">
        <w:rPr>
          <w:rFonts w:ascii="Tahoma" w:hAnsi="Tahoma" w:cs="Tahoma"/>
          <w:bCs/>
          <w:sz w:val="24"/>
          <w:szCs w:val="24"/>
        </w:rPr>
        <w:t xml:space="preserve"> prin spalarea pol</w:t>
      </w:r>
      <w:r>
        <w:rPr>
          <w:rFonts w:ascii="Tahoma" w:hAnsi="Tahoma" w:cs="Tahoma"/>
          <w:bCs/>
          <w:sz w:val="24"/>
          <w:szCs w:val="24"/>
        </w:rPr>
        <w:t>uantilor specifici din atmosferă sau de pe sol de că</w:t>
      </w:r>
      <w:r w:rsidR="00237D91" w:rsidRPr="008322F5">
        <w:rPr>
          <w:rFonts w:ascii="Tahoma" w:hAnsi="Tahoma" w:cs="Tahoma"/>
          <w:bCs/>
          <w:sz w:val="24"/>
          <w:szCs w:val="24"/>
        </w:rPr>
        <w:t>tre apele meteorice.</w:t>
      </w:r>
    </w:p>
    <w:p w:rsidR="00237D91" w:rsidRPr="008322F5" w:rsidRDefault="00470274" w:rsidP="00237D91">
      <w:pPr>
        <w:spacing w:after="0" w:line="240" w:lineRule="auto"/>
        <w:ind w:firstLine="708"/>
        <w:jc w:val="both"/>
        <w:rPr>
          <w:rFonts w:ascii="Tahoma" w:hAnsi="Tahoma" w:cs="Tahoma"/>
          <w:bCs/>
          <w:sz w:val="24"/>
          <w:szCs w:val="24"/>
          <w:lang w:val="pt-BR"/>
        </w:rPr>
      </w:pPr>
      <w:r>
        <w:rPr>
          <w:rFonts w:ascii="Tahoma" w:hAnsi="Tahoma" w:cs="Tahoma"/>
          <w:bCs/>
          <w:sz w:val="24"/>
          <w:szCs w:val="24"/>
          <w:lang w:val="pt-BR"/>
        </w:rPr>
        <w:t>Rezervoarele de carburanț</w:t>
      </w:r>
      <w:r w:rsidR="00237D91" w:rsidRPr="008322F5">
        <w:rPr>
          <w:rFonts w:ascii="Tahoma" w:hAnsi="Tahoma" w:cs="Tahoma"/>
          <w:bCs/>
          <w:sz w:val="24"/>
          <w:szCs w:val="24"/>
          <w:lang w:val="pt-BR"/>
        </w:rPr>
        <w:t>i pot</w:t>
      </w:r>
      <w:r>
        <w:rPr>
          <w:rFonts w:ascii="Tahoma" w:hAnsi="Tahoma" w:cs="Tahoma"/>
          <w:bCs/>
          <w:sz w:val="24"/>
          <w:szCs w:val="24"/>
          <w:lang w:val="pt-BR"/>
        </w:rPr>
        <w:t xml:space="preserve"> constitui, de asemenea, o sursă de poluare în cazul î</w:t>
      </w:r>
      <w:r w:rsidR="00237D91" w:rsidRPr="008322F5">
        <w:rPr>
          <w:rFonts w:ascii="Tahoma" w:hAnsi="Tahoma" w:cs="Tahoma"/>
          <w:bCs/>
          <w:sz w:val="24"/>
          <w:szCs w:val="24"/>
          <w:lang w:val="pt-BR"/>
        </w:rPr>
        <w:t>n care ele n</w:t>
      </w:r>
      <w:r>
        <w:rPr>
          <w:rFonts w:ascii="Tahoma" w:hAnsi="Tahoma" w:cs="Tahoma"/>
          <w:bCs/>
          <w:sz w:val="24"/>
          <w:szCs w:val="24"/>
          <w:lang w:val="pt-BR"/>
        </w:rPr>
        <w:t>u sunt etanș</w:t>
      </w:r>
      <w:r w:rsidR="00237D91" w:rsidRPr="008322F5">
        <w:rPr>
          <w:rFonts w:ascii="Tahoma" w:hAnsi="Tahoma" w:cs="Tahoma"/>
          <w:bCs/>
          <w:sz w:val="24"/>
          <w:szCs w:val="24"/>
          <w:lang w:val="pt-BR"/>
        </w:rPr>
        <w:t>e.</w:t>
      </w:r>
    </w:p>
    <w:p w:rsidR="00237D91" w:rsidRPr="008322F5" w:rsidRDefault="00237D91" w:rsidP="00237D91">
      <w:pPr>
        <w:spacing w:after="0" w:line="240" w:lineRule="auto"/>
        <w:jc w:val="both"/>
        <w:rPr>
          <w:rFonts w:ascii="Tahoma" w:hAnsi="Tahoma" w:cs="Tahoma"/>
          <w:b/>
          <w:sz w:val="24"/>
          <w:szCs w:val="24"/>
          <w:lang w:val="es-ES"/>
        </w:rPr>
      </w:pPr>
    </w:p>
    <w:p w:rsidR="00237D91" w:rsidRPr="00094B75" w:rsidRDefault="00470274" w:rsidP="00094B75">
      <w:pPr>
        <w:spacing w:after="0" w:line="240" w:lineRule="auto"/>
        <w:ind w:firstLine="708"/>
        <w:jc w:val="both"/>
        <w:rPr>
          <w:rFonts w:ascii="Tahoma" w:hAnsi="Tahoma" w:cs="Tahoma"/>
          <w:bCs/>
          <w:sz w:val="24"/>
          <w:szCs w:val="24"/>
          <w:lang w:val="es-ES"/>
        </w:rPr>
      </w:pPr>
      <w:r>
        <w:rPr>
          <w:rFonts w:ascii="Tahoma" w:hAnsi="Tahoma" w:cs="Tahoma"/>
          <w:bCs/>
          <w:sz w:val="24"/>
          <w:szCs w:val="24"/>
          <w:lang w:val="es-ES"/>
        </w:rPr>
        <w:t>Apele uzate menajere ș</w:t>
      </w:r>
      <w:r w:rsidR="00237D91" w:rsidRPr="008322F5">
        <w:rPr>
          <w:rFonts w:ascii="Tahoma" w:hAnsi="Tahoma" w:cs="Tahoma"/>
          <w:bCs/>
          <w:sz w:val="24"/>
          <w:szCs w:val="24"/>
          <w:lang w:val="es-ES"/>
        </w:rPr>
        <w:t>i tehnolog</w:t>
      </w:r>
      <w:r>
        <w:rPr>
          <w:rFonts w:ascii="Tahoma" w:hAnsi="Tahoma" w:cs="Tahoma"/>
          <w:bCs/>
          <w:sz w:val="24"/>
          <w:szCs w:val="24"/>
          <w:lang w:val="es-ES"/>
        </w:rPr>
        <w:t>ice rezultate pe amplasamentul organizarilor de santier și bazelor de producț</w:t>
      </w:r>
      <w:r w:rsidR="00237D91" w:rsidRPr="008322F5">
        <w:rPr>
          <w:rFonts w:ascii="Tahoma" w:hAnsi="Tahoma" w:cs="Tahoma"/>
          <w:bCs/>
          <w:sz w:val="24"/>
          <w:szCs w:val="24"/>
          <w:lang w:val="es-ES"/>
        </w:rPr>
        <w:t>ie se infil</w:t>
      </w:r>
      <w:r>
        <w:rPr>
          <w:rFonts w:ascii="Tahoma" w:hAnsi="Tahoma" w:cs="Tahoma"/>
          <w:bCs/>
          <w:sz w:val="24"/>
          <w:szCs w:val="24"/>
          <w:lang w:val="es-ES"/>
        </w:rPr>
        <w:t>trează cu ușurința în sol în cazul în care nu există</w:t>
      </w:r>
      <w:r w:rsidR="00237D91" w:rsidRPr="008322F5">
        <w:rPr>
          <w:rFonts w:ascii="Tahoma" w:hAnsi="Tahoma" w:cs="Tahoma"/>
          <w:bCs/>
          <w:sz w:val="24"/>
          <w:szCs w:val="24"/>
          <w:lang w:val="es-ES"/>
        </w:rPr>
        <w:t xml:space="preserve"> platforme betonate sau sisteme de scurgere, c</w:t>
      </w:r>
      <w:r w:rsidR="00094B75">
        <w:rPr>
          <w:rFonts w:ascii="Tahoma" w:hAnsi="Tahoma" w:cs="Tahoma"/>
          <w:bCs/>
          <w:sz w:val="24"/>
          <w:szCs w:val="24"/>
          <w:lang w:val="es-ES"/>
        </w:rPr>
        <w:t>olectare si tratare a acestora.</w:t>
      </w:r>
    </w:p>
    <w:p w:rsidR="00237D91" w:rsidRPr="002D2C86" w:rsidRDefault="00237D91" w:rsidP="00237D91">
      <w:pPr>
        <w:spacing w:after="0" w:line="240" w:lineRule="auto"/>
        <w:jc w:val="both"/>
        <w:rPr>
          <w:rFonts w:ascii="Tahoma" w:hAnsi="Tahoma" w:cs="Tahoma"/>
          <w:sz w:val="24"/>
          <w:szCs w:val="24"/>
        </w:rPr>
      </w:pPr>
      <w:r w:rsidRPr="008322F5">
        <w:rPr>
          <w:rFonts w:ascii="Tahoma" w:hAnsi="Tahoma" w:cs="Tahoma"/>
          <w:sz w:val="24"/>
          <w:szCs w:val="24"/>
          <w:lang w:val="es-ES"/>
        </w:rPr>
        <w:t xml:space="preserve">Biodiversitate </w:t>
      </w:r>
      <w:r w:rsidR="002D2C86">
        <w:rPr>
          <w:rFonts w:ascii="Tahoma" w:hAnsi="Tahoma" w:cs="Tahoma"/>
          <w:sz w:val="24"/>
          <w:szCs w:val="24"/>
        </w:rPr>
        <w:t>:</w:t>
      </w:r>
    </w:p>
    <w:p w:rsidR="00237D91" w:rsidRPr="008322F5" w:rsidRDefault="008E3CF3" w:rsidP="00237D91">
      <w:pPr>
        <w:pStyle w:val="ListParagraph"/>
        <w:numPr>
          <w:ilvl w:val="0"/>
          <w:numId w:val="27"/>
        </w:numPr>
        <w:spacing w:after="0" w:line="240" w:lineRule="auto"/>
        <w:contextualSpacing/>
        <w:jc w:val="both"/>
        <w:rPr>
          <w:rFonts w:ascii="Tahoma" w:hAnsi="Tahoma" w:cs="Tahoma"/>
          <w:sz w:val="24"/>
          <w:szCs w:val="24"/>
          <w:lang w:val="pt-BR"/>
        </w:rPr>
      </w:pPr>
      <w:r>
        <w:rPr>
          <w:rFonts w:ascii="Tahoma" w:hAnsi="Tahoma" w:cs="Tahoma"/>
          <w:sz w:val="24"/>
          <w:szCs w:val="24"/>
          <w:lang w:val="pt-BR"/>
        </w:rPr>
        <w:t>Se recomandă</w:t>
      </w:r>
      <w:r w:rsidR="00470274">
        <w:rPr>
          <w:rFonts w:ascii="Tahoma" w:hAnsi="Tahoma" w:cs="Tahoma"/>
          <w:sz w:val="24"/>
          <w:szCs w:val="24"/>
          <w:lang w:val="pt-BR"/>
        </w:rPr>
        <w:t xml:space="preserve"> betonarea suprafeței organizării de santier, astfel încât să</w:t>
      </w:r>
      <w:r w:rsidR="00237D91" w:rsidRPr="008322F5">
        <w:rPr>
          <w:rFonts w:ascii="Tahoma" w:hAnsi="Tahoma" w:cs="Tahoma"/>
          <w:sz w:val="24"/>
          <w:szCs w:val="24"/>
          <w:lang w:val="pt-BR"/>
        </w:rPr>
        <w:t xml:space="preserve"> nu se produca infiltrari al</w:t>
      </w:r>
      <w:r w:rsidR="00470274">
        <w:rPr>
          <w:rFonts w:ascii="Tahoma" w:hAnsi="Tahoma" w:cs="Tahoma"/>
          <w:sz w:val="24"/>
          <w:szCs w:val="24"/>
          <w:lang w:val="pt-BR"/>
        </w:rPr>
        <w:t>e apelor care spală platforma organiză</w:t>
      </w:r>
      <w:r w:rsidR="00237D91" w:rsidRPr="008322F5">
        <w:rPr>
          <w:rFonts w:ascii="Tahoma" w:hAnsi="Tahoma" w:cs="Tahoma"/>
          <w:sz w:val="24"/>
          <w:szCs w:val="24"/>
          <w:lang w:val="pt-BR"/>
        </w:rPr>
        <w:t>rii, ale pier</w:t>
      </w:r>
      <w:r w:rsidR="00470274">
        <w:rPr>
          <w:rFonts w:ascii="Tahoma" w:hAnsi="Tahoma" w:cs="Tahoma"/>
          <w:sz w:val="24"/>
          <w:szCs w:val="24"/>
          <w:lang w:val="pt-BR"/>
        </w:rPr>
        <w:t>derilor accidentale de carburanț</w:t>
      </w:r>
      <w:r w:rsidR="00237D91" w:rsidRPr="008322F5">
        <w:rPr>
          <w:rFonts w:ascii="Tahoma" w:hAnsi="Tahoma" w:cs="Tahoma"/>
          <w:sz w:val="24"/>
          <w:szCs w:val="24"/>
          <w:lang w:val="pt-BR"/>
        </w:rPr>
        <w:t>i etc;</w:t>
      </w:r>
    </w:p>
    <w:p w:rsidR="00237D91" w:rsidRPr="00237D91" w:rsidRDefault="00470274" w:rsidP="00237D91">
      <w:pPr>
        <w:pStyle w:val="ListParagraph"/>
        <w:numPr>
          <w:ilvl w:val="0"/>
          <w:numId w:val="27"/>
        </w:numPr>
        <w:spacing w:after="0" w:line="240" w:lineRule="auto"/>
        <w:contextualSpacing/>
        <w:jc w:val="both"/>
        <w:rPr>
          <w:rFonts w:ascii="Tahoma" w:hAnsi="Tahoma" w:cs="Tahoma"/>
          <w:sz w:val="24"/>
          <w:szCs w:val="24"/>
          <w:lang w:val="pt-BR"/>
        </w:rPr>
      </w:pPr>
      <w:r>
        <w:rPr>
          <w:rFonts w:ascii="Tahoma" w:hAnsi="Tahoma" w:cs="Tahoma"/>
          <w:sz w:val="24"/>
          <w:szCs w:val="24"/>
          <w:lang w:val="pt-BR"/>
        </w:rPr>
        <w:lastRenderedPageBreak/>
        <w:t>Stocarea carburanților ș</w:t>
      </w:r>
      <w:r w:rsidR="00237D91" w:rsidRPr="008322F5">
        <w:rPr>
          <w:rFonts w:ascii="Tahoma" w:hAnsi="Tahoma" w:cs="Tahoma"/>
          <w:sz w:val="24"/>
          <w:szCs w:val="24"/>
          <w:lang w:val="pt-BR"/>
        </w:rPr>
        <w:t>i a</w:t>
      </w:r>
      <w:r>
        <w:rPr>
          <w:rFonts w:ascii="Tahoma" w:hAnsi="Tahoma" w:cs="Tahoma"/>
          <w:sz w:val="24"/>
          <w:szCs w:val="24"/>
          <w:lang w:val="pt-BR"/>
        </w:rPr>
        <w:t xml:space="preserve"> produselor chimice se va face în rezervoare etanșe, astfel încat să nu se producă pierderi. Etanș</w:t>
      </w:r>
      <w:r w:rsidR="00237D91" w:rsidRPr="008322F5">
        <w:rPr>
          <w:rFonts w:ascii="Tahoma" w:hAnsi="Tahoma" w:cs="Tahoma"/>
          <w:sz w:val="24"/>
          <w:szCs w:val="24"/>
          <w:lang w:val="pt-BR"/>
        </w:rPr>
        <w:t>eitatea lor se va verifica periodi</w:t>
      </w:r>
      <w:r w:rsidR="00237D91">
        <w:rPr>
          <w:rFonts w:ascii="Tahoma" w:hAnsi="Tahoma" w:cs="Tahoma"/>
          <w:sz w:val="24"/>
          <w:szCs w:val="24"/>
          <w:lang w:val="pt-BR"/>
        </w:rPr>
        <w:t>c</w:t>
      </w:r>
      <w:r w:rsidR="008E3CF3">
        <w:rPr>
          <w:rFonts w:ascii="Tahoma" w:hAnsi="Tahoma" w:cs="Tahoma"/>
          <w:sz w:val="24"/>
          <w:szCs w:val="24"/>
          <w:lang w:val="pt-BR"/>
        </w:rPr>
        <w:t>.</w:t>
      </w:r>
    </w:p>
    <w:p w:rsidR="00237D91" w:rsidRPr="008322F5" w:rsidRDefault="00237D91" w:rsidP="00237D91">
      <w:pPr>
        <w:pStyle w:val="ListParagraph"/>
        <w:numPr>
          <w:ilvl w:val="0"/>
          <w:numId w:val="27"/>
        </w:numPr>
        <w:spacing w:after="0" w:line="240" w:lineRule="auto"/>
        <w:contextualSpacing/>
        <w:jc w:val="both"/>
        <w:rPr>
          <w:rFonts w:ascii="Tahoma" w:hAnsi="Tahoma" w:cs="Tahoma"/>
          <w:sz w:val="24"/>
          <w:szCs w:val="24"/>
          <w:lang w:val="pt-BR"/>
        </w:rPr>
      </w:pPr>
      <w:r w:rsidRPr="008322F5">
        <w:rPr>
          <w:rFonts w:ascii="Tahoma" w:hAnsi="Tahoma" w:cs="Tahoma"/>
          <w:sz w:val="24"/>
          <w:szCs w:val="24"/>
          <w:lang w:val="pt-BR"/>
        </w:rPr>
        <w:t>Se re</w:t>
      </w:r>
      <w:r w:rsidR="00470274">
        <w:rPr>
          <w:rFonts w:ascii="Tahoma" w:hAnsi="Tahoma" w:cs="Tahoma"/>
          <w:sz w:val="24"/>
          <w:szCs w:val="24"/>
          <w:lang w:val="pt-BR"/>
        </w:rPr>
        <w:t>comandă ca organizarea de șantier și baza de productie să nu se amplaseze î</w:t>
      </w:r>
      <w:r w:rsidRPr="008322F5">
        <w:rPr>
          <w:rFonts w:ascii="Tahoma" w:hAnsi="Tahoma" w:cs="Tahoma"/>
          <w:sz w:val="24"/>
          <w:szCs w:val="24"/>
          <w:lang w:val="pt-BR"/>
        </w:rPr>
        <w:t>n apropierea zonelor locuite;</w:t>
      </w:r>
    </w:p>
    <w:p w:rsidR="00237D91" w:rsidRPr="00237D91" w:rsidRDefault="00237D91" w:rsidP="00237D91">
      <w:pPr>
        <w:pStyle w:val="ListParagraph"/>
        <w:numPr>
          <w:ilvl w:val="0"/>
          <w:numId w:val="27"/>
        </w:numPr>
        <w:spacing w:after="0" w:line="240" w:lineRule="auto"/>
        <w:contextualSpacing/>
        <w:jc w:val="both"/>
        <w:rPr>
          <w:rFonts w:ascii="Tahoma" w:hAnsi="Tahoma" w:cs="Tahoma"/>
          <w:sz w:val="24"/>
          <w:szCs w:val="24"/>
          <w:lang w:val="pt-BR"/>
        </w:rPr>
      </w:pPr>
      <w:r w:rsidRPr="008322F5">
        <w:rPr>
          <w:rFonts w:ascii="Tahoma" w:hAnsi="Tahoma" w:cs="Tahoma"/>
          <w:sz w:val="24"/>
          <w:szCs w:val="24"/>
          <w:lang w:val="pt-BR"/>
        </w:rPr>
        <w:t>Se va monitor</w:t>
      </w:r>
      <w:r w:rsidR="00465A1A">
        <w:rPr>
          <w:rFonts w:ascii="Tahoma" w:hAnsi="Tahoma" w:cs="Tahoma"/>
          <w:sz w:val="24"/>
          <w:szCs w:val="24"/>
          <w:lang w:val="pt-BR"/>
        </w:rPr>
        <w:t>iza periodic calitatea aerului în incinta unde funcț</w:t>
      </w:r>
      <w:r w:rsidRPr="008322F5">
        <w:rPr>
          <w:rFonts w:ascii="Tahoma" w:hAnsi="Tahoma" w:cs="Tahoma"/>
          <w:sz w:val="24"/>
          <w:szCs w:val="24"/>
          <w:lang w:val="pt-BR"/>
        </w:rPr>
        <w:t>ioneaz</w:t>
      </w:r>
      <w:r w:rsidR="00465A1A">
        <w:rPr>
          <w:rFonts w:ascii="Tahoma" w:hAnsi="Tahoma" w:cs="Tahoma"/>
          <w:sz w:val="24"/>
          <w:szCs w:val="24"/>
          <w:lang w:val="pt-BR"/>
        </w:rPr>
        <w:t>a stațiile ș</w:t>
      </w:r>
      <w:r>
        <w:rPr>
          <w:rFonts w:ascii="Tahoma" w:hAnsi="Tahoma" w:cs="Tahoma"/>
          <w:sz w:val="24"/>
          <w:szCs w:val="24"/>
          <w:lang w:val="pt-BR"/>
        </w:rPr>
        <w:t>i la limita incinte</w:t>
      </w:r>
      <w:r w:rsidR="00465A1A">
        <w:rPr>
          <w:rFonts w:ascii="Tahoma" w:hAnsi="Tahoma" w:cs="Tahoma"/>
          <w:sz w:val="24"/>
          <w:szCs w:val="24"/>
          <w:lang w:val="pt-BR"/>
        </w:rPr>
        <w:t>.</w:t>
      </w:r>
    </w:p>
    <w:p w:rsidR="00237D91" w:rsidRPr="008322F5" w:rsidRDefault="00465A1A" w:rsidP="00237D91">
      <w:pPr>
        <w:pStyle w:val="ListParagraph"/>
        <w:numPr>
          <w:ilvl w:val="0"/>
          <w:numId w:val="27"/>
        </w:numPr>
        <w:spacing w:after="0" w:line="240" w:lineRule="auto"/>
        <w:contextualSpacing/>
        <w:jc w:val="both"/>
        <w:rPr>
          <w:rFonts w:ascii="Tahoma" w:hAnsi="Tahoma" w:cs="Tahoma"/>
          <w:sz w:val="24"/>
          <w:szCs w:val="24"/>
          <w:lang w:val="pt-BR"/>
        </w:rPr>
      </w:pPr>
      <w:r>
        <w:rPr>
          <w:rFonts w:ascii="Tahoma" w:hAnsi="Tahoma" w:cs="Tahoma"/>
          <w:sz w:val="24"/>
          <w:szCs w:val="24"/>
          <w:lang w:val="pt-BR"/>
        </w:rPr>
        <w:t>Se recomandă</w:t>
      </w:r>
      <w:r w:rsidR="00237D91" w:rsidRPr="008322F5">
        <w:rPr>
          <w:rFonts w:ascii="Tahoma" w:hAnsi="Tahoma" w:cs="Tahoma"/>
          <w:sz w:val="24"/>
          <w:szCs w:val="24"/>
          <w:lang w:val="pt-BR"/>
        </w:rPr>
        <w:t xml:space="preserve"> amplasarea unor bari</w:t>
      </w:r>
      <w:r>
        <w:rPr>
          <w:rFonts w:ascii="Tahoma" w:hAnsi="Tahoma" w:cs="Tahoma"/>
          <w:sz w:val="24"/>
          <w:szCs w:val="24"/>
          <w:lang w:val="pt-BR"/>
        </w:rPr>
        <w:t>ere fizice, pentru a nu afecta și alte suprafețe decâ</w:t>
      </w:r>
      <w:r w:rsidR="00237D91" w:rsidRPr="008322F5">
        <w:rPr>
          <w:rFonts w:ascii="Tahoma" w:hAnsi="Tahoma" w:cs="Tahoma"/>
          <w:sz w:val="24"/>
          <w:szCs w:val="24"/>
          <w:lang w:val="pt-BR"/>
        </w:rPr>
        <w:t>t cele nec</w:t>
      </w:r>
      <w:r>
        <w:rPr>
          <w:rFonts w:ascii="Tahoma" w:hAnsi="Tahoma" w:cs="Tahoma"/>
          <w:sz w:val="24"/>
          <w:szCs w:val="24"/>
          <w:lang w:val="pt-BR"/>
        </w:rPr>
        <w:t>esare construcț</w:t>
      </w:r>
      <w:r w:rsidR="00237D91" w:rsidRPr="008322F5">
        <w:rPr>
          <w:rFonts w:ascii="Tahoma" w:hAnsi="Tahoma" w:cs="Tahoma"/>
          <w:sz w:val="24"/>
          <w:szCs w:val="24"/>
          <w:lang w:val="pt-BR"/>
        </w:rPr>
        <w:t>iei;</w:t>
      </w:r>
    </w:p>
    <w:p w:rsidR="00237D91" w:rsidRPr="00237D91" w:rsidRDefault="00237D91" w:rsidP="00237D91">
      <w:pPr>
        <w:pStyle w:val="ListParagraph"/>
        <w:numPr>
          <w:ilvl w:val="0"/>
          <w:numId w:val="27"/>
        </w:numPr>
        <w:spacing w:after="0" w:line="240" w:lineRule="auto"/>
        <w:contextualSpacing/>
        <w:jc w:val="both"/>
        <w:rPr>
          <w:rFonts w:ascii="Tahoma" w:hAnsi="Tahoma" w:cs="Tahoma"/>
          <w:sz w:val="24"/>
          <w:szCs w:val="24"/>
          <w:lang w:val="pt-BR"/>
        </w:rPr>
      </w:pPr>
      <w:r w:rsidRPr="008322F5">
        <w:rPr>
          <w:rFonts w:ascii="Tahoma" w:hAnsi="Tahoma" w:cs="Tahoma"/>
          <w:sz w:val="24"/>
          <w:szCs w:val="24"/>
          <w:lang w:val="pt-BR"/>
        </w:rPr>
        <w:t>Terenurile ocup</w:t>
      </w:r>
      <w:r w:rsidR="00465A1A">
        <w:rPr>
          <w:rFonts w:ascii="Tahoma" w:hAnsi="Tahoma" w:cs="Tahoma"/>
          <w:sz w:val="24"/>
          <w:szCs w:val="24"/>
          <w:lang w:val="pt-BR"/>
        </w:rPr>
        <w:t>ate temporar de organizarea de șantier, baza de producție sau în alte scopuri trebuie redate în circulatie și/sau puse la dispoziț</w:t>
      </w:r>
      <w:r w:rsidRPr="008322F5">
        <w:rPr>
          <w:rFonts w:ascii="Tahoma" w:hAnsi="Tahoma" w:cs="Tahoma"/>
          <w:sz w:val="24"/>
          <w:szCs w:val="24"/>
          <w:lang w:val="pt-BR"/>
        </w:rPr>
        <w:t>ia orga</w:t>
      </w:r>
      <w:r w:rsidR="00465A1A">
        <w:rPr>
          <w:rFonts w:ascii="Tahoma" w:hAnsi="Tahoma" w:cs="Tahoma"/>
          <w:sz w:val="24"/>
          <w:szCs w:val="24"/>
          <w:lang w:val="pt-BR"/>
        </w:rPr>
        <w:t>nelor locale pentru alte utilități, respectand legislația î</w:t>
      </w:r>
      <w:r w:rsidRPr="008322F5">
        <w:rPr>
          <w:rFonts w:ascii="Tahoma" w:hAnsi="Tahoma" w:cs="Tahoma"/>
          <w:sz w:val="24"/>
          <w:szCs w:val="24"/>
          <w:lang w:val="pt-BR"/>
        </w:rPr>
        <w:t>n vigoare.</w:t>
      </w:r>
    </w:p>
    <w:p w:rsidR="00237D91" w:rsidRPr="008322F5" w:rsidRDefault="00465A1A" w:rsidP="00237D91">
      <w:pPr>
        <w:pStyle w:val="ListParagraph"/>
        <w:numPr>
          <w:ilvl w:val="0"/>
          <w:numId w:val="27"/>
        </w:numPr>
        <w:spacing w:after="0" w:line="240" w:lineRule="auto"/>
        <w:contextualSpacing/>
        <w:jc w:val="both"/>
        <w:rPr>
          <w:rFonts w:ascii="Tahoma" w:hAnsi="Tahoma" w:cs="Tahoma"/>
          <w:sz w:val="24"/>
          <w:szCs w:val="24"/>
          <w:lang w:val="pt-BR"/>
        </w:rPr>
      </w:pPr>
      <w:r>
        <w:rPr>
          <w:rFonts w:ascii="Tahoma" w:hAnsi="Tahoma" w:cs="Tahoma"/>
          <w:sz w:val="24"/>
          <w:szCs w:val="24"/>
          <w:lang w:val="pt-BR"/>
        </w:rPr>
        <w:t>Se recomandă</w:t>
      </w:r>
      <w:r w:rsidR="00237D91" w:rsidRPr="008322F5">
        <w:rPr>
          <w:rFonts w:ascii="Tahoma" w:hAnsi="Tahoma" w:cs="Tahoma"/>
          <w:sz w:val="24"/>
          <w:szCs w:val="24"/>
          <w:lang w:val="pt-BR"/>
        </w:rPr>
        <w:t xml:space="preserve"> c</w:t>
      </w:r>
      <w:r>
        <w:rPr>
          <w:rFonts w:ascii="Tahoma" w:hAnsi="Tahoma" w:cs="Tahoma"/>
          <w:sz w:val="24"/>
          <w:szCs w:val="24"/>
          <w:lang w:val="pt-BR"/>
        </w:rPr>
        <w:t>a organizarea de șantier și baza de producție să nu se amplaseze î</w:t>
      </w:r>
      <w:r w:rsidR="00237D91" w:rsidRPr="008322F5">
        <w:rPr>
          <w:rFonts w:ascii="Tahoma" w:hAnsi="Tahoma" w:cs="Tahoma"/>
          <w:sz w:val="24"/>
          <w:szCs w:val="24"/>
          <w:lang w:val="pt-BR"/>
        </w:rPr>
        <w:t>n apropierea zonelor locuite;</w:t>
      </w:r>
    </w:p>
    <w:p w:rsidR="00237D91" w:rsidRPr="00094B75" w:rsidRDefault="00465A1A" w:rsidP="00094B75">
      <w:pPr>
        <w:pStyle w:val="ListParagraph"/>
        <w:numPr>
          <w:ilvl w:val="0"/>
          <w:numId w:val="27"/>
        </w:numPr>
        <w:spacing w:after="0" w:line="240" w:lineRule="auto"/>
        <w:contextualSpacing/>
        <w:jc w:val="both"/>
        <w:rPr>
          <w:rFonts w:ascii="Tahoma" w:hAnsi="Tahoma" w:cs="Tahoma"/>
          <w:sz w:val="24"/>
          <w:szCs w:val="24"/>
          <w:lang w:val="pt-BR"/>
        </w:rPr>
      </w:pPr>
      <w:r>
        <w:rPr>
          <w:rFonts w:ascii="Tahoma" w:hAnsi="Tahoma" w:cs="Tahoma"/>
          <w:sz w:val="24"/>
          <w:szCs w:val="24"/>
          <w:lang w:val="pt-BR"/>
        </w:rPr>
        <w:t>Se va reduce pe cât posibil desfășurarea traficului greu, de ș</w:t>
      </w:r>
      <w:r w:rsidR="00237D91" w:rsidRPr="008322F5">
        <w:rPr>
          <w:rFonts w:ascii="Tahoma" w:hAnsi="Tahoma" w:cs="Tahoma"/>
          <w:sz w:val="24"/>
          <w:szCs w:val="24"/>
          <w:lang w:val="pt-BR"/>
        </w:rPr>
        <w:t>antier prin imediata apropiere a zonelor locuite;</w:t>
      </w:r>
    </w:p>
    <w:p w:rsidR="00BC2DF2" w:rsidRPr="00A716BF" w:rsidRDefault="00BC2DF2" w:rsidP="00BC2DF2">
      <w:pPr>
        <w:widowControl w:val="0"/>
        <w:autoSpaceDE w:val="0"/>
        <w:autoSpaceDN w:val="0"/>
        <w:spacing w:after="0" w:line="240" w:lineRule="auto"/>
        <w:ind w:left="281" w:right="394" w:firstLine="479"/>
        <w:rPr>
          <w:rFonts w:ascii="Arial" w:eastAsia="Times New Roman" w:hAnsi="Arial" w:cs="Arial"/>
          <w:sz w:val="24"/>
          <w:szCs w:val="24"/>
          <w:lang w:val="ro-RO" w:eastAsia="ro-RO" w:bidi="ro-RO"/>
        </w:rPr>
      </w:pPr>
    </w:p>
    <w:p w:rsidR="00A74036" w:rsidRPr="00A716BF" w:rsidRDefault="00A74036" w:rsidP="006C2B64">
      <w:pPr>
        <w:spacing w:after="0" w:line="240" w:lineRule="auto"/>
        <w:ind w:firstLine="284"/>
        <w:jc w:val="both"/>
        <w:rPr>
          <w:rFonts w:ascii="Arial" w:hAnsi="Arial" w:cs="Arial"/>
          <w:noProof/>
          <w:sz w:val="24"/>
          <w:szCs w:val="24"/>
          <w:lang w:val="ro-RO"/>
        </w:rPr>
      </w:pPr>
      <w:r w:rsidRPr="00A716BF">
        <w:rPr>
          <w:rFonts w:ascii="Arial" w:hAnsi="Arial" w:cs="Arial"/>
          <w:bCs/>
          <w:noProof/>
          <w:sz w:val="24"/>
          <w:szCs w:val="24"/>
          <w:lang w:val="ro-RO"/>
        </w:rPr>
        <w:t>b</w:t>
      </w:r>
      <w:r w:rsidRPr="00A716BF">
        <w:rPr>
          <w:rFonts w:ascii="Arial" w:hAnsi="Arial" w:cs="Arial"/>
          <w:bCs/>
          <w:noProof/>
          <w:sz w:val="24"/>
          <w:szCs w:val="24"/>
          <w:vertAlign w:val="subscript"/>
          <w:lang w:val="ro-RO"/>
        </w:rPr>
        <w:t>6</w:t>
      </w:r>
      <w:r w:rsidRPr="00A716BF">
        <w:rPr>
          <w:rFonts w:ascii="Arial" w:hAnsi="Arial" w:cs="Arial"/>
          <w:bCs/>
          <w:noProof/>
          <w:sz w:val="24"/>
          <w:szCs w:val="24"/>
          <w:lang w:val="ro-RO"/>
        </w:rPr>
        <w:t>)</w:t>
      </w:r>
      <w:r w:rsidRPr="00A716BF">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A716BF">
        <w:rPr>
          <w:rFonts w:ascii="Arial" w:eastAsia="Times New Roman" w:hAnsi="Arial" w:cs="Arial"/>
          <w:sz w:val="24"/>
          <w:szCs w:val="24"/>
          <w:lang w:val="ro-RO" w:eastAsia="en-GB"/>
        </w:rPr>
        <w:t xml:space="preserve"> </w:t>
      </w:r>
      <w:r w:rsidRPr="00A716BF">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094B75" w:rsidRPr="00A716BF" w:rsidRDefault="00A74036" w:rsidP="008E3CF3">
      <w:pPr>
        <w:spacing w:after="0" w:line="240" w:lineRule="auto"/>
        <w:ind w:firstLine="284"/>
        <w:jc w:val="both"/>
        <w:rPr>
          <w:rFonts w:ascii="Arial" w:hAnsi="Arial" w:cs="Arial"/>
          <w:b/>
          <w:bCs/>
          <w:noProof/>
          <w:sz w:val="24"/>
          <w:szCs w:val="24"/>
          <w:lang w:val="ro-RO"/>
        </w:rPr>
      </w:pPr>
      <w:r w:rsidRPr="00A716BF">
        <w:rPr>
          <w:rFonts w:ascii="Arial" w:hAnsi="Arial" w:cs="Arial"/>
          <w:bCs/>
          <w:noProof/>
          <w:sz w:val="24"/>
          <w:szCs w:val="24"/>
          <w:lang w:val="ro-RO"/>
        </w:rPr>
        <w:t>b</w:t>
      </w:r>
      <w:r w:rsidRPr="00A716BF">
        <w:rPr>
          <w:rFonts w:ascii="Arial" w:hAnsi="Arial" w:cs="Arial"/>
          <w:bCs/>
          <w:noProof/>
          <w:sz w:val="24"/>
          <w:szCs w:val="24"/>
          <w:vertAlign w:val="subscript"/>
          <w:lang w:val="ro-RO"/>
        </w:rPr>
        <w:t>7</w:t>
      </w:r>
      <w:r w:rsidRPr="00A716BF">
        <w:rPr>
          <w:rFonts w:ascii="Arial" w:hAnsi="Arial" w:cs="Arial"/>
          <w:bCs/>
          <w:noProof/>
          <w:sz w:val="24"/>
          <w:szCs w:val="24"/>
          <w:lang w:val="ro-RO"/>
        </w:rPr>
        <w:t>)</w:t>
      </w:r>
      <w:r w:rsidRPr="00A716BF">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A716BF">
        <w:rPr>
          <w:rFonts w:ascii="Arial" w:hAnsi="Arial" w:cs="Arial"/>
          <w:noProof/>
          <w:sz w:val="24"/>
          <w:szCs w:val="24"/>
          <w:lang w:val="ro-RO"/>
        </w:rPr>
        <w:t>impul funcționării construcției</w:t>
      </w:r>
      <w:r w:rsidR="007C4CEE" w:rsidRPr="00A716BF">
        <w:rPr>
          <w:rFonts w:ascii="Arial" w:hAnsi="Arial" w:cs="Arial"/>
          <w:bCs/>
          <w:noProof/>
          <w:sz w:val="24"/>
          <w:szCs w:val="24"/>
          <w:lang w:val="ro-RO"/>
        </w:rPr>
        <w:t>.</w:t>
      </w:r>
      <w:r w:rsidR="005A6C47" w:rsidRPr="00A716BF">
        <w:rPr>
          <w:rFonts w:ascii="Arial" w:hAnsi="Arial" w:cs="Arial"/>
          <w:b/>
          <w:bCs/>
          <w:noProof/>
          <w:sz w:val="24"/>
          <w:szCs w:val="24"/>
          <w:lang w:val="ro-RO"/>
        </w:rPr>
        <w:t xml:space="preserve"> </w:t>
      </w:r>
    </w:p>
    <w:p w:rsidR="005A6C47" w:rsidRPr="00A716BF" w:rsidRDefault="005A6C47" w:rsidP="006C2B64">
      <w:pPr>
        <w:suppressAutoHyphens/>
        <w:spacing w:before="120" w:after="0"/>
        <w:jc w:val="both"/>
        <w:rPr>
          <w:rFonts w:ascii="Arial" w:hAnsi="Arial" w:cs="Arial"/>
          <w:b/>
          <w:noProof/>
          <w:sz w:val="24"/>
          <w:szCs w:val="24"/>
          <w:lang w:val="ro-RO"/>
        </w:rPr>
      </w:pPr>
      <w:r w:rsidRPr="00A716BF">
        <w:rPr>
          <w:rFonts w:ascii="Arial" w:hAnsi="Arial" w:cs="Arial"/>
          <w:b/>
          <w:bCs/>
          <w:noProof/>
          <w:sz w:val="24"/>
          <w:szCs w:val="24"/>
          <w:lang w:val="ro-RO"/>
        </w:rPr>
        <w:t xml:space="preserve">c) </w:t>
      </w:r>
      <w:r w:rsidRPr="00A716BF">
        <w:rPr>
          <w:rFonts w:ascii="Arial" w:hAnsi="Arial" w:cs="Arial"/>
          <w:noProof/>
          <w:sz w:val="24"/>
          <w:szCs w:val="24"/>
          <w:lang w:val="ro-RO"/>
        </w:rPr>
        <w:t>Amplasarea proiectelor:</w:t>
      </w:r>
    </w:p>
    <w:p w:rsidR="00A469C7" w:rsidRPr="00237D91" w:rsidRDefault="005A6C47" w:rsidP="006C2B64">
      <w:pPr>
        <w:spacing w:after="0" w:line="240" w:lineRule="auto"/>
        <w:ind w:firstLine="284"/>
        <w:jc w:val="both"/>
        <w:rPr>
          <w:rFonts w:ascii="Arial" w:hAnsi="Arial" w:cs="Arial"/>
          <w:sz w:val="24"/>
          <w:szCs w:val="24"/>
          <w:lang w:val="ro-RO"/>
        </w:rPr>
      </w:pPr>
      <w:r w:rsidRPr="00A716BF">
        <w:rPr>
          <w:rFonts w:ascii="Arial" w:hAnsi="Arial" w:cs="Arial"/>
          <w:bCs/>
          <w:noProof/>
          <w:sz w:val="24"/>
          <w:szCs w:val="24"/>
          <w:lang w:val="ro-RO"/>
        </w:rPr>
        <w:t>c</w:t>
      </w:r>
      <w:r w:rsidRPr="00A716BF">
        <w:rPr>
          <w:rFonts w:ascii="Arial" w:hAnsi="Arial" w:cs="Arial"/>
          <w:bCs/>
          <w:noProof/>
          <w:sz w:val="24"/>
          <w:szCs w:val="24"/>
          <w:vertAlign w:val="subscript"/>
          <w:lang w:val="ro-RO"/>
        </w:rPr>
        <w:t>1</w:t>
      </w:r>
      <w:r w:rsidRPr="00A716BF">
        <w:rPr>
          <w:rFonts w:ascii="Arial" w:hAnsi="Arial" w:cs="Arial"/>
          <w:bCs/>
          <w:noProof/>
          <w:sz w:val="24"/>
          <w:szCs w:val="24"/>
          <w:lang w:val="ro-RO"/>
        </w:rPr>
        <w:t>)</w:t>
      </w:r>
      <w:r w:rsidRPr="00A716BF">
        <w:rPr>
          <w:rFonts w:ascii="Arial" w:hAnsi="Arial" w:cs="Arial"/>
          <w:noProof/>
          <w:sz w:val="24"/>
          <w:szCs w:val="24"/>
          <w:lang w:val="ro-RO"/>
        </w:rPr>
        <w:t> utilizarea actuală şi aprobată a terenurilor:</w:t>
      </w:r>
      <w:r w:rsidR="009F2CA6" w:rsidRPr="009F2CA6">
        <w:rPr>
          <w:rFonts w:ascii="Arial" w:hAnsi="Arial" w:cs="Arial"/>
          <w:sz w:val="24"/>
          <w:szCs w:val="24"/>
          <w:lang w:val="ro-RO"/>
        </w:rPr>
        <w:t xml:space="preserve"> </w:t>
      </w:r>
      <w:r w:rsidR="009F2CA6" w:rsidRPr="00A716BF">
        <w:rPr>
          <w:rFonts w:ascii="Arial" w:hAnsi="Arial" w:cs="Arial"/>
          <w:sz w:val="24"/>
          <w:szCs w:val="24"/>
          <w:lang w:val="ro-RO"/>
        </w:rPr>
        <w:t xml:space="preserve">conform </w:t>
      </w:r>
      <w:r w:rsidR="00237D91">
        <w:rPr>
          <w:rFonts w:ascii="Arial" w:hAnsi="Arial" w:cs="Arial"/>
          <w:sz w:val="24"/>
          <w:szCs w:val="24"/>
          <w:lang w:val="ro-RO"/>
        </w:rPr>
        <w:t>certificatului de urbanism nr. 7 din 20.12</w:t>
      </w:r>
      <w:r w:rsidR="009F2CA6" w:rsidRPr="00A716BF">
        <w:rPr>
          <w:rFonts w:ascii="Arial" w:hAnsi="Arial" w:cs="Arial"/>
          <w:sz w:val="24"/>
          <w:szCs w:val="24"/>
          <w:lang w:val="ro-RO"/>
        </w:rPr>
        <w:t xml:space="preserve">.2022 emis de </w:t>
      </w:r>
      <w:r w:rsidR="00237D91">
        <w:rPr>
          <w:rFonts w:ascii="Arial" w:hAnsi="Arial" w:cs="Arial"/>
          <w:sz w:val="24"/>
          <w:szCs w:val="24"/>
          <w:lang w:val="ro-RO"/>
        </w:rPr>
        <w:t>Primăria Comunei Lozna</w:t>
      </w:r>
      <w:r w:rsidR="009F2CA6" w:rsidRPr="009F2CA6">
        <w:rPr>
          <w:rFonts w:ascii="Arial" w:hAnsi="Arial" w:cs="Arial"/>
          <w:color w:val="000000" w:themeColor="text1"/>
          <w:sz w:val="24"/>
          <w:szCs w:val="24"/>
          <w:lang w:val="ro-RO"/>
        </w:rPr>
        <w:t>,</w:t>
      </w:r>
      <w:r w:rsidR="009F2CA6">
        <w:rPr>
          <w:rFonts w:ascii="Arial" w:hAnsi="Arial" w:cs="Arial"/>
          <w:color w:val="FF0000"/>
          <w:sz w:val="24"/>
          <w:szCs w:val="24"/>
          <w:lang w:val="ro-RO"/>
        </w:rPr>
        <w:t xml:space="preserve"> </w:t>
      </w:r>
      <w:r w:rsidR="00237D91" w:rsidRPr="00237D91">
        <w:rPr>
          <w:rFonts w:ascii="Arial" w:hAnsi="Arial" w:cs="Arial"/>
          <w:sz w:val="24"/>
          <w:szCs w:val="24"/>
          <w:lang w:val="ro-RO"/>
        </w:rPr>
        <w:t xml:space="preserve">produs spre modernizare se află situat în intravilanul localității Preluci , la intersecția strazii Preluciului cu drumul comunal DC 30 și aparținând domeniului public al comunei Lozna </w:t>
      </w:r>
      <w:r w:rsidR="002F18C9" w:rsidRPr="00237D91">
        <w:rPr>
          <w:rFonts w:ascii="Arial" w:hAnsi="Arial" w:cs="Arial"/>
          <w:sz w:val="24"/>
          <w:szCs w:val="24"/>
          <w:lang w:val="ro-RO"/>
        </w:rPr>
        <w:t>.</w:t>
      </w:r>
      <w:r w:rsidR="0058349C" w:rsidRPr="00237D91">
        <w:rPr>
          <w:rFonts w:ascii="Arial" w:hAnsi="Arial" w:cs="Arial"/>
          <w:sz w:val="24"/>
          <w:szCs w:val="24"/>
          <w:lang w:val="ro-RO"/>
        </w:rPr>
        <w:t xml:space="preserve"> </w:t>
      </w:r>
    </w:p>
    <w:p w:rsidR="005A6C47" w:rsidRPr="00A716BF" w:rsidRDefault="005A6C47" w:rsidP="006C2B64">
      <w:pPr>
        <w:spacing w:after="0" w:line="240" w:lineRule="auto"/>
        <w:ind w:firstLine="284"/>
        <w:jc w:val="both"/>
        <w:rPr>
          <w:rFonts w:ascii="Arial" w:hAnsi="Arial" w:cs="Arial"/>
          <w:noProof/>
          <w:sz w:val="24"/>
          <w:szCs w:val="24"/>
          <w:lang w:val="ro-RO"/>
        </w:rPr>
      </w:pPr>
      <w:r w:rsidRPr="00A716BF">
        <w:rPr>
          <w:rFonts w:ascii="Arial" w:hAnsi="Arial" w:cs="Arial"/>
          <w:bCs/>
          <w:noProof/>
          <w:sz w:val="24"/>
          <w:szCs w:val="24"/>
          <w:lang w:val="ro-RO"/>
        </w:rPr>
        <w:t>c</w:t>
      </w:r>
      <w:r w:rsidRPr="00A716BF">
        <w:rPr>
          <w:rFonts w:ascii="Arial" w:hAnsi="Arial" w:cs="Arial"/>
          <w:bCs/>
          <w:noProof/>
          <w:sz w:val="24"/>
          <w:szCs w:val="24"/>
          <w:vertAlign w:val="subscript"/>
          <w:lang w:val="ro-RO"/>
        </w:rPr>
        <w:t>2</w:t>
      </w:r>
      <w:r w:rsidRPr="00A716BF">
        <w:rPr>
          <w:rFonts w:ascii="Arial" w:hAnsi="Arial" w:cs="Arial"/>
          <w:bCs/>
          <w:noProof/>
          <w:sz w:val="24"/>
          <w:szCs w:val="24"/>
          <w:lang w:val="ro-RO"/>
        </w:rPr>
        <w:t xml:space="preserve">) </w:t>
      </w:r>
      <w:r w:rsidRPr="00A716BF">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A716BF">
        <w:rPr>
          <w:rFonts w:ascii="Arial" w:hAnsi="Arial" w:cs="Arial"/>
          <w:noProof/>
          <w:sz w:val="24"/>
          <w:szCs w:val="24"/>
          <w:lang w:val="ro-RO"/>
        </w:rPr>
        <w:t>nu este cazul</w:t>
      </w:r>
      <w:r w:rsidRPr="00A716BF">
        <w:rPr>
          <w:rFonts w:ascii="Arial" w:hAnsi="Arial" w:cs="Arial"/>
          <w:noProof/>
          <w:sz w:val="24"/>
          <w:szCs w:val="24"/>
          <w:lang w:val="ro-RO"/>
        </w:rPr>
        <w:t xml:space="preserve">; </w:t>
      </w:r>
    </w:p>
    <w:p w:rsidR="005A6C47" w:rsidRPr="00A716BF" w:rsidRDefault="005A6C47" w:rsidP="006C2B64">
      <w:pPr>
        <w:spacing w:after="0" w:line="240" w:lineRule="auto"/>
        <w:ind w:firstLine="284"/>
        <w:jc w:val="both"/>
        <w:rPr>
          <w:rFonts w:ascii="Arial" w:hAnsi="Arial" w:cs="Arial"/>
          <w:noProof/>
          <w:sz w:val="24"/>
          <w:szCs w:val="24"/>
          <w:lang w:val="ro-RO"/>
        </w:rPr>
      </w:pPr>
      <w:r w:rsidRPr="00A716BF">
        <w:rPr>
          <w:rFonts w:ascii="Arial" w:hAnsi="Arial" w:cs="Arial"/>
          <w:bCs/>
          <w:noProof/>
          <w:sz w:val="24"/>
          <w:szCs w:val="24"/>
          <w:lang w:val="ro-RO"/>
        </w:rPr>
        <w:t>c</w:t>
      </w:r>
      <w:r w:rsidRPr="00A716BF">
        <w:rPr>
          <w:rFonts w:ascii="Arial" w:hAnsi="Arial" w:cs="Arial"/>
          <w:bCs/>
          <w:noProof/>
          <w:sz w:val="24"/>
          <w:szCs w:val="24"/>
          <w:vertAlign w:val="subscript"/>
          <w:lang w:val="ro-RO"/>
        </w:rPr>
        <w:t>3</w:t>
      </w:r>
      <w:r w:rsidRPr="00A716BF">
        <w:rPr>
          <w:rFonts w:ascii="Arial" w:hAnsi="Arial" w:cs="Arial"/>
          <w:bCs/>
          <w:noProof/>
          <w:sz w:val="24"/>
          <w:szCs w:val="24"/>
          <w:lang w:val="ro-RO"/>
        </w:rPr>
        <w:t xml:space="preserve">) </w:t>
      </w:r>
      <w:r w:rsidRPr="00A716BF">
        <w:rPr>
          <w:rFonts w:ascii="Arial" w:hAnsi="Arial" w:cs="Arial"/>
          <w:noProof/>
          <w:sz w:val="24"/>
          <w:szCs w:val="24"/>
          <w:lang w:val="ro-RO"/>
        </w:rPr>
        <w:t>capacitatea de absorbţie a mediului natural, acordându-se o atenţie specială următoarelor zone:</w:t>
      </w:r>
    </w:p>
    <w:p w:rsidR="005A6C47" w:rsidRPr="00A716BF" w:rsidRDefault="005A6C47" w:rsidP="006C2B64">
      <w:pPr>
        <w:pStyle w:val="ListParagraph"/>
        <w:numPr>
          <w:ilvl w:val="0"/>
          <w:numId w:val="3"/>
        </w:numPr>
        <w:tabs>
          <w:tab w:val="left" w:pos="1134"/>
        </w:tabs>
        <w:spacing w:after="0" w:line="240" w:lineRule="auto"/>
        <w:ind w:left="0" w:firstLine="709"/>
        <w:jc w:val="both"/>
        <w:rPr>
          <w:rFonts w:ascii="Arial" w:hAnsi="Arial" w:cs="Arial"/>
          <w:noProof/>
          <w:color w:val="000000" w:themeColor="text1"/>
          <w:sz w:val="24"/>
          <w:szCs w:val="24"/>
          <w:lang w:val="ro-RO"/>
        </w:rPr>
      </w:pPr>
      <w:r w:rsidRPr="00A716BF">
        <w:rPr>
          <w:rFonts w:ascii="Arial" w:hAnsi="Arial" w:cs="Arial"/>
          <w:noProof/>
          <w:color w:val="000000" w:themeColor="text1"/>
          <w:sz w:val="24"/>
          <w:szCs w:val="24"/>
          <w:lang w:val="ro-RO"/>
        </w:rPr>
        <w:t>zone umede, zone riverane, guri ale râurilor:</w:t>
      </w:r>
      <w:r w:rsidR="005B3588" w:rsidRPr="00A716BF">
        <w:rPr>
          <w:rFonts w:ascii="Arial" w:hAnsi="Arial" w:cs="Arial"/>
          <w:noProof/>
          <w:color w:val="000000" w:themeColor="text1"/>
          <w:sz w:val="24"/>
          <w:szCs w:val="24"/>
          <w:lang w:val="ro-RO"/>
        </w:rPr>
        <w:t xml:space="preserve"> </w:t>
      </w:r>
      <w:r w:rsidR="00A07C8E" w:rsidRPr="00A716BF">
        <w:rPr>
          <w:rFonts w:ascii="Arial" w:hAnsi="Arial" w:cs="Arial"/>
          <w:bCs/>
          <w:noProof/>
          <w:color w:val="000000" w:themeColor="text1"/>
          <w:sz w:val="24"/>
          <w:szCs w:val="24"/>
          <w:lang w:val="ro-RO"/>
        </w:rPr>
        <w:t xml:space="preserve"> nu este cazul </w:t>
      </w:r>
      <w:r w:rsidRPr="00A716BF">
        <w:rPr>
          <w:rFonts w:ascii="Arial" w:hAnsi="Arial" w:cs="Arial"/>
          <w:noProof/>
          <w:color w:val="000000" w:themeColor="text1"/>
          <w:sz w:val="24"/>
          <w:szCs w:val="24"/>
          <w:lang w:val="ro-RO"/>
        </w:rPr>
        <w:t>;</w:t>
      </w:r>
    </w:p>
    <w:p w:rsidR="005A6C47" w:rsidRPr="00A716BF" w:rsidRDefault="005A6C47" w:rsidP="006C2B64">
      <w:pPr>
        <w:pStyle w:val="ListParagraph"/>
        <w:numPr>
          <w:ilvl w:val="0"/>
          <w:numId w:val="3"/>
        </w:numPr>
        <w:spacing w:after="0" w:line="240" w:lineRule="auto"/>
        <w:ind w:left="1134" w:hanging="425"/>
        <w:jc w:val="both"/>
        <w:rPr>
          <w:rFonts w:ascii="Arial" w:hAnsi="Arial" w:cs="Arial"/>
          <w:noProof/>
          <w:color w:val="000000" w:themeColor="text1"/>
          <w:sz w:val="24"/>
          <w:szCs w:val="24"/>
          <w:lang w:val="ro-RO"/>
        </w:rPr>
      </w:pPr>
      <w:r w:rsidRPr="00A716BF">
        <w:rPr>
          <w:rFonts w:ascii="Arial" w:hAnsi="Arial" w:cs="Arial"/>
          <w:noProof/>
          <w:color w:val="000000" w:themeColor="text1"/>
          <w:sz w:val="24"/>
          <w:szCs w:val="24"/>
          <w:lang w:val="ro-RO"/>
        </w:rPr>
        <w:t>zone costiere şi mediul marin: nu este cazul;</w:t>
      </w:r>
    </w:p>
    <w:p w:rsidR="005A6C47" w:rsidRPr="00A716BF"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A716BF">
        <w:rPr>
          <w:rFonts w:ascii="Arial" w:hAnsi="Arial" w:cs="Arial"/>
          <w:noProof/>
          <w:sz w:val="24"/>
          <w:szCs w:val="24"/>
          <w:lang w:val="ro-RO"/>
        </w:rPr>
        <w:t xml:space="preserve">zonele montane şi forestiere: </w:t>
      </w:r>
      <w:r w:rsidR="00E55F0A" w:rsidRPr="00A716BF">
        <w:rPr>
          <w:rFonts w:ascii="Arial" w:hAnsi="Arial" w:cs="Arial"/>
          <w:noProof/>
          <w:sz w:val="24"/>
          <w:szCs w:val="24"/>
          <w:lang w:val="ro-RO"/>
        </w:rPr>
        <w:t>nu este cazul;</w:t>
      </w:r>
    </w:p>
    <w:p w:rsidR="005A6C47" w:rsidRPr="00A716BF" w:rsidRDefault="005A6C47" w:rsidP="006C2B64">
      <w:pPr>
        <w:pStyle w:val="ListParagraph"/>
        <w:numPr>
          <w:ilvl w:val="0"/>
          <w:numId w:val="3"/>
        </w:numPr>
        <w:spacing w:after="0" w:line="240" w:lineRule="auto"/>
        <w:ind w:left="1134" w:hanging="425"/>
        <w:jc w:val="both"/>
        <w:rPr>
          <w:rFonts w:ascii="Arial" w:hAnsi="Arial" w:cs="Arial"/>
          <w:noProof/>
          <w:sz w:val="24"/>
          <w:szCs w:val="24"/>
          <w:lang w:val="ro-RO"/>
        </w:rPr>
      </w:pPr>
      <w:r w:rsidRPr="00A716BF">
        <w:rPr>
          <w:rFonts w:ascii="Arial" w:hAnsi="Arial" w:cs="Arial"/>
          <w:noProof/>
          <w:sz w:val="24"/>
          <w:szCs w:val="24"/>
          <w:lang w:val="ro-RO"/>
        </w:rPr>
        <w:t xml:space="preserve">arii naturale protejate de interes naţional, comunitar, internaţional: </w:t>
      </w:r>
      <w:r w:rsidR="000B4AFC" w:rsidRPr="00A716BF">
        <w:rPr>
          <w:rFonts w:ascii="Arial" w:hAnsi="Arial" w:cs="Arial"/>
          <w:noProof/>
          <w:sz w:val="24"/>
          <w:szCs w:val="24"/>
          <w:lang w:val="ro-RO"/>
        </w:rPr>
        <w:t>nu este cazul</w:t>
      </w:r>
      <w:r w:rsidR="00423F28" w:rsidRPr="00A716BF">
        <w:rPr>
          <w:rFonts w:ascii="Arial" w:hAnsi="Arial" w:cs="Arial"/>
          <w:noProof/>
          <w:sz w:val="24"/>
          <w:szCs w:val="24"/>
          <w:lang w:val="ro-RO"/>
        </w:rPr>
        <w:t>;</w:t>
      </w:r>
    </w:p>
    <w:p w:rsidR="005A6C47" w:rsidRPr="00A716BF"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A716BF">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w:t>
      </w:r>
      <w:r w:rsidRPr="00A716BF">
        <w:rPr>
          <w:rFonts w:ascii="Arial" w:hAnsi="Arial" w:cs="Arial"/>
          <w:noProof/>
          <w:sz w:val="24"/>
          <w:szCs w:val="24"/>
          <w:lang w:val="ro-RO"/>
        </w:rPr>
        <w:lastRenderedPageBreak/>
        <w:t xml:space="preserve">celei privind caracterul şi mărimea zonelor de protecţie sanitară şi hidrogeologică: </w:t>
      </w:r>
      <w:r w:rsidR="000B4AFC" w:rsidRPr="00A716BF">
        <w:rPr>
          <w:rFonts w:ascii="Arial" w:hAnsi="Arial" w:cs="Arial"/>
          <w:noProof/>
          <w:sz w:val="24"/>
          <w:szCs w:val="24"/>
          <w:lang w:val="ro-RO"/>
        </w:rPr>
        <w:t>nu este cazul</w:t>
      </w:r>
      <w:r w:rsidR="00C14FC7" w:rsidRPr="00A716BF">
        <w:rPr>
          <w:rFonts w:ascii="Arial" w:hAnsi="Arial" w:cs="Arial"/>
          <w:noProof/>
          <w:sz w:val="24"/>
          <w:szCs w:val="24"/>
          <w:lang w:val="ro-RO"/>
        </w:rPr>
        <w:t>;</w:t>
      </w:r>
    </w:p>
    <w:p w:rsidR="005A6C47" w:rsidRPr="00A716BF"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A716BF">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A716BF"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A716BF">
        <w:rPr>
          <w:rFonts w:ascii="Arial" w:hAnsi="Arial" w:cs="Arial"/>
          <w:noProof/>
          <w:sz w:val="24"/>
          <w:szCs w:val="24"/>
          <w:lang w:val="ro-RO"/>
        </w:rPr>
        <w:t>zonele cu o densitate mare a populaţiei: nu este cazul;</w:t>
      </w:r>
    </w:p>
    <w:p w:rsidR="00D91B61" w:rsidRPr="00A716BF"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A716BF">
        <w:rPr>
          <w:rFonts w:ascii="Arial" w:hAnsi="Arial" w:cs="Arial"/>
          <w:noProof/>
          <w:sz w:val="24"/>
          <w:szCs w:val="24"/>
          <w:lang w:val="ro-RO"/>
        </w:rPr>
        <w:t>peisaje şi situri importante din punct de vedere istoric, cultural sau arheologic: nu este cazul.</w:t>
      </w:r>
      <w:r w:rsidRPr="00A716BF">
        <w:rPr>
          <w:rFonts w:ascii="Arial" w:hAnsi="Arial" w:cs="Arial"/>
          <w:b/>
          <w:bCs/>
          <w:noProof/>
          <w:sz w:val="24"/>
          <w:szCs w:val="24"/>
          <w:lang w:val="ro-RO"/>
        </w:rPr>
        <w:t>   </w:t>
      </w:r>
    </w:p>
    <w:p w:rsidR="005A6C47" w:rsidRPr="00A716BF" w:rsidRDefault="005A6C47" w:rsidP="005A6C47">
      <w:pPr>
        <w:spacing w:before="120" w:after="0" w:line="240" w:lineRule="auto"/>
        <w:jc w:val="both"/>
        <w:rPr>
          <w:rFonts w:ascii="Arial" w:hAnsi="Arial" w:cs="Arial"/>
          <w:noProof/>
          <w:sz w:val="24"/>
          <w:szCs w:val="24"/>
          <w:lang w:val="ro-RO"/>
        </w:rPr>
      </w:pPr>
      <w:r w:rsidRPr="00A716BF">
        <w:rPr>
          <w:rFonts w:ascii="Arial" w:hAnsi="Arial" w:cs="Arial"/>
          <w:b/>
          <w:bCs/>
          <w:noProof/>
          <w:sz w:val="24"/>
          <w:szCs w:val="24"/>
          <w:lang w:val="ro-RO"/>
        </w:rPr>
        <w:t>d)</w:t>
      </w:r>
      <w:r w:rsidRPr="00A716BF">
        <w:rPr>
          <w:rFonts w:ascii="Arial" w:hAnsi="Arial" w:cs="Arial"/>
          <w:bCs/>
          <w:noProof/>
          <w:sz w:val="24"/>
          <w:szCs w:val="24"/>
          <w:lang w:val="ro-RO"/>
        </w:rPr>
        <w:t xml:space="preserve"> </w:t>
      </w:r>
      <w:r w:rsidRPr="00A716BF">
        <w:rPr>
          <w:rFonts w:ascii="Arial" w:hAnsi="Arial" w:cs="Arial"/>
          <w:noProof/>
          <w:sz w:val="24"/>
          <w:szCs w:val="24"/>
          <w:lang w:val="ro-RO"/>
        </w:rPr>
        <w:t>Tipurile şi caracteristicile impactului potenţial:</w:t>
      </w:r>
    </w:p>
    <w:p w:rsidR="005A6C47" w:rsidRPr="00A716BF" w:rsidRDefault="005A6C47" w:rsidP="005A6C47">
      <w:pPr>
        <w:spacing w:after="0" w:line="240" w:lineRule="auto"/>
        <w:ind w:firstLine="284"/>
        <w:jc w:val="both"/>
        <w:rPr>
          <w:rFonts w:ascii="Arial" w:hAnsi="Arial" w:cs="Arial"/>
          <w:noProof/>
          <w:sz w:val="24"/>
          <w:szCs w:val="24"/>
          <w:lang w:val="ro-RO"/>
        </w:rPr>
      </w:pPr>
      <w:r w:rsidRPr="00A716BF">
        <w:rPr>
          <w:rFonts w:ascii="Arial" w:hAnsi="Arial" w:cs="Arial"/>
          <w:sz w:val="24"/>
          <w:szCs w:val="24"/>
          <w:lang w:val="ro-RO"/>
        </w:rPr>
        <w:t>d</w:t>
      </w:r>
      <w:r w:rsidRPr="00A716BF">
        <w:rPr>
          <w:rFonts w:ascii="Arial" w:hAnsi="Arial" w:cs="Arial"/>
          <w:sz w:val="24"/>
          <w:szCs w:val="24"/>
          <w:vertAlign w:val="subscript"/>
          <w:lang w:val="ro-RO"/>
        </w:rPr>
        <w:t>1</w:t>
      </w:r>
      <w:r w:rsidRPr="00A716BF">
        <w:rPr>
          <w:rFonts w:ascii="Arial" w:hAnsi="Arial" w:cs="Arial"/>
          <w:sz w:val="24"/>
          <w:szCs w:val="24"/>
          <w:lang w:val="ro-RO"/>
        </w:rPr>
        <w:t xml:space="preserve">) </w:t>
      </w:r>
      <w:r w:rsidRPr="00A716BF">
        <w:rPr>
          <w:rFonts w:ascii="Arial" w:hAnsi="Arial" w:cs="Arial"/>
          <w:noProof/>
          <w:sz w:val="24"/>
          <w:szCs w:val="24"/>
          <w:lang w:val="ro-RO"/>
        </w:rPr>
        <w:t xml:space="preserve">importanţa şi extinderea spaţială a impactului - de exemplu, zona geografică şi dimensiunea populaţiei care poate fi afectată: </w:t>
      </w:r>
      <w:r w:rsidRPr="00A716BF">
        <w:rPr>
          <w:rFonts w:ascii="Arial" w:hAnsi="Arial" w:cs="Arial"/>
          <w:sz w:val="24"/>
          <w:szCs w:val="24"/>
          <w:lang w:val="ro-RO"/>
        </w:rPr>
        <w:t>- punctual pe perioada de execuţie;</w:t>
      </w:r>
    </w:p>
    <w:p w:rsidR="005A6C47" w:rsidRPr="00A716BF" w:rsidRDefault="005A6C47" w:rsidP="005A6C47">
      <w:pPr>
        <w:spacing w:after="0" w:line="240" w:lineRule="auto"/>
        <w:ind w:firstLine="284"/>
        <w:jc w:val="both"/>
        <w:rPr>
          <w:rFonts w:ascii="Arial" w:hAnsi="Arial" w:cs="Arial"/>
          <w:bCs/>
          <w:i/>
          <w:noProof/>
          <w:sz w:val="24"/>
          <w:szCs w:val="24"/>
          <w:lang w:val="ro-RO"/>
        </w:rPr>
      </w:pPr>
      <w:r w:rsidRPr="00A716BF">
        <w:rPr>
          <w:rFonts w:ascii="Arial" w:hAnsi="Arial" w:cs="Arial"/>
          <w:bCs/>
          <w:noProof/>
          <w:sz w:val="24"/>
          <w:szCs w:val="24"/>
          <w:lang w:val="ro-RO"/>
        </w:rPr>
        <w:t>d</w:t>
      </w:r>
      <w:r w:rsidRPr="00A716BF">
        <w:rPr>
          <w:rFonts w:ascii="Arial" w:hAnsi="Arial" w:cs="Arial"/>
          <w:bCs/>
          <w:noProof/>
          <w:sz w:val="24"/>
          <w:szCs w:val="24"/>
          <w:vertAlign w:val="subscript"/>
          <w:lang w:val="ro-RO"/>
        </w:rPr>
        <w:t>2</w:t>
      </w:r>
      <w:r w:rsidRPr="00A716BF">
        <w:rPr>
          <w:rFonts w:ascii="Arial" w:hAnsi="Arial" w:cs="Arial"/>
          <w:bCs/>
          <w:noProof/>
          <w:sz w:val="24"/>
          <w:szCs w:val="24"/>
          <w:lang w:val="ro-RO"/>
        </w:rPr>
        <w:t xml:space="preserve">) natura impactului: </w:t>
      </w:r>
      <w:r w:rsidR="000B4AFC" w:rsidRPr="00A716BF">
        <w:rPr>
          <w:rFonts w:ascii="Arial" w:hAnsi="Arial" w:cs="Arial"/>
          <w:bCs/>
          <w:noProof/>
          <w:sz w:val="24"/>
          <w:szCs w:val="24"/>
          <w:lang w:val="ro-RO"/>
        </w:rPr>
        <w:t>- impactul asupra zonei este temporar, pe termen scurt, doar pe perioada execuției</w:t>
      </w:r>
      <w:r w:rsidR="007C4CEE" w:rsidRPr="00A716BF">
        <w:rPr>
          <w:rFonts w:ascii="Arial" w:hAnsi="Arial" w:cs="Arial"/>
          <w:bCs/>
          <w:noProof/>
          <w:sz w:val="24"/>
          <w:szCs w:val="24"/>
          <w:lang w:val="ro-RO"/>
        </w:rPr>
        <w:t>;</w:t>
      </w:r>
    </w:p>
    <w:p w:rsidR="005A6C47" w:rsidRPr="00A716BF" w:rsidRDefault="005A6C47" w:rsidP="005A6C47">
      <w:pPr>
        <w:spacing w:after="0" w:line="240" w:lineRule="auto"/>
        <w:ind w:firstLine="284"/>
        <w:jc w:val="both"/>
        <w:rPr>
          <w:rFonts w:ascii="Arial" w:hAnsi="Arial" w:cs="Arial"/>
          <w:noProof/>
          <w:sz w:val="24"/>
          <w:szCs w:val="24"/>
          <w:lang w:val="ro-RO"/>
        </w:rPr>
      </w:pPr>
      <w:r w:rsidRPr="00A716BF">
        <w:rPr>
          <w:rFonts w:ascii="Arial" w:hAnsi="Arial" w:cs="Arial"/>
          <w:sz w:val="24"/>
          <w:szCs w:val="24"/>
          <w:lang w:val="ro-RO"/>
        </w:rPr>
        <w:t>d</w:t>
      </w:r>
      <w:r w:rsidRPr="00A716BF">
        <w:rPr>
          <w:rFonts w:ascii="Arial" w:hAnsi="Arial" w:cs="Arial"/>
          <w:sz w:val="24"/>
          <w:szCs w:val="24"/>
          <w:vertAlign w:val="subscript"/>
          <w:lang w:val="ro-RO"/>
        </w:rPr>
        <w:t>3</w:t>
      </w:r>
      <w:r w:rsidRPr="00A716BF">
        <w:rPr>
          <w:rFonts w:ascii="Arial" w:hAnsi="Arial" w:cs="Arial"/>
          <w:sz w:val="24"/>
          <w:szCs w:val="24"/>
          <w:lang w:val="ro-RO"/>
        </w:rPr>
        <w:t xml:space="preserve">) </w:t>
      </w:r>
      <w:r w:rsidRPr="00A716BF">
        <w:rPr>
          <w:rFonts w:ascii="Arial" w:hAnsi="Arial" w:cs="Arial"/>
          <w:noProof/>
          <w:sz w:val="24"/>
          <w:szCs w:val="24"/>
          <w:lang w:val="ro-RO"/>
        </w:rPr>
        <w:t xml:space="preserve">natura transfrontalieră a impactului: </w:t>
      </w:r>
      <w:r w:rsidRPr="00A716BF">
        <w:rPr>
          <w:rFonts w:ascii="Arial" w:hAnsi="Arial" w:cs="Arial"/>
          <w:sz w:val="24"/>
          <w:szCs w:val="24"/>
          <w:lang w:val="ro-RO"/>
        </w:rPr>
        <w:t>- nu este cazul</w:t>
      </w:r>
      <w:r w:rsidRPr="00A716BF">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A716BF" w:rsidRDefault="005A6C47" w:rsidP="005A6C47">
      <w:pPr>
        <w:spacing w:after="0" w:line="240" w:lineRule="auto"/>
        <w:ind w:firstLine="284"/>
        <w:jc w:val="both"/>
        <w:rPr>
          <w:rFonts w:ascii="Arial" w:hAnsi="Arial" w:cs="Arial"/>
          <w:noProof/>
          <w:sz w:val="24"/>
          <w:szCs w:val="24"/>
          <w:lang w:val="ro-RO"/>
        </w:rPr>
      </w:pPr>
      <w:r w:rsidRPr="00A716BF">
        <w:rPr>
          <w:rFonts w:ascii="Arial" w:hAnsi="Arial" w:cs="Arial"/>
          <w:sz w:val="24"/>
          <w:szCs w:val="24"/>
          <w:lang w:val="ro-RO"/>
        </w:rPr>
        <w:t>d</w:t>
      </w:r>
      <w:r w:rsidRPr="00A716BF">
        <w:rPr>
          <w:rFonts w:ascii="Arial" w:hAnsi="Arial" w:cs="Arial"/>
          <w:sz w:val="24"/>
          <w:szCs w:val="24"/>
          <w:vertAlign w:val="subscript"/>
          <w:lang w:val="ro-RO"/>
        </w:rPr>
        <w:t>4</w:t>
      </w:r>
      <w:r w:rsidRPr="00A716BF">
        <w:rPr>
          <w:rFonts w:ascii="Arial" w:hAnsi="Arial" w:cs="Arial"/>
          <w:sz w:val="24"/>
          <w:szCs w:val="24"/>
          <w:lang w:val="ro-RO"/>
        </w:rPr>
        <w:t>)</w:t>
      </w:r>
      <w:r w:rsidRPr="00A716BF">
        <w:rPr>
          <w:rFonts w:ascii="Arial" w:hAnsi="Arial" w:cs="Arial"/>
          <w:noProof/>
          <w:sz w:val="24"/>
          <w:szCs w:val="24"/>
          <w:lang w:val="ro-RO"/>
        </w:rPr>
        <w:t xml:space="preserve"> intensitatea şi complexitatea impactului: </w:t>
      </w:r>
      <w:r w:rsidRPr="00A716BF">
        <w:rPr>
          <w:rFonts w:ascii="Arial" w:hAnsi="Arial" w:cs="Arial"/>
          <w:sz w:val="24"/>
          <w:szCs w:val="24"/>
          <w:lang w:val="ro-RO"/>
        </w:rPr>
        <w:t>- va fi mică pe perioada de execuţie şi funcţionare</w:t>
      </w:r>
      <w:r w:rsidRPr="00A716BF">
        <w:rPr>
          <w:rFonts w:ascii="Arial" w:hAnsi="Arial" w:cs="Arial"/>
          <w:noProof/>
          <w:sz w:val="24"/>
          <w:szCs w:val="24"/>
          <w:lang w:val="ro-RO"/>
        </w:rPr>
        <w:t>;</w:t>
      </w:r>
    </w:p>
    <w:p w:rsidR="005A6C47" w:rsidRPr="00A716BF" w:rsidRDefault="005A6C47" w:rsidP="005A6C47">
      <w:pPr>
        <w:spacing w:after="0" w:line="240" w:lineRule="auto"/>
        <w:ind w:firstLine="284"/>
        <w:jc w:val="both"/>
        <w:rPr>
          <w:rFonts w:ascii="Arial" w:hAnsi="Arial" w:cs="Arial"/>
          <w:noProof/>
          <w:sz w:val="24"/>
          <w:szCs w:val="24"/>
          <w:lang w:val="ro-RO"/>
        </w:rPr>
      </w:pPr>
      <w:r w:rsidRPr="00A716BF">
        <w:rPr>
          <w:rFonts w:ascii="Arial" w:hAnsi="Arial" w:cs="Arial"/>
          <w:sz w:val="24"/>
          <w:szCs w:val="24"/>
          <w:lang w:val="ro-RO"/>
        </w:rPr>
        <w:t>d</w:t>
      </w:r>
      <w:r w:rsidRPr="00A716BF">
        <w:rPr>
          <w:rFonts w:ascii="Arial" w:hAnsi="Arial" w:cs="Arial"/>
          <w:sz w:val="24"/>
          <w:szCs w:val="24"/>
          <w:vertAlign w:val="subscript"/>
          <w:lang w:val="ro-RO"/>
        </w:rPr>
        <w:t>5</w:t>
      </w:r>
      <w:r w:rsidRPr="00A716BF">
        <w:rPr>
          <w:rFonts w:ascii="Arial" w:hAnsi="Arial" w:cs="Arial"/>
          <w:sz w:val="24"/>
          <w:szCs w:val="24"/>
          <w:lang w:val="ro-RO"/>
        </w:rPr>
        <w:t xml:space="preserve">) </w:t>
      </w:r>
      <w:r w:rsidRPr="00A716BF">
        <w:rPr>
          <w:rFonts w:ascii="Arial" w:hAnsi="Arial" w:cs="Arial"/>
          <w:noProof/>
          <w:sz w:val="24"/>
          <w:szCs w:val="24"/>
          <w:lang w:val="ro-RO"/>
        </w:rPr>
        <w:t xml:space="preserve">probabilitatea impactului </w:t>
      </w:r>
      <w:r w:rsidRPr="00A716BF">
        <w:rPr>
          <w:rFonts w:ascii="Arial" w:hAnsi="Arial" w:cs="Arial"/>
          <w:sz w:val="24"/>
          <w:szCs w:val="24"/>
          <w:lang w:val="ro-RO"/>
        </w:rPr>
        <w:t>- redusă, pe perioada de execuţie şi funcţionare</w:t>
      </w:r>
      <w:r w:rsidRPr="00A716BF">
        <w:rPr>
          <w:rFonts w:ascii="Arial" w:hAnsi="Arial" w:cs="Arial"/>
          <w:noProof/>
          <w:sz w:val="24"/>
          <w:szCs w:val="24"/>
          <w:lang w:val="ro-RO"/>
        </w:rPr>
        <w:t xml:space="preserve">; </w:t>
      </w:r>
    </w:p>
    <w:p w:rsidR="005A6C47" w:rsidRPr="00A716BF" w:rsidRDefault="005A6C47" w:rsidP="005A6C47">
      <w:pPr>
        <w:spacing w:after="0" w:line="240" w:lineRule="auto"/>
        <w:ind w:firstLine="284"/>
        <w:jc w:val="both"/>
        <w:rPr>
          <w:rFonts w:ascii="Arial" w:hAnsi="Arial" w:cs="Arial"/>
          <w:noProof/>
          <w:sz w:val="24"/>
          <w:szCs w:val="24"/>
          <w:lang w:val="ro-RO"/>
        </w:rPr>
      </w:pPr>
      <w:r w:rsidRPr="00A716BF">
        <w:rPr>
          <w:rFonts w:ascii="Arial" w:hAnsi="Arial" w:cs="Arial"/>
          <w:sz w:val="24"/>
          <w:szCs w:val="24"/>
          <w:lang w:val="ro-RO"/>
        </w:rPr>
        <w:t>d</w:t>
      </w:r>
      <w:r w:rsidRPr="00A716BF">
        <w:rPr>
          <w:rFonts w:ascii="Arial" w:hAnsi="Arial" w:cs="Arial"/>
          <w:sz w:val="24"/>
          <w:szCs w:val="24"/>
          <w:vertAlign w:val="subscript"/>
          <w:lang w:val="ro-RO"/>
        </w:rPr>
        <w:t>6</w:t>
      </w:r>
      <w:r w:rsidRPr="00A716BF">
        <w:rPr>
          <w:rFonts w:ascii="Arial" w:hAnsi="Arial" w:cs="Arial"/>
          <w:sz w:val="24"/>
          <w:szCs w:val="24"/>
          <w:lang w:val="ro-RO"/>
        </w:rPr>
        <w:t xml:space="preserve">) </w:t>
      </w:r>
      <w:r w:rsidRPr="00A716BF">
        <w:rPr>
          <w:rFonts w:ascii="Arial" w:hAnsi="Arial" w:cs="Arial"/>
          <w:noProof/>
          <w:sz w:val="24"/>
          <w:szCs w:val="24"/>
          <w:lang w:val="ro-RO"/>
        </w:rPr>
        <w:t xml:space="preserve">debutul, durata, frecvenţa şi reversibilitatea preconizate ale impactului: </w:t>
      </w:r>
      <w:r w:rsidRPr="00A716BF">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A716BF">
        <w:rPr>
          <w:rFonts w:ascii="Arial" w:hAnsi="Arial" w:cs="Arial"/>
          <w:noProof/>
          <w:sz w:val="24"/>
          <w:szCs w:val="24"/>
          <w:lang w:val="ro-RO"/>
        </w:rPr>
        <w:t>;</w:t>
      </w:r>
    </w:p>
    <w:p w:rsidR="005A6C47" w:rsidRPr="00A716BF" w:rsidRDefault="005A6C47" w:rsidP="005A6C47">
      <w:pPr>
        <w:spacing w:after="0" w:line="240" w:lineRule="auto"/>
        <w:ind w:firstLine="284"/>
        <w:jc w:val="both"/>
        <w:rPr>
          <w:rFonts w:ascii="Arial" w:hAnsi="Arial" w:cs="Arial"/>
          <w:noProof/>
          <w:sz w:val="24"/>
          <w:szCs w:val="24"/>
          <w:lang w:val="ro-RO"/>
        </w:rPr>
      </w:pPr>
      <w:r w:rsidRPr="00A716BF">
        <w:rPr>
          <w:rFonts w:ascii="Arial" w:hAnsi="Arial" w:cs="Arial"/>
          <w:sz w:val="24"/>
          <w:szCs w:val="24"/>
          <w:lang w:val="ro-RO"/>
        </w:rPr>
        <w:t>d</w:t>
      </w:r>
      <w:r w:rsidRPr="00A716BF">
        <w:rPr>
          <w:rFonts w:ascii="Arial" w:hAnsi="Arial" w:cs="Arial"/>
          <w:sz w:val="24"/>
          <w:szCs w:val="24"/>
          <w:vertAlign w:val="subscript"/>
          <w:lang w:val="ro-RO"/>
        </w:rPr>
        <w:t>7</w:t>
      </w:r>
      <w:r w:rsidRPr="00A716BF">
        <w:rPr>
          <w:rFonts w:ascii="Arial" w:hAnsi="Arial" w:cs="Arial"/>
          <w:sz w:val="24"/>
          <w:szCs w:val="24"/>
          <w:lang w:val="ro-RO"/>
        </w:rPr>
        <w:t>)</w:t>
      </w:r>
      <w:r w:rsidRPr="00A716BF">
        <w:rPr>
          <w:rFonts w:ascii="Arial" w:hAnsi="Arial" w:cs="Arial"/>
          <w:noProof/>
          <w:sz w:val="24"/>
          <w:szCs w:val="24"/>
          <w:lang w:val="ro-RO"/>
        </w:rPr>
        <w:t> cumularea impactului cu impactul altor proiecte existente şi/sau aprobate:</w:t>
      </w:r>
      <w:r w:rsidR="009F3E58" w:rsidRPr="00A716BF">
        <w:rPr>
          <w:rFonts w:ascii="Arial" w:hAnsi="Arial" w:cs="Arial"/>
          <w:noProof/>
          <w:sz w:val="24"/>
          <w:szCs w:val="24"/>
          <w:lang w:val="ro-RO"/>
        </w:rPr>
        <w:t xml:space="preserve"> nu este cazul</w:t>
      </w:r>
      <w:r w:rsidRPr="00A716BF">
        <w:rPr>
          <w:rFonts w:ascii="Arial" w:hAnsi="Arial" w:cs="Arial"/>
          <w:noProof/>
          <w:sz w:val="24"/>
          <w:szCs w:val="24"/>
          <w:lang w:val="ro-RO"/>
        </w:rPr>
        <w:t>;</w:t>
      </w:r>
    </w:p>
    <w:p w:rsidR="005A6C47" w:rsidRPr="00A716BF" w:rsidRDefault="005A6C47" w:rsidP="005A6C47">
      <w:pPr>
        <w:spacing w:after="0" w:line="240" w:lineRule="auto"/>
        <w:ind w:firstLine="284"/>
        <w:jc w:val="both"/>
        <w:rPr>
          <w:rFonts w:ascii="Arial" w:hAnsi="Arial" w:cs="Arial"/>
          <w:noProof/>
          <w:sz w:val="24"/>
          <w:szCs w:val="24"/>
          <w:lang w:val="ro-RO"/>
        </w:rPr>
      </w:pPr>
      <w:r w:rsidRPr="00A716BF">
        <w:rPr>
          <w:rFonts w:ascii="Arial" w:hAnsi="Arial" w:cs="Arial"/>
          <w:sz w:val="24"/>
          <w:szCs w:val="24"/>
          <w:lang w:val="ro-RO"/>
        </w:rPr>
        <w:t>d</w:t>
      </w:r>
      <w:r w:rsidRPr="00A716BF">
        <w:rPr>
          <w:rFonts w:ascii="Arial" w:hAnsi="Arial" w:cs="Arial"/>
          <w:sz w:val="24"/>
          <w:szCs w:val="24"/>
          <w:vertAlign w:val="subscript"/>
          <w:lang w:val="ro-RO"/>
        </w:rPr>
        <w:t>8</w:t>
      </w:r>
      <w:r w:rsidRPr="00A716BF">
        <w:rPr>
          <w:rFonts w:ascii="Arial" w:hAnsi="Arial" w:cs="Arial"/>
          <w:sz w:val="24"/>
          <w:szCs w:val="24"/>
          <w:lang w:val="ro-RO"/>
        </w:rPr>
        <w:t>)</w:t>
      </w:r>
      <w:r w:rsidRPr="00A716BF">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A716BF"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A716BF">
        <w:rPr>
          <w:rFonts w:ascii="Arial" w:hAnsi="Arial" w:cs="Arial"/>
          <w:b/>
          <w:sz w:val="24"/>
          <w:szCs w:val="24"/>
          <w:lang w:val="ro-RO"/>
        </w:rPr>
        <w:t xml:space="preserve">II. </w:t>
      </w:r>
      <w:r w:rsidRPr="00A716BF">
        <w:rPr>
          <w:rFonts w:ascii="Arial" w:hAnsi="Arial" w:cs="Arial"/>
          <w:sz w:val="24"/>
          <w:szCs w:val="24"/>
          <w:lang w:val="ro-RO"/>
        </w:rPr>
        <w:t>Motivele pe baza cărora s-a stabilit necesitatea neefectuării evaluării adecvate sunt următoarele:</w:t>
      </w:r>
      <w:r w:rsidR="00476A4C" w:rsidRPr="00A716BF">
        <w:rPr>
          <w:rFonts w:ascii="Arial" w:hAnsi="Arial" w:cs="Arial"/>
          <w:noProof/>
          <w:sz w:val="24"/>
          <w:szCs w:val="24"/>
          <w:lang w:val="ro-RO"/>
        </w:rPr>
        <w:t xml:space="preserve"> - nu este cazul; </w:t>
      </w:r>
      <w:r w:rsidR="00C30759" w:rsidRPr="00A716BF">
        <w:rPr>
          <w:rFonts w:ascii="Arial" w:hAnsi="Arial" w:cs="Arial"/>
          <w:noProof/>
          <w:sz w:val="24"/>
          <w:szCs w:val="24"/>
          <w:lang w:val="ro-RO"/>
        </w:rPr>
        <w:t xml:space="preserve">proiectul propus </w:t>
      </w:r>
      <w:r w:rsidR="00C30759" w:rsidRPr="00A716BF">
        <w:rPr>
          <w:rFonts w:ascii="Arial" w:hAnsi="Arial" w:cs="Arial"/>
          <w:b/>
          <w:noProof/>
          <w:sz w:val="24"/>
          <w:szCs w:val="24"/>
          <w:u w:val="single"/>
          <w:lang w:val="ro-RO"/>
        </w:rPr>
        <w:t>nu intră</w:t>
      </w:r>
      <w:r w:rsidR="00C30759" w:rsidRPr="00A716BF">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A716BF">
        <w:rPr>
          <w:rFonts w:ascii="Arial" w:hAnsi="Arial" w:cs="Arial"/>
          <w:noProof/>
          <w:sz w:val="24"/>
          <w:szCs w:val="24"/>
          <w:lang w:val="ro-RO"/>
        </w:rPr>
        <w:t>.</w:t>
      </w:r>
    </w:p>
    <w:p w:rsidR="005A6C47" w:rsidRPr="00A716BF"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A716BF">
        <w:rPr>
          <w:rFonts w:ascii="Arial" w:hAnsi="Arial" w:cs="Arial"/>
          <w:b/>
          <w:sz w:val="24"/>
          <w:szCs w:val="24"/>
          <w:lang w:val="ro-RO"/>
        </w:rPr>
        <w:t xml:space="preserve">III. </w:t>
      </w:r>
      <w:r w:rsidRPr="00A716BF">
        <w:rPr>
          <w:rFonts w:ascii="Arial" w:hAnsi="Arial" w:cs="Arial"/>
          <w:sz w:val="24"/>
          <w:szCs w:val="24"/>
          <w:lang w:val="ro-RO"/>
        </w:rPr>
        <w:t>Motivele pe baza cărora s-a stabilit necesitatea neefectuării evaluării impactului asupra corpurilor de apă</w:t>
      </w:r>
      <w:r w:rsidR="009961C2" w:rsidRPr="00A716BF">
        <w:rPr>
          <w:rFonts w:ascii="Arial" w:hAnsi="Arial" w:cs="Arial"/>
          <w:sz w:val="24"/>
          <w:szCs w:val="24"/>
          <w:lang w:val="ro-RO"/>
        </w:rPr>
        <w:t xml:space="preserve">: </w:t>
      </w:r>
    </w:p>
    <w:p w:rsidR="009961C2" w:rsidRPr="00A716BF"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A716BF">
        <w:rPr>
          <w:rFonts w:ascii="Arial" w:hAnsi="Arial" w:cs="Arial"/>
          <w:sz w:val="24"/>
          <w:szCs w:val="24"/>
          <w:lang w:val="ro-RO"/>
        </w:rPr>
        <w:t xml:space="preserve">- proiectul propus </w:t>
      </w:r>
      <w:r w:rsidRPr="00A716BF">
        <w:rPr>
          <w:rFonts w:ascii="Arial" w:hAnsi="Arial" w:cs="Arial"/>
          <w:b/>
          <w:sz w:val="24"/>
          <w:szCs w:val="24"/>
          <w:u w:val="single"/>
          <w:lang w:val="ro-RO"/>
        </w:rPr>
        <w:t>intră</w:t>
      </w:r>
      <w:r w:rsidRPr="00A716BF">
        <w:rPr>
          <w:rFonts w:ascii="Arial" w:hAnsi="Arial" w:cs="Arial"/>
          <w:sz w:val="24"/>
          <w:szCs w:val="24"/>
          <w:lang w:val="ro-RO"/>
        </w:rPr>
        <w:t xml:space="preserve"> sub incidenţa prevederilor art. 48 şi 54 din Legea apelor nr. 107/1996, cu modificările şi completările ulterioare;</w:t>
      </w:r>
    </w:p>
    <w:p w:rsidR="009961C2" w:rsidRPr="00A716BF"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A716BF">
        <w:rPr>
          <w:rFonts w:ascii="Arial" w:hAnsi="Arial" w:cs="Arial"/>
          <w:sz w:val="24"/>
          <w:szCs w:val="24"/>
          <w:lang w:val="ro-RO"/>
        </w:rPr>
        <w:t xml:space="preserve">- în conformitate cu decizia: </w:t>
      </w:r>
      <w:r w:rsidRPr="00A716BF">
        <w:rPr>
          <w:rFonts w:ascii="Arial" w:hAnsi="Arial" w:cs="Arial"/>
          <w:i/>
          <w:sz w:val="24"/>
          <w:szCs w:val="24"/>
          <w:lang w:val="ro-RO"/>
        </w:rPr>
        <w:t xml:space="preserve">pentru proiectul propus </w:t>
      </w:r>
      <w:r w:rsidRPr="00A716BF">
        <w:rPr>
          <w:rFonts w:ascii="Arial" w:hAnsi="Arial" w:cs="Arial"/>
          <w:i/>
          <w:sz w:val="24"/>
          <w:szCs w:val="24"/>
          <w:u w:val="single"/>
          <w:lang w:val="ro-RO"/>
        </w:rPr>
        <w:t>nu este necesară elaborarea SEICA</w:t>
      </w:r>
      <w:r w:rsidRPr="00A716BF">
        <w:rPr>
          <w:rFonts w:ascii="Arial" w:hAnsi="Arial" w:cs="Arial"/>
          <w:sz w:val="24"/>
          <w:szCs w:val="24"/>
          <w:lang w:val="ro-RO"/>
        </w:rPr>
        <w:t xml:space="preserve">, decizie eliberată de către Administrația Bazinală de Apă </w:t>
      </w:r>
      <w:r w:rsidR="006C2B64" w:rsidRPr="00A716BF">
        <w:rPr>
          <w:rFonts w:ascii="Arial" w:hAnsi="Arial" w:cs="Arial"/>
          <w:color w:val="FF0000"/>
          <w:sz w:val="24"/>
          <w:szCs w:val="24"/>
          <w:lang w:val="ro-RO"/>
        </w:rPr>
        <w:t xml:space="preserve"> </w:t>
      </w:r>
      <w:r w:rsidR="00D818ED" w:rsidRPr="00A716BF">
        <w:rPr>
          <w:rFonts w:ascii="Arial" w:hAnsi="Arial" w:cs="Arial"/>
          <w:color w:val="000000" w:themeColor="text1"/>
          <w:sz w:val="24"/>
          <w:szCs w:val="24"/>
          <w:lang w:val="ro-RO"/>
        </w:rPr>
        <w:t>Someș Tisa Sistemul de Gospodarire a apelor Salaj</w:t>
      </w:r>
      <w:r w:rsidR="004F782E" w:rsidRPr="00A716BF">
        <w:rPr>
          <w:rFonts w:ascii="Arial" w:hAnsi="Arial" w:cs="Arial"/>
          <w:color w:val="000000" w:themeColor="text1"/>
          <w:sz w:val="24"/>
          <w:szCs w:val="24"/>
          <w:lang w:val="ro-RO"/>
        </w:rPr>
        <w:t>,</w:t>
      </w:r>
      <w:r w:rsidR="00303FDE" w:rsidRPr="00A716BF">
        <w:rPr>
          <w:rFonts w:ascii="Arial" w:hAnsi="Arial" w:cs="Arial"/>
          <w:color w:val="000000" w:themeColor="text1"/>
          <w:sz w:val="24"/>
          <w:szCs w:val="24"/>
          <w:lang w:val="ro-RO"/>
        </w:rPr>
        <w:t xml:space="preserve"> </w:t>
      </w:r>
      <w:r w:rsidRPr="00A716BF">
        <w:rPr>
          <w:rFonts w:ascii="Arial" w:hAnsi="Arial" w:cs="Arial"/>
          <w:sz w:val="24"/>
          <w:szCs w:val="24"/>
          <w:lang w:val="ro-RO"/>
        </w:rPr>
        <w:t xml:space="preserve">nr. </w:t>
      </w:r>
      <w:r w:rsidR="00237D91">
        <w:rPr>
          <w:rFonts w:ascii="Arial" w:hAnsi="Arial" w:cs="Arial"/>
          <w:sz w:val="24"/>
          <w:szCs w:val="24"/>
          <w:lang w:val="ro-RO"/>
        </w:rPr>
        <w:t>11782/14.09</w:t>
      </w:r>
      <w:r w:rsidR="000106EE" w:rsidRPr="00A716BF">
        <w:rPr>
          <w:rFonts w:ascii="Arial" w:hAnsi="Arial" w:cs="Arial"/>
          <w:sz w:val="24"/>
          <w:szCs w:val="24"/>
          <w:lang w:val="ro-RO"/>
        </w:rPr>
        <w:t>.2023</w:t>
      </w:r>
      <w:r w:rsidR="00303FDE" w:rsidRPr="00A716BF">
        <w:rPr>
          <w:rFonts w:ascii="Arial" w:hAnsi="Arial" w:cs="Arial"/>
          <w:sz w:val="24"/>
          <w:szCs w:val="24"/>
          <w:lang w:val="ro-RO"/>
        </w:rPr>
        <w:t xml:space="preserve"> </w:t>
      </w:r>
      <w:r w:rsidRPr="00A716BF">
        <w:rPr>
          <w:rFonts w:ascii="Arial" w:hAnsi="Arial" w:cs="Arial"/>
          <w:sz w:val="24"/>
          <w:szCs w:val="24"/>
          <w:lang w:val="ro-RO"/>
        </w:rPr>
        <w:t xml:space="preserve">înregistrată la APM Sălaj cu nr. </w:t>
      </w:r>
      <w:r w:rsidR="00237D91">
        <w:rPr>
          <w:rFonts w:ascii="Arial" w:hAnsi="Arial" w:cs="Arial"/>
          <w:sz w:val="24"/>
          <w:szCs w:val="24"/>
          <w:lang w:val="ro-RO"/>
        </w:rPr>
        <w:t>7448/18.09</w:t>
      </w:r>
      <w:r w:rsidR="00B72B0C" w:rsidRPr="00A716BF">
        <w:rPr>
          <w:rFonts w:ascii="Arial" w:hAnsi="Arial" w:cs="Arial"/>
          <w:sz w:val="24"/>
          <w:szCs w:val="24"/>
          <w:lang w:val="ro-RO"/>
        </w:rPr>
        <w:t>.2023</w:t>
      </w:r>
      <w:r w:rsidRPr="00A716BF">
        <w:rPr>
          <w:rFonts w:ascii="Arial" w:hAnsi="Arial" w:cs="Arial"/>
          <w:sz w:val="24"/>
          <w:szCs w:val="24"/>
          <w:lang w:val="ro-RO"/>
        </w:rPr>
        <w:t xml:space="preserve"> decizie justificată prin următoarele: lucrările </w:t>
      </w:r>
      <w:r w:rsidR="00303FDE" w:rsidRPr="00A716BF">
        <w:rPr>
          <w:rFonts w:ascii="Arial" w:hAnsi="Arial" w:cs="Arial"/>
          <w:sz w:val="24"/>
          <w:szCs w:val="24"/>
          <w:lang w:val="ro-RO"/>
        </w:rPr>
        <w:t>prezentate</w:t>
      </w:r>
      <w:r w:rsidRPr="00A716BF">
        <w:rPr>
          <w:rFonts w:ascii="Arial" w:hAnsi="Arial" w:cs="Arial"/>
          <w:sz w:val="24"/>
          <w:szCs w:val="24"/>
          <w:lang w:val="ro-RO"/>
        </w:rPr>
        <w:t xml:space="preserve"> în proiect nu </w:t>
      </w:r>
      <w:r w:rsidR="00303FDE" w:rsidRPr="00A716BF">
        <w:rPr>
          <w:rFonts w:ascii="Arial" w:hAnsi="Arial" w:cs="Arial"/>
          <w:sz w:val="24"/>
          <w:szCs w:val="24"/>
          <w:lang w:val="ro-RO"/>
        </w:rPr>
        <w:t>are influență asupra corpului</w:t>
      </w:r>
      <w:r w:rsidRPr="00A716BF">
        <w:rPr>
          <w:rFonts w:ascii="Arial" w:hAnsi="Arial" w:cs="Arial"/>
          <w:sz w:val="24"/>
          <w:szCs w:val="24"/>
          <w:lang w:val="ro-RO"/>
        </w:rPr>
        <w:t xml:space="preserve"> de apă;</w:t>
      </w:r>
    </w:p>
    <w:p w:rsidR="009961C2" w:rsidRPr="007B644E" w:rsidRDefault="009961C2" w:rsidP="00D64E91">
      <w:pPr>
        <w:numPr>
          <w:ilvl w:val="0"/>
          <w:numId w:val="2"/>
        </w:numPr>
        <w:autoSpaceDE w:val="0"/>
        <w:autoSpaceDN w:val="0"/>
        <w:adjustRightInd w:val="0"/>
        <w:spacing w:after="0" w:line="240" w:lineRule="auto"/>
        <w:ind w:left="0" w:firstLine="540"/>
        <w:jc w:val="both"/>
        <w:rPr>
          <w:rFonts w:ascii="Arial" w:hAnsi="Arial" w:cs="Arial"/>
          <w:noProof/>
          <w:color w:val="FF0000"/>
          <w:sz w:val="24"/>
          <w:szCs w:val="24"/>
          <w:lang w:val="ro-RO"/>
        </w:rPr>
      </w:pPr>
      <w:r w:rsidRPr="00A716BF">
        <w:rPr>
          <w:rFonts w:ascii="Arial" w:hAnsi="Arial" w:cs="Arial"/>
          <w:sz w:val="24"/>
          <w:szCs w:val="24"/>
          <w:lang w:val="ro-RO"/>
        </w:rPr>
        <w:lastRenderedPageBreak/>
        <w:t xml:space="preserve">Respectarea </w:t>
      </w:r>
      <w:r w:rsidRPr="00A716BF">
        <w:rPr>
          <w:rFonts w:ascii="Arial" w:eastAsia="Times New Roman" w:hAnsi="Arial" w:cs="Arial"/>
          <w:noProof/>
          <w:sz w:val="24"/>
          <w:szCs w:val="24"/>
          <w:lang w:val="ro-RO" w:eastAsia="en-GB"/>
        </w:rPr>
        <w:t>măsurilor şi condiţiilor de realizare a proiectului în conformitate cu</w:t>
      </w:r>
      <w:r w:rsidRPr="00A716BF">
        <w:rPr>
          <w:rFonts w:ascii="Arial" w:hAnsi="Arial" w:cs="Arial"/>
          <w:sz w:val="24"/>
          <w:szCs w:val="24"/>
          <w:lang w:val="ro-RO"/>
        </w:rPr>
        <w:t xml:space="preserve"> </w:t>
      </w:r>
      <w:r w:rsidRPr="007B644E">
        <w:rPr>
          <w:rFonts w:ascii="Arial" w:hAnsi="Arial" w:cs="Arial"/>
          <w:i/>
          <w:color w:val="FF0000"/>
          <w:sz w:val="24"/>
          <w:szCs w:val="24"/>
          <w:u w:val="single"/>
          <w:lang w:val="ro-RO"/>
        </w:rPr>
        <w:t>Avizul d</w:t>
      </w:r>
      <w:r w:rsidR="00A85571" w:rsidRPr="007B644E">
        <w:rPr>
          <w:rFonts w:ascii="Arial" w:hAnsi="Arial" w:cs="Arial"/>
          <w:i/>
          <w:color w:val="FF0000"/>
          <w:sz w:val="24"/>
          <w:szCs w:val="24"/>
          <w:u w:val="single"/>
          <w:lang w:val="ro-RO"/>
        </w:rPr>
        <w:t>e gospodărire a apelor</w:t>
      </w:r>
      <w:r w:rsidR="005436B5" w:rsidRPr="007B644E">
        <w:rPr>
          <w:rFonts w:ascii="Arial" w:hAnsi="Arial" w:cs="Arial"/>
          <w:i/>
          <w:color w:val="FF0000"/>
          <w:sz w:val="24"/>
          <w:szCs w:val="24"/>
          <w:u w:val="single"/>
          <w:lang w:val="ro-RO"/>
        </w:rPr>
        <w:t xml:space="preserve"> SGA SJ</w:t>
      </w:r>
      <w:r w:rsidR="00A85571" w:rsidRPr="007B644E">
        <w:rPr>
          <w:rFonts w:ascii="Arial" w:hAnsi="Arial" w:cs="Arial"/>
          <w:i/>
          <w:color w:val="FF0000"/>
          <w:sz w:val="24"/>
          <w:szCs w:val="24"/>
          <w:u w:val="single"/>
          <w:lang w:val="ro-RO"/>
        </w:rPr>
        <w:t xml:space="preserve"> nr. </w:t>
      </w:r>
      <w:r w:rsidR="000D124E" w:rsidRPr="007B644E">
        <w:rPr>
          <w:rFonts w:ascii="Arial" w:hAnsi="Arial" w:cs="Arial"/>
          <w:i/>
          <w:color w:val="FF0000"/>
          <w:sz w:val="24"/>
          <w:szCs w:val="24"/>
          <w:u w:val="single"/>
          <w:lang w:val="ro-RO"/>
        </w:rPr>
        <w:t>30</w:t>
      </w:r>
      <w:r w:rsidR="00A85571" w:rsidRPr="007B644E">
        <w:rPr>
          <w:rFonts w:ascii="Arial" w:hAnsi="Arial" w:cs="Arial"/>
          <w:i/>
          <w:color w:val="FF0000"/>
          <w:sz w:val="24"/>
          <w:szCs w:val="24"/>
          <w:u w:val="single"/>
          <w:lang w:val="ro-RO"/>
        </w:rPr>
        <w:t xml:space="preserve"> din </w:t>
      </w:r>
      <w:r w:rsidR="000D124E" w:rsidRPr="007B644E">
        <w:rPr>
          <w:rFonts w:ascii="Arial" w:hAnsi="Arial" w:cs="Arial"/>
          <w:i/>
          <w:color w:val="FF0000"/>
          <w:sz w:val="24"/>
          <w:szCs w:val="24"/>
          <w:u w:val="single"/>
          <w:lang w:val="ro-RO"/>
        </w:rPr>
        <w:t>10.04</w:t>
      </w:r>
      <w:r w:rsidR="005436B5" w:rsidRPr="007B644E">
        <w:rPr>
          <w:rFonts w:ascii="Arial" w:hAnsi="Arial" w:cs="Arial"/>
          <w:i/>
          <w:color w:val="FF0000"/>
          <w:sz w:val="24"/>
          <w:szCs w:val="24"/>
          <w:u w:val="single"/>
          <w:lang w:val="ro-RO"/>
        </w:rPr>
        <w:t>.2023</w:t>
      </w:r>
      <w:r w:rsidRPr="007B644E">
        <w:rPr>
          <w:rFonts w:ascii="Arial" w:hAnsi="Arial" w:cs="Arial"/>
          <w:b/>
          <w:i/>
          <w:color w:val="FF0000"/>
          <w:sz w:val="24"/>
          <w:szCs w:val="24"/>
          <w:lang w:val="ro-RO"/>
        </w:rPr>
        <w:t xml:space="preserve">, </w:t>
      </w:r>
      <w:r w:rsidRPr="007B644E">
        <w:rPr>
          <w:rFonts w:ascii="Arial" w:hAnsi="Arial" w:cs="Arial"/>
          <w:color w:val="FF0000"/>
          <w:sz w:val="24"/>
          <w:szCs w:val="24"/>
          <w:lang w:val="ro-RO"/>
        </w:rPr>
        <w:t xml:space="preserve">eliberat de Administrația Bazinală de Apă </w:t>
      </w:r>
      <w:r w:rsidR="005436B5" w:rsidRPr="007B644E">
        <w:rPr>
          <w:rFonts w:ascii="Arial" w:hAnsi="Arial" w:cs="Arial"/>
          <w:color w:val="FF0000"/>
          <w:sz w:val="24"/>
          <w:szCs w:val="24"/>
          <w:lang w:val="ro-RO"/>
        </w:rPr>
        <w:t>Somes Tisa , Sistemul de Gospodarire al Apelor Sălaj</w:t>
      </w:r>
      <w:r w:rsidR="009C6B0B" w:rsidRPr="007B644E">
        <w:rPr>
          <w:rFonts w:ascii="Arial" w:hAnsi="Arial" w:cs="Arial"/>
          <w:color w:val="FF0000"/>
          <w:sz w:val="24"/>
          <w:szCs w:val="24"/>
          <w:lang w:val="ro-RO"/>
        </w:rPr>
        <w:t>:</w:t>
      </w:r>
    </w:p>
    <w:p w:rsidR="007B644E" w:rsidRPr="007B644E" w:rsidRDefault="00B72B0C" w:rsidP="007B644E">
      <w:pPr>
        <w:jc w:val="center"/>
        <w:rPr>
          <w:rFonts w:ascii="Arial" w:hAnsi="Arial" w:cs="Arial"/>
          <w:b/>
          <w:i/>
          <w:sz w:val="24"/>
          <w:szCs w:val="24"/>
          <w:lang w:val="it-IT"/>
        </w:rPr>
      </w:pPr>
      <w:r w:rsidRPr="00A716BF">
        <w:rPr>
          <w:rFonts w:ascii="Arial" w:hAnsi="Arial" w:cs="Arial"/>
          <w:b/>
          <w:i/>
          <w:sz w:val="24"/>
          <w:szCs w:val="24"/>
          <w:lang w:val="it-IT"/>
        </w:rPr>
        <w:t>Avizul de gospodărire a apelor se emite cu următoarele condiții:</w:t>
      </w:r>
    </w:p>
    <w:p w:rsidR="007B644E" w:rsidRDefault="007B644E" w:rsidP="007B644E">
      <w:pPr>
        <w:tabs>
          <w:tab w:val="left" w:pos="851"/>
        </w:tabs>
        <w:spacing w:after="0" w:line="240" w:lineRule="auto"/>
        <w:jc w:val="both"/>
        <w:rPr>
          <w:rFonts w:ascii="Arial" w:hAnsi="Arial" w:cs="Arial"/>
          <w:sz w:val="24"/>
          <w:szCs w:val="24"/>
          <w:lang w:val="es-ES"/>
        </w:rPr>
      </w:pPr>
    </w:p>
    <w:p w:rsidR="007B644E" w:rsidRPr="007B644E" w:rsidRDefault="007B644E" w:rsidP="007B644E">
      <w:pPr>
        <w:spacing w:after="0"/>
        <w:jc w:val="both"/>
        <w:rPr>
          <w:rFonts w:ascii="Arial" w:hAnsi="Arial" w:cs="Arial"/>
          <w:sz w:val="24"/>
          <w:szCs w:val="24"/>
          <w:lang w:val="pt-BR"/>
        </w:rPr>
      </w:pPr>
      <w:r>
        <w:rPr>
          <w:rFonts w:ascii="Arial" w:hAnsi="Arial" w:cs="Arial"/>
          <w:sz w:val="24"/>
          <w:szCs w:val="24"/>
          <w:lang w:val="pt-BR"/>
        </w:rPr>
        <w:t>1.</w:t>
      </w:r>
      <w:r w:rsidRPr="007B644E">
        <w:rPr>
          <w:rFonts w:ascii="Arial" w:hAnsi="Arial" w:cs="Arial"/>
          <w:sz w:val="24"/>
          <w:szCs w:val="24"/>
          <w:lang w:val="pt-BR"/>
        </w:rPr>
        <w:t>Proiectantul este responsabil de calculele hidraulice privind dimensionarea secțiunii de curgere a cursului de apă în secțiunea podului.</w:t>
      </w:r>
    </w:p>
    <w:p w:rsidR="007B644E" w:rsidRPr="007B644E" w:rsidRDefault="007B644E" w:rsidP="007B644E">
      <w:pPr>
        <w:spacing w:after="0"/>
        <w:jc w:val="both"/>
        <w:rPr>
          <w:rFonts w:ascii="Arial" w:hAnsi="Arial" w:cs="Arial"/>
          <w:sz w:val="24"/>
          <w:szCs w:val="24"/>
          <w:lang w:val="pt-BR"/>
        </w:rPr>
      </w:pPr>
      <w:r w:rsidRPr="007B644E">
        <w:rPr>
          <w:rFonts w:ascii="Arial" w:hAnsi="Arial" w:cs="Arial"/>
          <w:sz w:val="24"/>
          <w:szCs w:val="24"/>
          <w:lang w:val="pt-BR"/>
        </w:rPr>
        <w:t xml:space="preserve">2. Înainte de începerea execuției lucrărilor se vor prezenta la SGA Sălaj următoarele documente întocmite pentru perioada de execuție: Planul de prevenire și combatere a poluărilor accidentale, Planul de apărare împotriva inundațiilor și fenomenelor meteorologice periculoase, precum și Graficul de execuție a lucrărilor. </w:t>
      </w:r>
    </w:p>
    <w:p w:rsidR="007B644E" w:rsidRPr="007B644E" w:rsidRDefault="007B644E" w:rsidP="007B644E">
      <w:pPr>
        <w:spacing w:after="0"/>
        <w:jc w:val="both"/>
        <w:rPr>
          <w:rFonts w:ascii="Arial" w:hAnsi="Arial" w:cs="Arial"/>
          <w:sz w:val="24"/>
          <w:szCs w:val="24"/>
          <w:lang w:val="pt-BR"/>
        </w:rPr>
      </w:pPr>
      <w:r w:rsidRPr="007B644E">
        <w:rPr>
          <w:rFonts w:ascii="Arial" w:hAnsi="Arial" w:cs="Arial"/>
          <w:sz w:val="24"/>
          <w:szCs w:val="24"/>
          <w:lang w:val="pt-BR"/>
        </w:rPr>
        <w:t>3. Începerea execuției se va anunța cu 10 zile înainte la Sistemul de Gospodărire a Apelor Sălaj, iar desfășurarea acestora se va face sub directa supraveghere a personalului de specialitate din cadrul S.G.A. Sălaj.</w:t>
      </w:r>
    </w:p>
    <w:p w:rsidR="007B644E" w:rsidRPr="007B644E" w:rsidRDefault="007B644E" w:rsidP="007B644E">
      <w:pPr>
        <w:spacing w:after="0"/>
        <w:jc w:val="both"/>
        <w:rPr>
          <w:rFonts w:ascii="Arial" w:hAnsi="Arial" w:cs="Arial"/>
          <w:sz w:val="24"/>
          <w:szCs w:val="24"/>
          <w:lang w:val="pt-BR"/>
        </w:rPr>
      </w:pPr>
      <w:r w:rsidRPr="007B644E">
        <w:rPr>
          <w:rFonts w:ascii="Arial" w:hAnsi="Arial" w:cs="Arial"/>
          <w:sz w:val="24"/>
          <w:szCs w:val="24"/>
          <w:lang w:val="pt-BR"/>
        </w:rPr>
        <w:t>4. Se interzice evacuarea de ape uzate, deșeuri și alte substanțe poluante în apele de suprafață sau subterane.</w:t>
      </w:r>
    </w:p>
    <w:p w:rsidR="007B644E" w:rsidRPr="007B644E" w:rsidRDefault="007B644E" w:rsidP="007B644E">
      <w:pPr>
        <w:shd w:val="clear" w:color="auto" w:fill="FFFFFF"/>
        <w:spacing w:after="0"/>
        <w:jc w:val="both"/>
        <w:rPr>
          <w:rFonts w:ascii="Arial" w:eastAsia="Times New Roman" w:hAnsi="Arial" w:cs="Arial"/>
          <w:b/>
          <w:sz w:val="24"/>
          <w:szCs w:val="24"/>
        </w:rPr>
      </w:pPr>
      <w:r w:rsidRPr="007B644E">
        <w:rPr>
          <w:rFonts w:ascii="Arial" w:hAnsi="Arial" w:cs="Arial"/>
          <w:sz w:val="24"/>
          <w:szCs w:val="24"/>
          <w:lang w:val="pt-BR"/>
        </w:rPr>
        <w:t>5</w:t>
      </w:r>
      <w:r w:rsidRPr="007B644E">
        <w:rPr>
          <w:rFonts w:ascii="Arial" w:hAnsi="Arial" w:cs="Arial"/>
          <w:iCs/>
          <w:sz w:val="24"/>
          <w:szCs w:val="24"/>
        </w:rPr>
        <w:t xml:space="preserve">. </w:t>
      </w:r>
      <w:r w:rsidRPr="007B644E">
        <w:rPr>
          <w:rFonts w:ascii="Arial" w:hAnsi="Arial" w:cs="Arial"/>
          <w:sz w:val="24"/>
          <w:szCs w:val="24"/>
          <w:lang w:val="pt-BR"/>
        </w:rPr>
        <w:t>Pe parcursul execuției lucrărilor și după, constructorul și beneficiarul au obligația de a asigura scurgerea liberă a apelor, depozitarea de materiale sau staționarea utilajelor în albie fiind interzisă. În perioada de execuție a lucrărilor se vor lua toate măsurile ce se impun pentru evitarea poluării apelor, pentru protecția factorilor de mediu, a zonelor apropiate, luându-se măsuri de prevenire și combatere a poluării accidentale, în special cu produse petroliere ca urmare a exploatării utilajelor tehnologice.</w:t>
      </w:r>
    </w:p>
    <w:p w:rsidR="007B644E" w:rsidRPr="007B644E" w:rsidRDefault="007B644E" w:rsidP="007B644E">
      <w:pPr>
        <w:spacing w:after="0"/>
        <w:jc w:val="both"/>
        <w:rPr>
          <w:rFonts w:ascii="Arial" w:hAnsi="Arial" w:cs="Arial"/>
          <w:sz w:val="24"/>
          <w:szCs w:val="24"/>
          <w:lang w:val="pt-BR"/>
        </w:rPr>
      </w:pPr>
      <w:r w:rsidRPr="007B644E">
        <w:rPr>
          <w:rFonts w:ascii="Arial" w:hAnsi="Arial" w:cs="Arial"/>
          <w:sz w:val="24"/>
          <w:szCs w:val="24"/>
          <w:lang w:val="pt-BR"/>
        </w:rPr>
        <w:t>6. După finalizarea lucrărilor, beneficiarul are obligația să solicite emiterea Autorizației de Gospodărire a Apelor în conformitate cu prevederile Legii Apelor nr. 107/1996 cu modificările și completările ulterioare (potrivit căreia, beneficarul are obligația să întrețină albia și malurile cursului de apă și să asigure secțiunea optimă de curgere, pe cheltuiala proprie, în limita a două lungimi ale podului în albia majoră în amonte și în limita unei lungimi a podului în albia minoră în aval).</w:t>
      </w:r>
    </w:p>
    <w:p w:rsidR="007B644E" w:rsidRPr="007B644E" w:rsidRDefault="007B644E" w:rsidP="007B644E">
      <w:pPr>
        <w:spacing w:after="0"/>
        <w:jc w:val="both"/>
        <w:rPr>
          <w:rFonts w:ascii="Arial" w:hAnsi="Arial" w:cs="Arial"/>
          <w:sz w:val="24"/>
          <w:szCs w:val="24"/>
          <w:lang w:val="pt-BR"/>
        </w:rPr>
      </w:pPr>
      <w:r w:rsidRPr="007B644E">
        <w:rPr>
          <w:rFonts w:ascii="Arial" w:hAnsi="Arial" w:cs="Arial"/>
          <w:sz w:val="24"/>
          <w:szCs w:val="24"/>
          <w:lang w:val="pt-BR"/>
        </w:rPr>
        <w:t xml:space="preserve"> 7. Recepția finală a lucrărilor se va face în prezența delegatului Sistemului de Gospodărire a Apelor Sălaj.</w:t>
      </w:r>
    </w:p>
    <w:p w:rsidR="007B644E" w:rsidRPr="007B644E" w:rsidRDefault="007B644E" w:rsidP="007B644E">
      <w:pPr>
        <w:spacing w:after="0"/>
        <w:jc w:val="both"/>
        <w:rPr>
          <w:rFonts w:ascii="Arial" w:hAnsi="Arial" w:cs="Arial"/>
          <w:iCs/>
          <w:sz w:val="24"/>
          <w:szCs w:val="24"/>
        </w:rPr>
      </w:pPr>
      <w:r w:rsidRPr="007B644E">
        <w:rPr>
          <w:rFonts w:ascii="Arial" w:hAnsi="Arial" w:cs="Arial"/>
          <w:sz w:val="24"/>
          <w:szCs w:val="24"/>
          <w:lang w:val="pt-BR"/>
        </w:rPr>
        <w:t xml:space="preserve">8. </w:t>
      </w:r>
      <w:r w:rsidRPr="007B644E">
        <w:rPr>
          <w:rFonts w:ascii="Arial" w:hAnsi="Arial" w:cs="Arial"/>
          <w:iCs/>
          <w:sz w:val="24"/>
          <w:szCs w:val="24"/>
        </w:rPr>
        <w:t>Pentru punerea în siguranţă a lucrării de artă se vor lua măsuri de asigurare a stabilităţii albiei şi malurilor în zona acesteia.</w:t>
      </w:r>
    </w:p>
    <w:p w:rsidR="007B644E" w:rsidRPr="007B644E" w:rsidRDefault="007B644E" w:rsidP="007B644E">
      <w:pPr>
        <w:widowControl w:val="0"/>
        <w:tabs>
          <w:tab w:val="left" w:pos="0"/>
        </w:tabs>
        <w:spacing w:after="0"/>
        <w:ind w:right="-90"/>
        <w:jc w:val="both"/>
        <w:rPr>
          <w:rFonts w:ascii="Arial" w:hAnsi="Arial" w:cs="Arial"/>
          <w:iCs/>
          <w:sz w:val="24"/>
          <w:szCs w:val="24"/>
        </w:rPr>
      </w:pPr>
      <w:r w:rsidRPr="007B644E">
        <w:rPr>
          <w:rFonts w:ascii="Arial" w:hAnsi="Arial" w:cs="Arial"/>
          <w:iCs/>
          <w:sz w:val="24"/>
          <w:szCs w:val="24"/>
        </w:rPr>
        <w:t>9. Este interzisă degradarea albiei, malurilor și a lucrărilor existente pe parcursul execuţiei lucrărilor. Se vor lua toate măsurile necesare pentru apărarea obiectivelor socio - economice şi terenurilor riverane împotriva inundaţiilor, atât pe parcursul execuţiei, cât şi pe parcursul exploatării.</w:t>
      </w:r>
    </w:p>
    <w:p w:rsidR="007B644E" w:rsidRPr="007B644E" w:rsidRDefault="007B644E" w:rsidP="007B644E">
      <w:pPr>
        <w:widowControl w:val="0"/>
        <w:tabs>
          <w:tab w:val="left" w:pos="0"/>
        </w:tabs>
        <w:spacing w:after="0"/>
        <w:ind w:right="-90"/>
        <w:jc w:val="both"/>
        <w:rPr>
          <w:rFonts w:ascii="Arial" w:hAnsi="Arial" w:cs="Arial"/>
          <w:iCs/>
          <w:sz w:val="24"/>
          <w:szCs w:val="24"/>
        </w:rPr>
      </w:pPr>
      <w:r w:rsidRPr="007B644E">
        <w:rPr>
          <w:rFonts w:ascii="Arial" w:hAnsi="Arial" w:cs="Arial"/>
          <w:iCs/>
          <w:sz w:val="24"/>
          <w:szCs w:val="24"/>
        </w:rPr>
        <w:t>10. Beneficiarul va fi pregătit permanent pentru a lua măsuri şi a face lucrări de apărare la viituri a obiectivului aflat în  execuţie.</w:t>
      </w:r>
    </w:p>
    <w:p w:rsidR="007B644E" w:rsidRPr="007B644E" w:rsidRDefault="007B644E" w:rsidP="007B644E">
      <w:pPr>
        <w:widowControl w:val="0"/>
        <w:tabs>
          <w:tab w:val="left" w:pos="0"/>
        </w:tabs>
        <w:spacing w:after="0"/>
        <w:ind w:right="-90"/>
        <w:jc w:val="both"/>
        <w:rPr>
          <w:rFonts w:ascii="Arial" w:hAnsi="Arial" w:cs="Arial"/>
          <w:sz w:val="24"/>
          <w:szCs w:val="24"/>
          <w:lang w:val="pt-BR"/>
        </w:rPr>
      </w:pPr>
      <w:r w:rsidRPr="007B644E">
        <w:rPr>
          <w:rFonts w:ascii="Arial" w:hAnsi="Arial" w:cs="Arial"/>
          <w:iCs/>
          <w:sz w:val="24"/>
          <w:szCs w:val="24"/>
        </w:rPr>
        <w:lastRenderedPageBreak/>
        <w:t>11. Orice avarie survenită la lucrări în timpul execuţiei sau exploatării acestora, datorată fenomenelor hidro-meteorologice periculoase independente de activitatea de întreţinere şi exploatare a lucrărilor hidrotehnice, intră în sarcina beneficiarului.</w:t>
      </w:r>
    </w:p>
    <w:p w:rsidR="007B644E" w:rsidRPr="007B644E" w:rsidRDefault="007B644E" w:rsidP="007B644E">
      <w:pPr>
        <w:widowControl w:val="0"/>
        <w:tabs>
          <w:tab w:val="left" w:pos="0"/>
        </w:tabs>
        <w:spacing w:after="0"/>
        <w:ind w:right="-90"/>
        <w:jc w:val="both"/>
        <w:rPr>
          <w:rFonts w:ascii="Arial" w:hAnsi="Arial" w:cs="Arial"/>
          <w:sz w:val="24"/>
          <w:szCs w:val="24"/>
          <w:lang w:val="pt-BR"/>
        </w:rPr>
      </w:pPr>
      <w:r w:rsidRPr="007B644E">
        <w:rPr>
          <w:rFonts w:ascii="Arial" w:hAnsi="Arial" w:cs="Arial"/>
          <w:sz w:val="24"/>
          <w:szCs w:val="24"/>
          <w:lang w:val="pt-BR"/>
        </w:rPr>
        <w:t xml:space="preserve">12. </w:t>
      </w:r>
      <w:r w:rsidRPr="007B644E">
        <w:rPr>
          <w:rFonts w:ascii="Arial" w:hAnsi="Arial" w:cs="Arial"/>
          <w:iCs/>
          <w:sz w:val="24"/>
          <w:szCs w:val="24"/>
        </w:rPr>
        <w:t>Pe perioada execuției lucrărilor de investiţii la acest obiectiv, se interzice extracţia de nisipuri şi pietrişuri din albiile cursurilor de apă, fără avizul şi autorizaţia de gospodărire a apelor emise de autoritatea teritorială de gospodărire a apelor.</w:t>
      </w:r>
    </w:p>
    <w:p w:rsidR="007B644E" w:rsidRPr="007B644E" w:rsidRDefault="007B644E" w:rsidP="007B644E">
      <w:pPr>
        <w:widowControl w:val="0"/>
        <w:tabs>
          <w:tab w:val="left" w:pos="0"/>
        </w:tabs>
        <w:spacing w:after="0"/>
        <w:ind w:right="-90"/>
        <w:jc w:val="both"/>
        <w:rPr>
          <w:rFonts w:ascii="Arial" w:hAnsi="Arial" w:cs="Arial"/>
          <w:sz w:val="24"/>
          <w:szCs w:val="24"/>
          <w:lang w:val="pt-BR"/>
        </w:rPr>
      </w:pPr>
      <w:r w:rsidRPr="007B644E">
        <w:rPr>
          <w:rFonts w:ascii="Arial" w:hAnsi="Arial" w:cs="Arial"/>
          <w:sz w:val="24"/>
          <w:szCs w:val="24"/>
          <w:lang w:val="pt-BR"/>
        </w:rPr>
        <w:t xml:space="preserve">13. </w:t>
      </w:r>
      <w:r w:rsidRPr="007B644E">
        <w:rPr>
          <w:rFonts w:ascii="Arial" w:hAnsi="Arial" w:cs="Arial"/>
          <w:iCs/>
          <w:sz w:val="24"/>
          <w:szCs w:val="24"/>
        </w:rPr>
        <w:t>La terminarea lucrărilor se vor dezafecta şi reda folosinţei iniţiale terenul ocupat cu drumurile de acces şi cu platformele de lucru.</w:t>
      </w:r>
    </w:p>
    <w:p w:rsidR="007B644E" w:rsidRPr="007B644E" w:rsidRDefault="007B644E" w:rsidP="007B644E">
      <w:pPr>
        <w:widowControl w:val="0"/>
        <w:tabs>
          <w:tab w:val="left" w:pos="0"/>
        </w:tabs>
        <w:spacing w:after="0"/>
        <w:ind w:right="-90"/>
        <w:jc w:val="both"/>
        <w:rPr>
          <w:rFonts w:ascii="Arial" w:hAnsi="Arial" w:cs="Arial"/>
          <w:iCs/>
          <w:sz w:val="24"/>
          <w:szCs w:val="24"/>
        </w:rPr>
      </w:pPr>
      <w:r w:rsidRPr="007B644E">
        <w:rPr>
          <w:rFonts w:ascii="Arial" w:hAnsi="Arial" w:cs="Arial"/>
          <w:iCs/>
          <w:sz w:val="24"/>
          <w:szCs w:val="24"/>
        </w:rPr>
        <w:t>14. În cazul producerii unor daune de orice fel riveranilor, beneficiarul va suporta integral cheltuielile generate de remedierea acestora.</w:t>
      </w:r>
    </w:p>
    <w:p w:rsidR="007B644E" w:rsidRPr="007B644E" w:rsidRDefault="007B644E" w:rsidP="007B644E">
      <w:pPr>
        <w:widowControl w:val="0"/>
        <w:tabs>
          <w:tab w:val="left" w:pos="0"/>
        </w:tabs>
        <w:spacing w:after="0"/>
        <w:ind w:right="-90"/>
        <w:jc w:val="both"/>
        <w:rPr>
          <w:rFonts w:ascii="Arial" w:hAnsi="Arial" w:cs="Arial"/>
          <w:iCs/>
          <w:sz w:val="24"/>
          <w:szCs w:val="24"/>
        </w:rPr>
      </w:pPr>
      <w:r w:rsidRPr="007B644E">
        <w:rPr>
          <w:rFonts w:ascii="Arial" w:hAnsi="Arial" w:cs="Arial"/>
          <w:sz w:val="24"/>
          <w:szCs w:val="24"/>
          <w:lang w:val="pt-BR"/>
        </w:rPr>
        <w:t xml:space="preserve">15. </w:t>
      </w:r>
      <w:r w:rsidRPr="007B644E">
        <w:rPr>
          <w:rFonts w:ascii="Arial" w:hAnsi="Arial" w:cs="Arial"/>
          <w:iCs/>
          <w:sz w:val="24"/>
          <w:szCs w:val="24"/>
        </w:rPr>
        <w:t>După executarea lucrărilor, beneficiarul prin intermediul constructorului are obligaţia să cureţe albiile cursurilor de apă de materialele rămase, pentru a nu obtura secţiunea de scurgere.</w:t>
      </w:r>
    </w:p>
    <w:p w:rsidR="007B644E" w:rsidRPr="007B644E" w:rsidRDefault="007B644E" w:rsidP="007B644E">
      <w:pPr>
        <w:widowControl w:val="0"/>
        <w:tabs>
          <w:tab w:val="left" w:pos="0"/>
        </w:tabs>
        <w:spacing w:after="0"/>
        <w:ind w:right="-90"/>
        <w:jc w:val="both"/>
        <w:rPr>
          <w:rFonts w:ascii="Arial" w:hAnsi="Arial" w:cs="Arial"/>
          <w:iCs/>
          <w:sz w:val="24"/>
          <w:szCs w:val="24"/>
        </w:rPr>
      </w:pPr>
      <w:r w:rsidRPr="007B644E">
        <w:rPr>
          <w:rFonts w:ascii="Arial" w:hAnsi="Arial" w:cs="Arial"/>
          <w:iCs/>
          <w:sz w:val="24"/>
          <w:szCs w:val="24"/>
        </w:rPr>
        <w:t xml:space="preserve">16. Prezentul aviz nu se referă la stabilitatea și rezistența lucrărilor propuse și nici la calitatea materialelor prevăzute în cadrul lucrărilor. </w:t>
      </w:r>
    </w:p>
    <w:p w:rsidR="007B644E" w:rsidRPr="007B644E" w:rsidRDefault="007B644E" w:rsidP="007B644E">
      <w:pPr>
        <w:shd w:val="clear" w:color="auto" w:fill="FFFFFF"/>
        <w:spacing w:after="0"/>
        <w:jc w:val="both"/>
        <w:rPr>
          <w:rFonts w:ascii="Arial" w:eastAsia="Times New Roman" w:hAnsi="Arial" w:cs="Arial"/>
          <w:sz w:val="24"/>
          <w:szCs w:val="24"/>
        </w:rPr>
      </w:pPr>
      <w:r w:rsidRPr="007B644E">
        <w:rPr>
          <w:rFonts w:ascii="Arial" w:hAnsi="Arial" w:cs="Arial"/>
          <w:iCs/>
          <w:sz w:val="24"/>
          <w:szCs w:val="24"/>
        </w:rPr>
        <w:t>17</w:t>
      </w:r>
      <w:r w:rsidRPr="007B644E">
        <w:rPr>
          <w:rFonts w:ascii="Arial" w:hAnsi="Arial" w:cs="Arial"/>
          <w:b/>
          <w:iCs/>
          <w:sz w:val="24"/>
          <w:szCs w:val="24"/>
        </w:rPr>
        <w:t xml:space="preserve">. </w:t>
      </w:r>
      <w:r w:rsidRPr="007B644E">
        <w:rPr>
          <w:rFonts w:ascii="Arial" w:eastAsia="Times New Roman" w:hAnsi="Arial" w:cs="Arial"/>
          <w:sz w:val="24"/>
          <w:szCs w:val="24"/>
        </w:rPr>
        <w:t>După recepția la terminarea lucrărilor avizate, bunurile imobile reprezentând terenurile afectate aflate în administrarea A.N.”Apele Române”, se dau în administrarea Ministerul Mediului, Apelor și Pădurilor – A.N. ”Apele Române”.</w:t>
      </w:r>
    </w:p>
    <w:p w:rsidR="007B644E" w:rsidRPr="007B644E" w:rsidRDefault="007B644E" w:rsidP="007B644E">
      <w:pPr>
        <w:shd w:val="clear" w:color="auto" w:fill="FFFFFF"/>
        <w:spacing w:after="0"/>
        <w:jc w:val="both"/>
        <w:rPr>
          <w:rFonts w:ascii="Arial" w:eastAsia="Times New Roman" w:hAnsi="Arial" w:cs="Arial"/>
          <w:sz w:val="24"/>
          <w:szCs w:val="24"/>
        </w:rPr>
      </w:pPr>
      <w:r w:rsidRPr="007B644E">
        <w:rPr>
          <w:rFonts w:ascii="Arial" w:eastAsia="Times New Roman" w:hAnsi="Arial" w:cs="Arial"/>
          <w:sz w:val="24"/>
          <w:szCs w:val="24"/>
        </w:rPr>
        <w:t>18. Titularii de proiect, raportat la bunurile imobile aflate în administrarea A.N.”Apele Române”, răspund pentru remedierea oricăror vicii care apar pe perioada de garanție, până la recepția finală a lucrărilor.</w:t>
      </w:r>
    </w:p>
    <w:p w:rsidR="007B644E" w:rsidRPr="007B644E" w:rsidRDefault="007B644E" w:rsidP="007B644E">
      <w:pPr>
        <w:spacing w:after="0"/>
        <w:jc w:val="both"/>
        <w:rPr>
          <w:rFonts w:ascii="Arial" w:hAnsi="Arial" w:cs="Arial"/>
          <w:i/>
          <w:sz w:val="24"/>
          <w:szCs w:val="24"/>
          <w:lang w:val="pt-BR"/>
        </w:rPr>
      </w:pPr>
    </w:p>
    <w:p w:rsidR="007B644E" w:rsidRPr="007B644E" w:rsidRDefault="007B644E" w:rsidP="007B644E">
      <w:pPr>
        <w:spacing w:after="0"/>
        <w:jc w:val="both"/>
        <w:rPr>
          <w:rFonts w:ascii="Arial" w:hAnsi="Arial" w:cs="Arial"/>
          <w:sz w:val="24"/>
          <w:szCs w:val="24"/>
          <w:lang w:val="it-IT"/>
        </w:rPr>
      </w:pPr>
      <w:r w:rsidRPr="007B644E">
        <w:rPr>
          <w:rFonts w:ascii="Arial" w:hAnsi="Arial" w:cs="Arial"/>
          <w:sz w:val="24"/>
          <w:szCs w:val="24"/>
          <w:lang w:val="it-IT"/>
        </w:rPr>
        <w:tab/>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7B644E" w:rsidRPr="007B644E" w:rsidRDefault="007B644E" w:rsidP="007B644E">
      <w:pPr>
        <w:spacing w:after="0"/>
        <w:ind w:firstLine="708"/>
        <w:jc w:val="both"/>
        <w:rPr>
          <w:rFonts w:ascii="Arial" w:hAnsi="Arial" w:cs="Arial"/>
          <w:sz w:val="24"/>
          <w:szCs w:val="24"/>
          <w:lang w:val="pt-BR"/>
        </w:rPr>
      </w:pPr>
      <w:r w:rsidRPr="007B644E">
        <w:rPr>
          <w:rFonts w:ascii="Arial" w:hAnsi="Arial" w:cs="Arial"/>
          <w:sz w:val="24"/>
          <w:szCs w:val="24"/>
          <w:lang w:val="pt-BR"/>
        </w:rPr>
        <w:t>Nerespectarea prevederilor prezentului aviz atrage dupa sine raspunderea administrativă, dupa caz, precum și răspunderea civilă sau penală conform prevederilor Legii Apelor nr.107/1996, cu modificările și completările ulterioare, în cazul producerii de prejudicii persoanelor fizice si/sau juridice.</w:t>
      </w:r>
    </w:p>
    <w:p w:rsidR="0025035D" w:rsidRPr="00A716BF" w:rsidRDefault="0025035D" w:rsidP="007B644E">
      <w:pPr>
        <w:tabs>
          <w:tab w:val="left" w:pos="851"/>
        </w:tabs>
        <w:spacing w:after="0" w:line="240" w:lineRule="auto"/>
        <w:jc w:val="both"/>
        <w:rPr>
          <w:rFonts w:ascii="Arial" w:hAnsi="Arial" w:cs="Arial"/>
          <w:sz w:val="24"/>
          <w:szCs w:val="24"/>
          <w:lang w:val="ro-RO"/>
        </w:rPr>
      </w:pPr>
    </w:p>
    <w:p w:rsidR="005A6C47" w:rsidRPr="00A716BF" w:rsidRDefault="005A6C47" w:rsidP="000106EE">
      <w:pPr>
        <w:autoSpaceDE w:val="0"/>
        <w:autoSpaceDN w:val="0"/>
        <w:adjustRightInd w:val="0"/>
        <w:spacing w:after="0" w:line="240" w:lineRule="auto"/>
        <w:jc w:val="both"/>
        <w:rPr>
          <w:rFonts w:ascii="Arial" w:hAnsi="Arial" w:cs="Arial"/>
          <w:noProof/>
          <w:sz w:val="24"/>
          <w:szCs w:val="24"/>
          <w:lang w:val="ro-RO"/>
        </w:rPr>
      </w:pPr>
      <w:r w:rsidRPr="00A716BF">
        <w:rPr>
          <w:rFonts w:ascii="Arial" w:eastAsia="Times New Roman" w:hAnsi="Arial" w:cs="Arial"/>
          <w:b/>
          <w:noProof/>
          <w:sz w:val="24"/>
          <w:szCs w:val="24"/>
          <w:lang w:val="ro-RO" w:eastAsia="en-GB"/>
        </w:rPr>
        <w:t>Caracteristicile proiectului şi/sau condiţiile de realizare a proiectului</w:t>
      </w:r>
      <w:r w:rsidRPr="00A716BF">
        <w:rPr>
          <w:rFonts w:ascii="Arial" w:hAnsi="Arial" w:cs="Arial"/>
          <w:noProof/>
          <w:sz w:val="24"/>
          <w:szCs w:val="24"/>
          <w:lang w:val="ro-RO"/>
        </w:rPr>
        <w:t>:</w:t>
      </w:r>
    </w:p>
    <w:p w:rsidR="005A6C47" w:rsidRPr="00A716BF"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noProof/>
          <w:sz w:val="24"/>
          <w:szCs w:val="24"/>
          <w:lang w:val="ro-RO"/>
        </w:rPr>
        <w:t>Respectarea prevederilor art. 20 alin</w:t>
      </w:r>
      <w:r w:rsidRPr="00A716BF">
        <w:rPr>
          <w:rFonts w:ascii="Arial" w:hAnsi="Arial" w:cs="Arial"/>
          <w:sz w:val="24"/>
          <w:szCs w:val="24"/>
          <w:lang w:val="ro-RO"/>
        </w:rPr>
        <w:t xml:space="preserve">. (1) din </w:t>
      </w:r>
      <w:r w:rsidRPr="00A716BF">
        <w:rPr>
          <w:rFonts w:ascii="Arial" w:hAnsi="Arial" w:cs="Arial"/>
          <w:sz w:val="24"/>
          <w:szCs w:val="24"/>
          <w:lang w:val="ro-RO" w:eastAsia="ro-RO"/>
        </w:rPr>
        <w:t xml:space="preserve">Legea nr. 292/2018, </w:t>
      </w:r>
      <w:r w:rsidRPr="00A716BF">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A716BF" w:rsidRDefault="009F3E58"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sz w:val="24"/>
          <w:szCs w:val="24"/>
          <w:lang w:val="ro-RO"/>
        </w:rPr>
        <w:t xml:space="preserve">Conform art. 43, alin. 3-4 din anexa. nr. 5 la procedură, din </w:t>
      </w:r>
      <w:r w:rsidRPr="00A716BF">
        <w:rPr>
          <w:rFonts w:ascii="Arial" w:hAnsi="Arial" w:cs="Arial"/>
          <w:sz w:val="24"/>
          <w:szCs w:val="24"/>
          <w:lang w:val="ro-RO" w:eastAsia="ro-RO"/>
        </w:rPr>
        <w:t xml:space="preserve">Legea nr. 292/2018 </w:t>
      </w:r>
      <w:r w:rsidRPr="00A716BF">
        <w:rPr>
          <w:rFonts w:ascii="Arial" w:hAnsi="Arial" w:cs="Arial"/>
          <w:sz w:val="24"/>
          <w:szCs w:val="24"/>
          <w:lang w:val="ro-RO"/>
        </w:rPr>
        <w:t>privind evaluarea impactului anumitor proiecte publice şi private asupra mediului: ”</w:t>
      </w:r>
      <w:r w:rsidRPr="00A716BF">
        <w:rPr>
          <w:rFonts w:ascii="Arial" w:hAnsi="Arial" w:cs="Arial"/>
          <w:bCs/>
          <w:sz w:val="24"/>
          <w:szCs w:val="24"/>
          <w:lang w:val="ro-RO"/>
        </w:rPr>
        <w:t>(3)</w:t>
      </w:r>
      <w:r w:rsidRPr="00A716BF">
        <w:rPr>
          <w:rFonts w:ascii="Arial" w:hAnsi="Arial" w:cs="Arial"/>
          <w:sz w:val="24"/>
          <w:szCs w:val="24"/>
          <w:lang w:val="ro-RO"/>
        </w:rPr>
        <w:t xml:space="preserve"> La finalizarea proiectelor publice şi private care au făcut obiectul procedurii de evaluare a impactului asupra </w:t>
      </w:r>
      <w:r w:rsidRPr="00A716BF">
        <w:rPr>
          <w:rFonts w:ascii="Arial" w:hAnsi="Arial" w:cs="Arial"/>
          <w:sz w:val="24"/>
          <w:szCs w:val="24"/>
          <w:lang w:val="ro-RO"/>
        </w:rPr>
        <w:lastRenderedPageBreak/>
        <w:t xml:space="preserve">mediului, autoritatea competentă pentru protecţia mediului care a parcurs procedura verifică respectarea prevederilor deciziei etapei de încadrare sau a acordului de mediu, după caz; </w:t>
      </w:r>
      <w:r w:rsidRPr="00A716BF">
        <w:rPr>
          <w:rFonts w:ascii="Arial" w:hAnsi="Arial" w:cs="Arial"/>
          <w:bCs/>
          <w:sz w:val="24"/>
          <w:szCs w:val="24"/>
          <w:lang w:val="ro-RO"/>
        </w:rPr>
        <w:t>(4)</w:t>
      </w:r>
      <w:r w:rsidRPr="00A716BF">
        <w:rPr>
          <w:rFonts w:ascii="Arial" w:hAnsi="Arial" w:cs="Arial"/>
          <w:sz w:val="24"/>
          <w:szCs w:val="24"/>
          <w:lang w:val="ro-RO"/>
        </w:rPr>
        <w:t xml:space="preserve"> Procesul-verbal întocmit în situaţia prevăzută la alin. (3) se </w:t>
      </w:r>
      <w:r w:rsidRPr="00A716BF">
        <w:rPr>
          <w:rFonts w:ascii="Arial" w:hAnsi="Arial" w:cs="Arial"/>
          <w:noProof/>
          <w:sz w:val="24"/>
          <w:szCs w:val="24"/>
          <w:lang w:val="ro-RO"/>
        </w:rPr>
        <w:t>anexează şi face parte integrantă din procesul-verbal de recepţie la terminarea lucrărilor.”</w:t>
      </w:r>
    </w:p>
    <w:p w:rsidR="005A6C47" w:rsidRPr="00A716BF"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36202D" w:rsidRPr="001C4D41" w:rsidRDefault="0036202D" w:rsidP="00923A06">
      <w:pPr>
        <w:widowControl w:val="0"/>
        <w:tabs>
          <w:tab w:val="left" w:pos="977"/>
        </w:tabs>
        <w:autoSpaceDE w:val="0"/>
        <w:autoSpaceDN w:val="0"/>
        <w:spacing w:after="0" w:line="240" w:lineRule="auto"/>
        <w:ind w:right="204"/>
        <w:jc w:val="both"/>
        <w:rPr>
          <w:rFonts w:ascii="Arial" w:eastAsia="Times New Roman" w:hAnsi="Arial" w:cs="Arial"/>
          <w:sz w:val="24"/>
          <w:szCs w:val="24"/>
          <w:lang w:val="ro-RO" w:eastAsia="ro-RO" w:bidi="ro-RO"/>
        </w:rPr>
      </w:pPr>
      <w:r>
        <w:rPr>
          <w:rFonts w:ascii="Arial" w:eastAsia="Times New Roman" w:hAnsi="Arial" w:cs="Arial"/>
          <w:sz w:val="24"/>
          <w:szCs w:val="24"/>
          <w:lang w:val="ro-RO" w:eastAsia="ro-RO" w:bidi="ro-RO"/>
        </w:rPr>
        <w:t>-</w:t>
      </w:r>
      <w:r w:rsidRPr="0036202D">
        <w:rPr>
          <w:rFonts w:ascii="Arial" w:eastAsia="Times New Roman" w:hAnsi="Arial" w:cs="Arial"/>
          <w:sz w:val="24"/>
          <w:szCs w:val="24"/>
          <w:lang w:val="ro-RO" w:eastAsia="ro-RO" w:bidi="ro-RO"/>
        </w:rPr>
        <w:t>Colectarea selectivă și controlată a deșeurilor pe categorii, val</w:t>
      </w:r>
      <w:r w:rsidR="00923A06">
        <w:rPr>
          <w:rFonts w:ascii="Arial" w:eastAsia="Times New Roman" w:hAnsi="Arial" w:cs="Arial"/>
          <w:sz w:val="24"/>
          <w:szCs w:val="24"/>
          <w:lang w:val="ro-RO" w:eastAsia="ro-RO" w:bidi="ro-RO"/>
        </w:rPr>
        <w:t xml:space="preserve">orificarea celor reciclabile și </w:t>
      </w:r>
      <w:r w:rsidRPr="0036202D">
        <w:rPr>
          <w:rFonts w:ascii="Arial" w:eastAsia="Times New Roman" w:hAnsi="Arial" w:cs="Arial"/>
          <w:sz w:val="24"/>
          <w:szCs w:val="24"/>
          <w:lang w:val="ro-RO" w:eastAsia="ro-RO" w:bidi="ro-RO"/>
        </w:rPr>
        <w:t xml:space="preserve">eliminarea celor nerecuperabile prin firme specializate și autorizate , conform OUG nr. 92/2021 privind regimul deșeurilor aprobată prin Legea nr. 17/2023 </w:t>
      </w:r>
      <w:r w:rsidR="001F50CA">
        <w:rPr>
          <w:rFonts w:ascii="Arial" w:eastAsia="Times New Roman" w:hAnsi="Arial" w:cs="Arial"/>
          <w:sz w:val="24"/>
          <w:szCs w:val="24"/>
          <w:lang w:val="ro-RO" w:eastAsia="ro-RO" w:bidi="ro-RO"/>
        </w:rPr>
        <w:t xml:space="preserve">. Asigurarea refacerii mediului în zona de implementare a proiectului . </w:t>
      </w:r>
    </w:p>
    <w:p w:rsidR="005A6C47" w:rsidRPr="00A716BF"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sz w:val="24"/>
          <w:szCs w:val="24"/>
          <w:lang w:val="ro-RO"/>
        </w:rPr>
        <w:t>Respectarea prevederilor actelor/avizelor emise de alte autorităţi pentru prezentul proiect.</w:t>
      </w:r>
    </w:p>
    <w:p w:rsidR="005A6C47" w:rsidRPr="00A716BF"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sz w:val="24"/>
          <w:szCs w:val="24"/>
          <w:lang w:val="ro-RO"/>
        </w:rPr>
        <w:t>Respectarea prevederilor Ord. nr. 119/2014, cu modificările ulterioare, privind nivelul de zgomot.</w:t>
      </w:r>
    </w:p>
    <w:p w:rsidR="005A6C47" w:rsidRPr="00A716BF"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sz w:val="24"/>
          <w:szCs w:val="24"/>
          <w:lang w:val="ro-RO"/>
        </w:rPr>
        <w:t>Interzicerea depozitării direct pe sol a deşeurilor sau a materialelor cu pericol de poluare.</w:t>
      </w:r>
    </w:p>
    <w:p w:rsidR="005A6C47" w:rsidRPr="00A716BF"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noProof/>
          <w:sz w:val="24"/>
          <w:szCs w:val="24"/>
          <w:lang w:val="ro-RO"/>
        </w:rPr>
        <w:t>Luarea tuturor măsurilor de prevenire eficientă a poluării, care să asigure că nicio poluare importantă nu va fi cauzată.</w:t>
      </w:r>
    </w:p>
    <w:p w:rsidR="005A6C47" w:rsidRPr="00A716BF"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A716BF"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noProof/>
          <w:sz w:val="24"/>
          <w:szCs w:val="24"/>
          <w:lang w:val="ro-RO"/>
        </w:rPr>
        <w:t>Prevenirea accidentelor și limitarea consecințelor acesora.</w:t>
      </w:r>
    </w:p>
    <w:p w:rsidR="005A6C47" w:rsidRPr="00A716BF"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noProof/>
          <w:sz w:val="24"/>
          <w:szCs w:val="24"/>
          <w:lang w:val="ro-RO"/>
        </w:rPr>
        <w:t>Să supravegheze desfășurarea activității, astfel încât să nu se producă fenomene de poluare.</w:t>
      </w:r>
    </w:p>
    <w:p w:rsidR="005A6C47" w:rsidRPr="00A716BF"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noProof/>
          <w:sz w:val="24"/>
          <w:szCs w:val="24"/>
          <w:lang w:val="ro-RO"/>
        </w:rPr>
        <w:t>Se interzice depozitarea pe amplasament de substanțe și preparate periculoase.</w:t>
      </w:r>
    </w:p>
    <w:p w:rsidR="005A6C47" w:rsidRPr="00A716BF"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noProof/>
          <w:sz w:val="24"/>
          <w:szCs w:val="24"/>
          <w:lang w:val="ro-RO"/>
        </w:rPr>
        <w:t>Menținerea în stare de curățenie a spațiului destinat implementării proiectului, fără depozitări necontrolate de deșeuri.</w:t>
      </w:r>
    </w:p>
    <w:p w:rsidR="005A6C47" w:rsidRPr="00A716BF"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noProof/>
          <w:sz w:val="24"/>
          <w:szCs w:val="24"/>
          <w:lang w:val="ro-RO"/>
        </w:rPr>
        <w:t>Asigurarea refacerii mediului în toată zona de implementare a proiectului.</w:t>
      </w:r>
    </w:p>
    <w:p w:rsidR="005A6C47" w:rsidRPr="00A716BF"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noProof/>
          <w:sz w:val="24"/>
          <w:szCs w:val="24"/>
          <w:lang w:val="ro-RO"/>
        </w:rPr>
        <w:t>Se impune respectarea cu strictețe a amplasamentului, fără extinderi sau modificări ulterioare.</w:t>
      </w:r>
    </w:p>
    <w:p w:rsidR="005A6C47" w:rsidRPr="00A716BF"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716BF">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A716BF" w:rsidRDefault="005A6C47" w:rsidP="000106EE">
      <w:pPr>
        <w:spacing w:after="0" w:line="240" w:lineRule="auto"/>
        <w:jc w:val="both"/>
        <w:rPr>
          <w:rFonts w:ascii="Arial" w:eastAsia="Times New Roman" w:hAnsi="Arial" w:cs="Arial"/>
          <w:noProof/>
          <w:sz w:val="24"/>
          <w:szCs w:val="24"/>
          <w:lang w:val="ro-RO" w:eastAsia="en-GB"/>
        </w:rPr>
      </w:pPr>
      <w:r w:rsidRPr="00A716B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A716BF" w:rsidRDefault="005A6C47" w:rsidP="000106EE">
      <w:pPr>
        <w:spacing w:after="0" w:line="240" w:lineRule="auto"/>
        <w:jc w:val="both"/>
        <w:rPr>
          <w:rFonts w:ascii="Arial" w:eastAsia="Times New Roman" w:hAnsi="Arial" w:cs="Arial"/>
          <w:noProof/>
          <w:sz w:val="24"/>
          <w:szCs w:val="24"/>
          <w:lang w:val="ro-RO" w:eastAsia="en-GB"/>
        </w:rPr>
      </w:pPr>
      <w:r w:rsidRPr="00A716BF">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w:t>
      </w:r>
      <w:r w:rsidRPr="00A716BF">
        <w:rPr>
          <w:rFonts w:ascii="Arial" w:eastAsia="Times New Roman" w:hAnsi="Arial" w:cs="Arial"/>
          <w:noProof/>
          <w:sz w:val="24"/>
          <w:szCs w:val="24"/>
          <w:lang w:val="ro-RO" w:eastAsia="en-GB"/>
        </w:rPr>
        <w:lastRenderedPageBreak/>
        <w:t>ori omisiunile autorităţii publice competente care fac obiectul participării publicului, inclusiv aprobarea de dezvoltare, potrivit prevederilor Legii contenciosului administrativ nr. 554/2004, cu modificările şi completările ulterioare.</w:t>
      </w:r>
    </w:p>
    <w:p w:rsidR="005A6C47" w:rsidRPr="00A716BF" w:rsidRDefault="005A6C47" w:rsidP="000106EE">
      <w:pPr>
        <w:spacing w:after="0" w:line="240" w:lineRule="auto"/>
        <w:jc w:val="both"/>
        <w:rPr>
          <w:rFonts w:ascii="Arial" w:eastAsia="Times New Roman" w:hAnsi="Arial" w:cs="Arial"/>
          <w:noProof/>
          <w:sz w:val="24"/>
          <w:szCs w:val="24"/>
          <w:lang w:val="ro-RO" w:eastAsia="en-GB"/>
        </w:rPr>
      </w:pPr>
      <w:r w:rsidRPr="00A716BF">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A716BF">
        <w:rPr>
          <w:rFonts w:ascii="Arial" w:hAnsi="Arial" w:cs="Arial"/>
          <w:sz w:val="24"/>
          <w:szCs w:val="24"/>
          <w:lang w:val="ro-RO" w:eastAsia="ro-RO"/>
        </w:rPr>
        <w:t>Legea nr. 292/2018</w:t>
      </w:r>
      <w:r w:rsidRPr="00A716B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A716BF" w:rsidRDefault="005A6C47" w:rsidP="000106EE">
      <w:pPr>
        <w:spacing w:after="0" w:line="240" w:lineRule="auto"/>
        <w:jc w:val="both"/>
        <w:rPr>
          <w:rFonts w:ascii="Arial" w:eastAsia="Times New Roman" w:hAnsi="Arial" w:cs="Arial"/>
          <w:noProof/>
          <w:sz w:val="24"/>
          <w:szCs w:val="24"/>
          <w:lang w:val="ro-RO" w:eastAsia="en-GB"/>
        </w:rPr>
      </w:pPr>
      <w:r w:rsidRPr="00A716BF">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A716BF" w:rsidRDefault="005A6C47" w:rsidP="000106EE">
      <w:pPr>
        <w:spacing w:after="0" w:line="240" w:lineRule="auto"/>
        <w:jc w:val="both"/>
        <w:rPr>
          <w:rFonts w:ascii="Arial" w:eastAsia="Times New Roman" w:hAnsi="Arial" w:cs="Arial"/>
          <w:noProof/>
          <w:sz w:val="24"/>
          <w:szCs w:val="24"/>
          <w:lang w:val="ro-RO" w:eastAsia="en-GB"/>
        </w:rPr>
      </w:pPr>
      <w:r w:rsidRPr="00A716BF">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A716BF">
        <w:rPr>
          <w:rFonts w:ascii="Arial" w:hAnsi="Arial" w:cs="Arial"/>
          <w:sz w:val="24"/>
          <w:szCs w:val="24"/>
          <w:lang w:val="ro-RO" w:eastAsia="ro-RO"/>
        </w:rPr>
        <w:t>Legea nr. 292/2018</w:t>
      </w:r>
      <w:r w:rsidRPr="00A716BF">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A716BF" w:rsidRDefault="005A6C47" w:rsidP="000106EE">
      <w:pPr>
        <w:spacing w:after="0" w:line="240" w:lineRule="auto"/>
        <w:jc w:val="both"/>
        <w:rPr>
          <w:rFonts w:ascii="Arial" w:eastAsia="Times New Roman" w:hAnsi="Arial" w:cs="Arial"/>
          <w:noProof/>
          <w:sz w:val="24"/>
          <w:szCs w:val="24"/>
          <w:lang w:val="ro-RO" w:eastAsia="en-GB"/>
        </w:rPr>
      </w:pPr>
      <w:r w:rsidRPr="00A716BF">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A716BF" w:rsidRDefault="005A6C47" w:rsidP="000106EE">
      <w:pPr>
        <w:spacing w:after="0" w:line="240" w:lineRule="auto"/>
        <w:jc w:val="both"/>
        <w:rPr>
          <w:rFonts w:ascii="Arial" w:eastAsia="Times New Roman" w:hAnsi="Arial" w:cs="Arial"/>
          <w:noProof/>
          <w:sz w:val="24"/>
          <w:szCs w:val="24"/>
          <w:lang w:val="ro-RO" w:eastAsia="en-GB"/>
        </w:rPr>
      </w:pPr>
      <w:r w:rsidRPr="00A716BF">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A716BF" w:rsidRDefault="005A6C47" w:rsidP="000106EE">
      <w:pPr>
        <w:spacing w:after="0" w:line="240" w:lineRule="auto"/>
        <w:jc w:val="both"/>
        <w:rPr>
          <w:rFonts w:ascii="Arial" w:eastAsia="Times New Roman" w:hAnsi="Arial" w:cs="Arial"/>
          <w:noProof/>
          <w:sz w:val="24"/>
          <w:szCs w:val="24"/>
          <w:lang w:val="ro-RO" w:eastAsia="en-GB"/>
        </w:rPr>
      </w:pPr>
      <w:r w:rsidRPr="00A716BF">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A716BF" w:rsidRDefault="005A6C47" w:rsidP="000106EE">
      <w:pPr>
        <w:autoSpaceDE w:val="0"/>
        <w:autoSpaceDN w:val="0"/>
        <w:adjustRightInd w:val="0"/>
        <w:spacing w:after="0" w:line="240" w:lineRule="auto"/>
        <w:jc w:val="both"/>
        <w:rPr>
          <w:rFonts w:ascii="Arial" w:hAnsi="Arial" w:cs="Arial"/>
          <w:noProof/>
          <w:sz w:val="24"/>
          <w:szCs w:val="24"/>
          <w:lang w:val="ro-RO"/>
        </w:rPr>
      </w:pPr>
      <w:r w:rsidRPr="00A716BF">
        <w:rPr>
          <w:rFonts w:ascii="Arial" w:hAnsi="Arial" w:cs="Arial"/>
          <w:noProof/>
          <w:sz w:val="24"/>
          <w:szCs w:val="24"/>
          <w:lang w:val="ro-RO"/>
        </w:rPr>
        <w:t xml:space="preserve">    Prezenta decizie poate fi contestată în conformitate cu prevederile </w:t>
      </w:r>
      <w:r w:rsidRPr="00A716BF">
        <w:rPr>
          <w:rFonts w:ascii="Arial" w:hAnsi="Arial" w:cs="Arial"/>
          <w:sz w:val="24"/>
          <w:szCs w:val="24"/>
          <w:lang w:val="ro-RO" w:eastAsia="ro-RO"/>
        </w:rPr>
        <w:t>Legii nr. 292/2018</w:t>
      </w:r>
      <w:r w:rsidRPr="00A716BF">
        <w:rPr>
          <w:rFonts w:ascii="Arial" w:eastAsia="Times New Roman" w:hAnsi="Arial" w:cs="Arial"/>
          <w:noProof/>
          <w:sz w:val="24"/>
          <w:szCs w:val="24"/>
          <w:lang w:val="ro-RO" w:eastAsia="en-GB"/>
        </w:rPr>
        <w:t xml:space="preserve"> privind evaluarea impactului anumitor proiecte publice şi private asupra mediului</w:t>
      </w:r>
      <w:r w:rsidRPr="00A716BF">
        <w:rPr>
          <w:rFonts w:ascii="Arial" w:hAnsi="Arial" w:cs="Arial"/>
          <w:b/>
          <w:sz w:val="24"/>
          <w:szCs w:val="24"/>
          <w:lang w:val="ro-RO" w:eastAsia="ro-RO"/>
        </w:rPr>
        <w:t xml:space="preserve"> </w:t>
      </w:r>
      <w:r w:rsidRPr="00A716BF">
        <w:rPr>
          <w:rFonts w:ascii="Arial" w:hAnsi="Arial" w:cs="Arial"/>
          <w:noProof/>
          <w:sz w:val="24"/>
          <w:szCs w:val="24"/>
          <w:lang w:val="ro-RO"/>
        </w:rPr>
        <w:t>şi ale Legii contenciosului administrativ nr. 554/2004, cu modificările şi completările ulterioare.</w:t>
      </w:r>
    </w:p>
    <w:p w:rsidR="005A6C47" w:rsidRPr="00A716BF" w:rsidRDefault="005A6C47" w:rsidP="000106EE">
      <w:pPr>
        <w:autoSpaceDE w:val="0"/>
        <w:autoSpaceDN w:val="0"/>
        <w:adjustRightInd w:val="0"/>
        <w:spacing w:after="0" w:line="240" w:lineRule="auto"/>
        <w:jc w:val="both"/>
        <w:rPr>
          <w:rFonts w:ascii="Arial" w:hAnsi="Arial" w:cs="Arial"/>
          <w:noProof/>
          <w:sz w:val="24"/>
          <w:szCs w:val="24"/>
          <w:lang w:val="ro-RO"/>
        </w:rPr>
      </w:pPr>
      <w:r w:rsidRPr="00A716BF">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A716BF" w:rsidRDefault="005A6C47" w:rsidP="000106EE">
      <w:pPr>
        <w:spacing w:after="0" w:line="240" w:lineRule="auto"/>
        <w:rPr>
          <w:rFonts w:ascii="Arial" w:hAnsi="Arial" w:cs="Arial"/>
          <w:b/>
          <w:bCs/>
          <w:sz w:val="24"/>
          <w:szCs w:val="24"/>
          <w:lang w:val="ro-RO"/>
        </w:rPr>
      </w:pPr>
    </w:p>
    <w:p w:rsidR="005A6C47" w:rsidRPr="00A716BF" w:rsidRDefault="005A6C47" w:rsidP="000106EE">
      <w:pPr>
        <w:spacing w:after="0" w:line="240" w:lineRule="auto"/>
        <w:jc w:val="center"/>
        <w:rPr>
          <w:rFonts w:ascii="Arial" w:hAnsi="Arial" w:cs="Arial"/>
          <w:b/>
          <w:bCs/>
          <w:sz w:val="24"/>
          <w:szCs w:val="24"/>
          <w:lang w:val="ro-RO"/>
        </w:rPr>
      </w:pPr>
    </w:p>
    <w:p w:rsidR="005A6C47" w:rsidRPr="00A716BF" w:rsidRDefault="005A6C47" w:rsidP="000106EE">
      <w:pPr>
        <w:spacing w:after="0" w:line="240" w:lineRule="auto"/>
        <w:jc w:val="center"/>
        <w:rPr>
          <w:rFonts w:ascii="Arial" w:hAnsi="Arial" w:cs="Arial"/>
          <w:b/>
          <w:bCs/>
          <w:sz w:val="24"/>
          <w:szCs w:val="24"/>
          <w:lang w:val="ro-RO"/>
        </w:rPr>
      </w:pPr>
      <w:r w:rsidRPr="00A716BF">
        <w:rPr>
          <w:rFonts w:ascii="Arial" w:hAnsi="Arial" w:cs="Arial"/>
          <w:b/>
          <w:bCs/>
          <w:sz w:val="24"/>
          <w:szCs w:val="24"/>
          <w:lang w:val="ro-RO"/>
        </w:rPr>
        <w:t>DIRECTOR EXECUTIV</w:t>
      </w:r>
    </w:p>
    <w:p w:rsidR="005A6C47" w:rsidRPr="00A716BF" w:rsidRDefault="005A6C47" w:rsidP="000106EE">
      <w:pPr>
        <w:spacing w:after="0" w:line="240" w:lineRule="auto"/>
        <w:jc w:val="center"/>
        <w:rPr>
          <w:rFonts w:ascii="Arial" w:hAnsi="Arial" w:cs="Arial"/>
          <w:b/>
          <w:bCs/>
          <w:sz w:val="24"/>
          <w:szCs w:val="24"/>
          <w:lang w:val="ro-RO"/>
        </w:rPr>
      </w:pPr>
      <w:r w:rsidRPr="00A716BF">
        <w:rPr>
          <w:rFonts w:ascii="Arial" w:hAnsi="Arial" w:cs="Arial"/>
          <w:b/>
          <w:bCs/>
          <w:sz w:val="24"/>
          <w:szCs w:val="24"/>
          <w:lang w:val="ro-RO"/>
        </w:rPr>
        <w:t>dr. ing. Aurica GREC</w:t>
      </w:r>
    </w:p>
    <w:p w:rsidR="005A6C47" w:rsidRPr="00A716BF" w:rsidRDefault="005A6C47" w:rsidP="000106EE">
      <w:pPr>
        <w:spacing w:after="0" w:line="240" w:lineRule="auto"/>
        <w:jc w:val="both"/>
        <w:rPr>
          <w:rFonts w:ascii="Arial" w:hAnsi="Arial" w:cs="Arial"/>
          <w:b/>
          <w:bCs/>
          <w:sz w:val="24"/>
          <w:szCs w:val="24"/>
          <w:lang w:val="ro-RO"/>
        </w:rPr>
      </w:pPr>
      <w:r w:rsidRPr="00A716BF">
        <w:rPr>
          <w:rFonts w:ascii="Arial" w:hAnsi="Arial" w:cs="Arial"/>
          <w:b/>
          <w:bCs/>
          <w:sz w:val="24"/>
          <w:szCs w:val="24"/>
          <w:lang w:val="ro-RO"/>
        </w:rPr>
        <w:t xml:space="preserve">         </w:t>
      </w:r>
    </w:p>
    <w:p w:rsidR="00094B75" w:rsidRDefault="002D2C86" w:rsidP="002D2C86">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p>
    <w:p w:rsidR="00AF3FAC" w:rsidRPr="00A716BF" w:rsidRDefault="00AF3FAC" w:rsidP="000106EE">
      <w:pPr>
        <w:spacing w:after="0" w:line="240" w:lineRule="auto"/>
        <w:jc w:val="both"/>
        <w:outlineLvl w:val="0"/>
        <w:rPr>
          <w:rFonts w:ascii="Arial" w:hAnsi="Arial" w:cs="Arial"/>
          <w:bCs/>
          <w:sz w:val="24"/>
          <w:szCs w:val="24"/>
          <w:lang w:val="ro-RO"/>
        </w:rPr>
      </w:pPr>
    </w:p>
    <w:p w:rsidR="005A6C47" w:rsidRPr="00A716BF" w:rsidRDefault="005A6C47" w:rsidP="000106EE">
      <w:pPr>
        <w:spacing w:after="0" w:line="240" w:lineRule="auto"/>
        <w:jc w:val="both"/>
        <w:outlineLvl w:val="0"/>
        <w:rPr>
          <w:rFonts w:ascii="Arial" w:hAnsi="Arial" w:cs="Arial"/>
          <w:bCs/>
          <w:color w:val="FF0000"/>
          <w:sz w:val="24"/>
          <w:szCs w:val="24"/>
          <w:lang w:val="ro-RO"/>
        </w:rPr>
      </w:pPr>
      <w:r w:rsidRPr="00A716BF">
        <w:rPr>
          <w:rFonts w:ascii="Arial" w:hAnsi="Arial" w:cs="Arial"/>
          <w:bCs/>
          <w:sz w:val="24"/>
          <w:szCs w:val="24"/>
          <w:lang w:val="ro-RO"/>
        </w:rPr>
        <w:t xml:space="preserve">Şef Serviciu Avize, Acorduri, Autorizații, </w:t>
      </w:r>
      <w:r w:rsidRPr="00A716BF">
        <w:rPr>
          <w:rFonts w:ascii="Arial" w:hAnsi="Arial" w:cs="Arial"/>
          <w:bCs/>
          <w:sz w:val="24"/>
          <w:szCs w:val="24"/>
          <w:lang w:val="ro-RO"/>
        </w:rPr>
        <w:tab/>
      </w:r>
      <w:r w:rsidRPr="00A716BF">
        <w:rPr>
          <w:rFonts w:ascii="Arial" w:hAnsi="Arial" w:cs="Arial"/>
          <w:bCs/>
          <w:sz w:val="24"/>
          <w:szCs w:val="24"/>
          <w:lang w:val="ro-RO"/>
        </w:rPr>
        <w:tab/>
      </w:r>
      <w:r w:rsidRPr="00A716BF">
        <w:rPr>
          <w:rFonts w:ascii="Arial" w:hAnsi="Arial" w:cs="Arial"/>
          <w:bCs/>
          <w:sz w:val="24"/>
          <w:szCs w:val="24"/>
          <w:lang w:val="ro-RO"/>
        </w:rPr>
        <w:tab/>
      </w:r>
      <w:r w:rsidRPr="00A716BF">
        <w:rPr>
          <w:rFonts w:ascii="Arial" w:hAnsi="Arial" w:cs="Arial"/>
          <w:bCs/>
          <w:sz w:val="24"/>
          <w:szCs w:val="24"/>
          <w:lang w:val="ro-RO"/>
        </w:rPr>
        <w:tab/>
      </w:r>
      <w:r w:rsidRPr="00A716BF">
        <w:rPr>
          <w:rFonts w:ascii="Arial" w:hAnsi="Arial" w:cs="Arial"/>
          <w:bCs/>
          <w:color w:val="FF0000"/>
          <w:sz w:val="24"/>
          <w:szCs w:val="24"/>
          <w:lang w:val="ro-RO"/>
        </w:rPr>
        <w:t xml:space="preserve">                       </w:t>
      </w:r>
    </w:p>
    <w:p w:rsidR="005A6C47" w:rsidRPr="00A716BF" w:rsidRDefault="00282EA6" w:rsidP="000106EE">
      <w:pPr>
        <w:tabs>
          <w:tab w:val="left" w:pos="6979"/>
          <w:tab w:val="left" w:pos="7434"/>
        </w:tabs>
        <w:spacing w:after="0" w:line="240" w:lineRule="auto"/>
        <w:jc w:val="both"/>
        <w:outlineLvl w:val="0"/>
        <w:rPr>
          <w:rFonts w:ascii="Arial" w:hAnsi="Arial" w:cs="Arial"/>
          <w:b/>
          <w:bCs/>
          <w:sz w:val="24"/>
          <w:szCs w:val="24"/>
          <w:lang w:val="ro-RO"/>
        </w:rPr>
      </w:pPr>
      <w:r w:rsidRPr="00A716BF">
        <w:rPr>
          <w:rFonts w:ascii="Arial" w:hAnsi="Arial" w:cs="Arial"/>
          <w:bCs/>
          <w:sz w:val="24"/>
          <w:szCs w:val="24"/>
          <w:lang w:val="ro-RO"/>
        </w:rPr>
        <w:t xml:space="preserve">ing. Gizella Balint                                                                      </w:t>
      </w:r>
      <w:r w:rsidR="005A6C47" w:rsidRPr="00A716BF">
        <w:rPr>
          <w:rFonts w:ascii="Arial" w:hAnsi="Arial" w:cs="Arial"/>
          <w:bCs/>
          <w:color w:val="FF0000"/>
          <w:sz w:val="24"/>
          <w:szCs w:val="24"/>
          <w:lang w:val="ro-RO"/>
        </w:rPr>
        <w:tab/>
      </w:r>
    </w:p>
    <w:p w:rsidR="00094B75" w:rsidRDefault="00094B75" w:rsidP="000106EE">
      <w:pPr>
        <w:spacing w:after="0" w:line="240" w:lineRule="auto"/>
        <w:jc w:val="both"/>
        <w:rPr>
          <w:rFonts w:ascii="Arial" w:hAnsi="Arial" w:cs="Arial"/>
          <w:bCs/>
          <w:sz w:val="24"/>
          <w:szCs w:val="24"/>
          <w:lang w:val="ro-RO"/>
        </w:rPr>
      </w:pPr>
    </w:p>
    <w:p w:rsidR="00094B75" w:rsidRDefault="00094B75" w:rsidP="000106EE">
      <w:pPr>
        <w:spacing w:after="0" w:line="240" w:lineRule="auto"/>
        <w:jc w:val="both"/>
        <w:rPr>
          <w:rFonts w:ascii="Arial" w:hAnsi="Arial" w:cs="Arial"/>
          <w:bCs/>
          <w:sz w:val="24"/>
          <w:szCs w:val="24"/>
          <w:lang w:val="ro-RO"/>
        </w:rPr>
      </w:pPr>
    </w:p>
    <w:p w:rsidR="00094B75" w:rsidRDefault="00094B75" w:rsidP="000106EE">
      <w:pPr>
        <w:spacing w:after="0" w:line="240" w:lineRule="auto"/>
        <w:jc w:val="both"/>
        <w:rPr>
          <w:rFonts w:ascii="Arial" w:hAnsi="Arial" w:cs="Arial"/>
          <w:bCs/>
          <w:sz w:val="24"/>
          <w:szCs w:val="24"/>
          <w:lang w:val="ro-RO"/>
        </w:rPr>
      </w:pPr>
    </w:p>
    <w:p w:rsidR="000A2B03" w:rsidRDefault="000A2B03" w:rsidP="000106EE">
      <w:pPr>
        <w:spacing w:after="0" w:line="240" w:lineRule="auto"/>
        <w:jc w:val="both"/>
        <w:rPr>
          <w:rFonts w:ascii="Arial" w:hAnsi="Arial" w:cs="Arial"/>
          <w:bCs/>
          <w:sz w:val="24"/>
          <w:szCs w:val="24"/>
          <w:lang w:val="ro-RO"/>
        </w:rPr>
      </w:pPr>
    </w:p>
    <w:p w:rsidR="000A2B03" w:rsidRDefault="000A2B03" w:rsidP="000106EE">
      <w:pPr>
        <w:spacing w:after="0" w:line="240" w:lineRule="auto"/>
        <w:jc w:val="both"/>
        <w:rPr>
          <w:rFonts w:ascii="Arial" w:hAnsi="Arial" w:cs="Arial"/>
          <w:bCs/>
          <w:sz w:val="24"/>
          <w:szCs w:val="24"/>
          <w:lang w:val="ro-RO"/>
        </w:rPr>
      </w:pPr>
    </w:p>
    <w:p w:rsidR="000A2B03" w:rsidRPr="00A716BF" w:rsidRDefault="000A2B03" w:rsidP="000106EE">
      <w:pPr>
        <w:spacing w:after="0" w:line="240" w:lineRule="auto"/>
        <w:jc w:val="both"/>
        <w:rPr>
          <w:rFonts w:ascii="Arial" w:hAnsi="Arial" w:cs="Arial"/>
          <w:bCs/>
          <w:sz w:val="24"/>
          <w:szCs w:val="24"/>
          <w:lang w:val="ro-RO"/>
        </w:rPr>
      </w:pPr>
    </w:p>
    <w:p w:rsidR="005A6C47" w:rsidRPr="00A716BF" w:rsidRDefault="005A6C47" w:rsidP="000106EE">
      <w:pPr>
        <w:spacing w:after="0" w:line="240" w:lineRule="auto"/>
        <w:jc w:val="both"/>
        <w:rPr>
          <w:rFonts w:ascii="Arial" w:hAnsi="Arial" w:cs="Arial"/>
          <w:bCs/>
          <w:sz w:val="24"/>
          <w:szCs w:val="24"/>
          <w:lang w:val="ro-RO"/>
        </w:rPr>
      </w:pPr>
      <w:r w:rsidRPr="00A716BF">
        <w:rPr>
          <w:rFonts w:ascii="Arial" w:hAnsi="Arial" w:cs="Arial"/>
          <w:bCs/>
          <w:sz w:val="24"/>
          <w:szCs w:val="24"/>
          <w:lang w:val="ro-RO"/>
        </w:rPr>
        <w:t xml:space="preserve">Întocmit, </w:t>
      </w:r>
    </w:p>
    <w:p w:rsidR="00DC68E1" w:rsidRPr="00A716BF" w:rsidRDefault="001D0BC3" w:rsidP="000106EE">
      <w:pPr>
        <w:spacing w:after="0" w:line="240" w:lineRule="auto"/>
        <w:jc w:val="both"/>
        <w:rPr>
          <w:rFonts w:ascii="Arial" w:hAnsi="Arial" w:cs="Arial"/>
          <w:b/>
          <w:bCs/>
          <w:sz w:val="24"/>
          <w:szCs w:val="24"/>
          <w:lang w:val="ro-RO"/>
        </w:rPr>
      </w:pPr>
      <w:r w:rsidRPr="00A716BF">
        <w:rPr>
          <w:rFonts w:ascii="Arial" w:hAnsi="Arial" w:cs="Arial"/>
          <w:bCs/>
          <w:sz w:val="24"/>
          <w:szCs w:val="24"/>
          <w:lang w:val="ro-RO"/>
        </w:rPr>
        <w:t>ing. Filomela  Pop</w:t>
      </w:r>
    </w:p>
    <w:sectPr w:rsidR="00DC68E1" w:rsidRPr="00A716BF" w:rsidSect="00A469C7">
      <w:footerReference w:type="even" r:id="rId8"/>
      <w:footerReference w:type="default" r:id="rId9"/>
      <w:headerReference w:type="first" r:id="rId10"/>
      <w:footerReference w:type="first" r:id="rId11"/>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73" w:rsidRDefault="00C24973" w:rsidP="000B208E">
      <w:pPr>
        <w:spacing w:after="0" w:line="240" w:lineRule="auto"/>
      </w:pPr>
      <w:r>
        <w:separator/>
      </w:r>
    </w:p>
  </w:endnote>
  <w:endnote w:type="continuationSeparator" w:id="0">
    <w:p w:rsidR="00C24973" w:rsidRDefault="00C24973"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19" w:rsidRDefault="00423A19"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3A19" w:rsidRDefault="00423A19" w:rsidP="002D445C">
    <w:pPr>
      <w:pStyle w:val="Footer"/>
      <w:ind w:right="360"/>
    </w:pPr>
  </w:p>
  <w:p w:rsidR="00423A19" w:rsidRDefault="00423A19"/>
  <w:p w:rsidR="00423A19" w:rsidRDefault="00423A19"/>
  <w:p w:rsidR="00423A19" w:rsidRDefault="00423A19"/>
  <w:p w:rsidR="00423A19" w:rsidRDefault="00423A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423A19" w:rsidRPr="00792944" w:rsidRDefault="00C24973"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66564446" r:id="rId2"/>
          </w:object>
        </w:r>
        <w:r w:rsidR="00423A19"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BBFC2"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423A19" w:rsidRPr="00792944">
          <w:rPr>
            <w:rFonts w:ascii="Times New Roman" w:hAnsi="Times New Roman"/>
            <w:b/>
            <w:sz w:val="24"/>
            <w:szCs w:val="24"/>
          </w:rPr>
          <w:t>AGEN</w:t>
        </w:r>
        <w:r w:rsidR="00423A19" w:rsidRPr="00792944">
          <w:rPr>
            <w:rFonts w:ascii="Times New Roman" w:hAnsi="Times New Roman"/>
            <w:b/>
            <w:sz w:val="24"/>
            <w:szCs w:val="24"/>
            <w:lang w:val="ro-RO"/>
          </w:rPr>
          <w:t>ŢIA PENTRU PROTECŢIA MEDIULUI SĂLAJ</w:t>
        </w:r>
        <w:r w:rsidR="00423A19" w:rsidRPr="00792944">
          <w:rPr>
            <w:rFonts w:ascii="Times New Roman" w:hAnsi="Times New Roman"/>
            <w:sz w:val="24"/>
            <w:szCs w:val="24"/>
            <w:lang w:val="ro-RO"/>
          </w:rPr>
          <w:t xml:space="preserve"> </w:t>
        </w:r>
      </w:p>
      <w:p w:rsidR="00423A19" w:rsidRPr="00792944" w:rsidRDefault="00423A19"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423A19" w:rsidRPr="00792944" w:rsidRDefault="00423A19"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23A19" w:rsidRPr="00792944" w:rsidTr="002D445C">
          <w:tc>
            <w:tcPr>
              <w:tcW w:w="8370" w:type="dxa"/>
              <w:shd w:val="clear" w:color="auto" w:fill="auto"/>
            </w:tcPr>
            <w:p w:rsidR="00423A19" w:rsidRPr="00792944" w:rsidRDefault="00423A19"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423A19" w:rsidRPr="00792944" w:rsidRDefault="00423A19">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267093">
          <w:rPr>
            <w:rFonts w:ascii="Times New Roman" w:hAnsi="Times New Roman"/>
            <w:noProof/>
            <w:sz w:val="24"/>
            <w:szCs w:val="24"/>
          </w:rPr>
          <w:t>2</w:t>
        </w:r>
        <w:r w:rsidRPr="00792944">
          <w:rPr>
            <w:rFonts w:ascii="Times New Roman" w:hAnsi="Times New Roman"/>
            <w:noProof/>
            <w:sz w:val="24"/>
            <w:szCs w:val="24"/>
          </w:rPr>
          <w:fldChar w:fldCharType="end"/>
        </w:r>
      </w:p>
    </w:sdtContent>
  </w:sdt>
  <w:p w:rsidR="00423A19" w:rsidRDefault="00423A19"/>
  <w:p w:rsidR="00423A19" w:rsidRDefault="00423A19"/>
  <w:p w:rsidR="00423A19" w:rsidRDefault="00423A19"/>
  <w:p w:rsidR="00423A19" w:rsidRDefault="00423A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19" w:rsidRPr="00171B9D" w:rsidRDefault="00C24973"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66564448" r:id="rId2"/>
      </w:object>
    </w:r>
    <w:r w:rsidR="00423A19"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EF3B0"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423A19" w:rsidRPr="00171B9D">
      <w:rPr>
        <w:rFonts w:ascii="Times New Roman" w:hAnsi="Times New Roman"/>
        <w:b/>
        <w:sz w:val="24"/>
        <w:szCs w:val="24"/>
      </w:rPr>
      <w:t>AGEN</w:t>
    </w:r>
    <w:r w:rsidR="00423A19" w:rsidRPr="00171B9D">
      <w:rPr>
        <w:rFonts w:ascii="Times New Roman" w:hAnsi="Times New Roman"/>
        <w:b/>
        <w:sz w:val="24"/>
        <w:szCs w:val="24"/>
        <w:lang w:val="ro-RO"/>
      </w:rPr>
      <w:t>ŢIA PENTRU PROTECŢIA MEDIULUI SĂLAJ</w:t>
    </w:r>
    <w:r w:rsidR="00423A19" w:rsidRPr="00171B9D">
      <w:rPr>
        <w:rFonts w:ascii="Times New Roman" w:hAnsi="Times New Roman"/>
        <w:sz w:val="24"/>
        <w:szCs w:val="24"/>
        <w:lang w:val="ro-RO"/>
      </w:rPr>
      <w:t xml:space="preserve"> </w:t>
    </w:r>
  </w:p>
  <w:p w:rsidR="00423A19" w:rsidRPr="00171B9D" w:rsidRDefault="00423A19"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423A19" w:rsidRPr="00171B9D" w:rsidRDefault="00423A19"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23A19" w:rsidRPr="00171B9D" w:rsidTr="002D445C">
      <w:tc>
        <w:tcPr>
          <w:tcW w:w="8370" w:type="dxa"/>
          <w:shd w:val="clear" w:color="auto" w:fill="auto"/>
        </w:tcPr>
        <w:p w:rsidR="00423A19" w:rsidRPr="00171B9D" w:rsidRDefault="00423A19"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423A19" w:rsidRPr="00781993" w:rsidRDefault="00423A19"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267093">
      <w:rPr>
        <w:rFonts w:ascii="Times New Roman" w:hAnsi="Times New Roman"/>
        <w:noProof/>
        <w:sz w:val="20"/>
        <w:szCs w:val="20"/>
      </w:rPr>
      <w:t>1</w:t>
    </w:r>
    <w:r w:rsidRPr="00781993">
      <w:rPr>
        <w:rFonts w:ascii="Times New Roman" w:hAnsi="Times New Roman"/>
        <w:noProof/>
        <w:sz w:val="20"/>
        <w:szCs w:val="20"/>
      </w:rPr>
      <w:fldChar w:fldCharType="end"/>
    </w:r>
  </w:p>
  <w:p w:rsidR="00423A19" w:rsidRDefault="00423A19"/>
  <w:p w:rsidR="00423A19" w:rsidRDefault="00423A19"/>
  <w:p w:rsidR="00423A19" w:rsidRDefault="00423A19"/>
  <w:p w:rsidR="00423A19" w:rsidRDefault="00423A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73" w:rsidRDefault="00C24973" w:rsidP="000B208E">
      <w:pPr>
        <w:spacing w:after="0" w:line="240" w:lineRule="auto"/>
      </w:pPr>
      <w:r>
        <w:separator/>
      </w:r>
    </w:p>
  </w:footnote>
  <w:footnote w:type="continuationSeparator" w:id="0">
    <w:p w:rsidR="00C24973" w:rsidRDefault="00C24973"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19" w:rsidRDefault="00423A19" w:rsidP="00576B1D">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noProof/>
        <w:sz w:val="28"/>
        <w:szCs w:val="28"/>
      </w:rPr>
      <w:drawing>
        <wp:anchor distT="0" distB="0" distL="114300" distR="114300" simplePos="0" relativeHeight="251688960" behindDoc="0" locked="0" layoutInCell="1" allowOverlap="1">
          <wp:simplePos x="0" y="0"/>
          <wp:positionH relativeFrom="column">
            <wp:posOffset>-62230</wp:posOffset>
          </wp:positionH>
          <wp:positionV relativeFrom="paragraph">
            <wp:posOffset>9525</wp:posOffset>
          </wp:positionV>
          <wp:extent cx="859155" cy="850265"/>
          <wp:effectExtent l="0" t="0" r="0" b="6985"/>
          <wp:wrapSquare wrapText="bothSides"/>
          <wp:docPr id="18" name="Picture 18"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lang w:val="it-IT"/>
      </w:rPr>
      <w:t xml:space="preserve">              </w:t>
    </w:r>
  </w:p>
  <w:p w:rsidR="00423A19" w:rsidRDefault="00423A19" w:rsidP="00576B1D">
    <w:pPr>
      <w:pStyle w:val="Header"/>
      <w:tabs>
        <w:tab w:val="clear" w:pos="4680"/>
        <w:tab w:val="clear" w:pos="9360"/>
        <w:tab w:val="left" w:pos="9000"/>
      </w:tabs>
      <w:rPr>
        <w:rFonts w:ascii="Times New Roman" w:hAnsi="Times New Roman"/>
        <w:b/>
        <w:sz w:val="28"/>
        <w:szCs w:val="28"/>
        <w:lang w:val="it-IT"/>
      </w:rPr>
    </w:pPr>
  </w:p>
  <w:p w:rsidR="00423A19" w:rsidRDefault="00C24973" w:rsidP="00576B1D">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418pt;margin-top:-31.3pt;width:81.4pt;height:65.45pt;z-index:-251626496">
          <v:imagedata r:id="rId2" o:title=""/>
        </v:shape>
        <o:OLEObject Type="Embed" ProgID="CorelDRAW.Graphic.13" ShapeID="_x0000_s2088" DrawAspect="Content" ObjectID="_1766564447" r:id="rId3"/>
      </w:object>
    </w:r>
  </w:p>
  <w:p w:rsidR="00423A19" w:rsidRPr="00E757D2" w:rsidRDefault="00423A19" w:rsidP="00557DF7">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423A19" w:rsidRPr="00E757D2" w:rsidRDefault="00423A19" w:rsidP="00557DF7">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23A19" w:rsidRPr="004075B3" w:rsidTr="00423A19">
      <w:trPr>
        <w:trHeight w:val="692"/>
      </w:trPr>
      <w:tc>
        <w:tcPr>
          <w:tcW w:w="10031" w:type="dxa"/>
          <w:tcBorders>
            <w:top w:val="single" w:sz="8" w:space="0" w:color="000000"/>
            <w:bottom w:val="single" w:sz="8" w:space="0" w:color="000000"/>
          </w:tcBorders>
          <w:shd w:val="clear" w:color="auto" w:fill="auto"/>
          <w:vAlign w:val="center"/>
        </w:tcPr>
        <w:p w:rsidR="00423A19" w:rsidRPr="00C966DD" w:rsidRDefault="00423A19" w:rsidP="00576B1D">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SĂLAJ</w:t>
          </w:r>
        </w:p>
      </w:tc>
    </w:tr>
  </w:tbl>
  <w:p w:rsidR="00423A19" w:rsidRDefault="00423A19" w:rsidP="00576B1D"/>
  <w:p w:rsidR="00423A19" w:rsidRPr="00D97B4B" w:rsidRDefault="00423A19" w:rsidP="00D97B4B">
    <w:pPr>
      <w:pStyle w:val="Header"/>
      <w:tabs>
        <w:tab w:val="clear" w:pos="4680"/>
        <w:tab w:val="clear" w:pos="9360"/>
        <w:tab w:val="left" w:pos="9000"/>
      </w:tabs>
      <w:rPr>
        <w:lang w:val="it-IT"/>
      </w:rPr>
    </w:pPr>
  </w:p>
  <w:p w:rsidR="00423A19" w:rsidRPr="0090788F" w:rsidRDefault="00423A19" w:rsidP="000D124E">
    <w:pPr>
      <w:pStyle w:val="Header"/>
      <w:tabs>
        <w:tab w:val="clear" w:pos="4680"/>
        <w:tab w:val="clear" w:pos="9360"/>
        <w:tab w:val="left" w:pos="9000"/>
      </w:tabs>
      <w:rPr>
        <w:rFonts w:ascii="Verdana" w:hAnsi="Verdana"/>
        <w:b/>
        <w:color w:val="0000FF"/>
        <w:sz w:val="18"/>
        <w:szCs w:val="18"/>
        <w:lang w:val="ro-RO"/>
      </w:rPr>
    </w:pPr>
    <w:r>
      <w:rPr>
        <w:rFonts w:ascii="Times New Roman" w:hAnsi="Times New Roman"/>
        <w:b/>
        <w:sz w:val="28"/>
        <w:szCs w:val="28"/>
        <w:lang w:val="ro-RO"/>
      </w:rPr>
      <w:t xml:space="preserve">             </w:t>
    </w: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5" w15:restartNumberingAfterBreak="0">
    <w:nsid w:val="08C76DE7"/>
    <w:multiLevelType w:val="hybridMultilevel"/>
    <w:tmpl w:val="F44E04FA"/>
    <w:lvl w:ilvl="0" w:tplc="5DBC6598">
      <w:numFmt w:val="bullet"/>
      <w:lvlText w:val=""/>
      <w:lvlJc w:val="left"/>
      <w:pPr>
        <w:ind w:left="235" w:hanging="202"/>
      </w:pPr>
      <w:rPr>
        <w:rFonts w:ascii="Symbol" w:eastAsia="Symbol" w:hAnsi="Symbol" w:cs="Symbol" w:hint="default"/>
        <w:w w:val="103"/>
        <w:sz w:val="26"/>
        <w:szCs w:val="26"/>
        <w:lang w:val="ro-RO" w:eastAsia="ro-RO" w:bidi="ro-RO"/>
      </w:rPr>
    </w:lvl>
    <w:lvl w:ilvl="1" w:tplc="CD7A3F5C">
      <w:numFmt w:val="bullet"/>
      <w:lvlText w:val="-"/>
      <w:lvlJc w:val="left"/>
      <w:pPr>
        <w:ind w:left="319" w:hanging="140"/>
      </w:pPr>
      <w:rPr>
        <w:rFonts w:ascii="Times New Roman" w:eastAsia="Times New Roman" w:hAnsi="Times New Roman" w:cs="Times New Roman" w:hint="default"/>
        <w:w w:val="99"/>
        <w:sz w:val="24"/>
        <w:szCs w:val="24"/>
        <w:lang w:val="ro-RO" w:eastAsia="ro-RO" w:bidi="ro-RO"/>
      </w:rPr>
    </w:lvl>
    <w:lvl w:ilvl="2" w:tplc="FD62584E">
      <w:numFmt w:val="bullet"/>
      <w:lvlText w:val="-"/>
      <w:lvlJc w:val="left"/>
      <w:pPr>
        <w:ind w:left="281" w:hanging="140"/>
      </w:pPr>
      <w:rPr>
        <w:rFonts w:ascii="Times New Roman" w:eastAsia="Times New Roman" w:hAnsi="Times New Roman" w:cs="Times New Roman" w:hint="default"/>
        <w:w w:val="99"/>
        <w:sz w:val="24"/>
        <w:szCs w:val="24"/>
        <w:lang w:val="ro-RO" w:eastAsia="ro-RO" w:bidi="ro-RO"/>
      </w:rPr>
    </w:lvl>
    <w:lvl w:ilvl="3" w:tplc="250EEBD6">
      <w:numFmt w:val="bullet"/>
      <w:lvlText w:val="•"/>
      <w:lvlJc w:val="left"/>
      <w:pPr>
        <w:ind w:left="391" w:hanging="140"/>
      </w:pPr>
      <w:rPr>
        <w:rFonts w:hint="default"/>
        <w:lang w:val="ro-RO" w:eastAsia="ro-RO" w:bidi="ro-RO"/>
      </w:rPr>
    </w:lvl>
    <w:lvl w:ilvl="4" w:tplc="0F1E6204">
      <w:numFmt w:val="bullet"/>
      <w:lvlText w:val="•"/>
      <w:lvlJc w:val="left"/>
      <w:pPr>
        <w:ind w:left="462" w:hanging="140"/>
      </w:pPr>
      <w:rPr>
        <w:rFonts w:hint="default"/>
        <w:lang w:val="ro-RO" w:eastAsia="ro-RO" w:bidi="ro-RO"/>
      </w:rPr>
    </w:lvl>
    <w:lvl w:ilvl="5" w:tplc="C57E200C">
      <w:numFmt w:val="bullet"/>
      <w:lvlText w:val="•"/>
      <w:lvlJc w:val="left"/>
      <w:pPr>
        <w:ind w:left="534" w:hanging="140"/>
      </w:pPr>
      <w:rPr>
        <w:rFonts w:hint="default"/>
        <w:lang w:val="ro-RO" w:eastAsia="ro-RO" w:bidi="ro-RO"/>
      </w:rPr>
    </w:lvl>
    <w:lvl w:ilvl="6" w:tplc="B9068C8E">
      <w:numFmt w:val="bullet"/>
      <w:lvlText w:val="•"/>
      <w:lvlJc w:val="left"/>
      <w:pPr>
        <w:ind w:left="605" w:hanging="140"/>
      </w:pPr>
      <w:rPr>
        <w:rFonts w:hint="default"/>
        <w:lang w:val="ro-RO" w:eastAsia="ro-RO" w:bidi="ro-RO"/>
      </w:rPr>
    </w:lvl>
    <w:lvl w:ilvl="7" w:tplc="B80AE32E">
      <w:numFmt w:val="bullet"/>
      <w:lvlText w:val="•"/>
      <w:lvlJc w:val="left"/>
      <w:pPr>
        <w:ind w:left="676" w:hanging="140"/>
      </w:pPr>
      <w:rPr>
        <w:rFonts w:hint="default"/>
        <w:lang w:val="ro-RO" w:eastAsia="ro-RO" w:bidi="ro-RO"/>
      </w:rPr>
    </w:lvl>
    <w:lvl w:ilvl="8" w:tplc="EF6A756C">
      <w:numFmt w:val="bullet"/>
      <w:lvlText w:val="•"/>
      <w:lvlJc w:val="left"/>
      <w:pPr>
        <w:ind w:left="748" w:hanging="140"/>
      </w:pPr>
      <w:rPr>
        <w:rFonts w:hint="default"/>
        <w:lang w:val="ro-RO" w:eastAsia="ro-RO" w:bidi="ro-RO"/>
      </w:rPr>
    </w:lvl>
  </w:abstractNum>
  <w:abstractNum w:abstractNumId="6"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27E1416"/>
    <w:multiLevelType w:val="hybridMultilevel"/>
    <w:tmpl w:val="143242FA"/>
    <w:lvl w:ilvl="0" w:tplc="04180001">
      <w:start w:val="1"/>
      <w:numFmt w:val="bullet"/>
      <w:lvlText w:val=""/>
      <w:lvlJc w:val="left"/>
      <w:pPr>
        <w:ind w:left="861"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8" w15:restartNumberingAfterBreak="0">
    <w:nsid w:val="15FE5C14"/>
    <w:multiLevelType w:val="multilevel"/>
    <w:tmpl w:val="8BF0FF60"/>
    <w:lvl w:ilvl="0">
      <w:start w:val="1"/>
      <w:numFmt w:val="upperRoman"/>
      <w:lvlText w:val="%1."/>
      <w:lvlJc w:val="right"/>
      <w:pPr>
        <w:ind w:left="720" w:hanging="360"/>
      </w:pPr>
      <w:rPr>
        <w:rFonts w:ascii="Tahoma" w:hAnsi="Tahoma" w:cs="Tahoma" w:hint="default"/>
        <w:b/>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F290F0D"/>
    <w:multiLevelType w:val="hybridMultilevel"/>
    <w:tmpl w:val="332CAC4E"/>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0"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F511A"/>
    <w:multiLevelType w:val="hybridMultilevel"/>
    <w:tmpl w:val="4A3A04AE"/>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9431E0"/>
    <w:multiLevelType w:val="hybridMultilevel"/>
    <w:tmpl w:val="5484A540"/>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5F64AD"/>
    <w:multiLevelType w:val="hybridMultilevel"/>
    <w:tmpl w:val="F6D84934"/>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1506A7"/>
    <w:multiLevelType w:val="hybridMultilevel"/>
    <w:tmpl w:val="B276FFBC"/>
    <w:lvl w:ilvl="0" w:tplc="5DD05944">
      <w:numFmt w:val="bullet"/>
      <w:lvlText w:val="-"/>
      <w:lvlJc w:val="left"/>
      <w:pPr>
        <w:ind w:left="1390" w:hanging="360"/>
      </w:pPr>
      <w:rPr>
        <w:rFonts w:ascii="Times New Roman" w:eastAsia="Times New Roman" w:hAnsi="Times New Roman" w:cs="Times New Roman" w:hint="default"/>
        <w:spacing w:val="-2"/>
        <w:w w:val="99"/>
        <w:sz w:val="24"/>
        <w:szCs w:val="24"/>
        <w:lang w:val="ro-RO" w:eastAsia="ro-RO" w:bidi="ro-RO"/>
      </w:rPr>
    </w:lvl>
    <w:lvl w:ilvl="1" w:tplc="1046B570">
      <w:numFmt w:val="bullet"/>
      <w:lvlText w:val="•"/>
      <w:lvlJc w:val="left"/>
      <w:pPr>
        <w:ind w:left="2240" w:hanging="360"/>
      </w:pPr>
      <w:rPr>
        <w:rFonts w:hint="default"/>
        <w:lang w:val="ro-RO" w:eastAsia="ro-RO" w:bidi="ro-RO"/>
      </w:rPr>
    </w:lvl>
    <w:lvl w:ilvl="2" w:tplc="184EAED0">
      <w:numFmt w:val="bullet"/>
      <w:lvlText w:val="•"/>
      <w:lvlJc w:val="left"/>
      <w:pPr>
        <w:ind w:left="3081" w:hanging="360"/>
      </w:pPr>
      <w:rPr>
        <w:rFonts w:hint="default"/>
        <w:lang w:val="ro-RO" w:eastAsia="ro-RO" w:bidi="ro-RO"/>
      </w:rPr>
    </w:lvl>
    <w:lvl w:ilvl="3" w:tplc="11D68286">
      <w:numFmt w:val="bullet"/>
      <w:lvlText w:val="•"/>
      <w:lvlJc w:val="left"/>
      <w:pPr>
        <w:ind w:left="3921" w:hanging="360"/>
      </w:pPr>
      <w:rPr>
        <w:rFonts w:hint="default"/>
        <w:lang w:val="ro-RO" w:eastAsia="ro-RO" w:bidi="ro-RO"/>
      </w:rPr>
    </w:lvl>
    <w:lvl w:ilvl="4" w:tplc="C352DC3A">
      <w:numFmt w:val="bullet"/>
      <w:lvlText w:val="•"/>
      <w:lvlJc w:val="left"/>
      <w:pPr>
        <w:ind w:left="4762" w:hanging="360"/>
      </w:pPr>
      <w:rPr>
        <w:rFonts w:hint="default"/>
        <w:lang w:val="ro-RO" w:eastAsia="ro-RO" w:bidi="ro-RO"/>
      </w:rPr>
    </w:lvl>
    <w:lvl w:ilvl="5" w:tplc="3E40AAF4">
      <w:numFmt w:val="bullet"/>
      <w:lvlText w:val="•"/>
      <w:lvlJc w:val="left"/>
      <w:pPr>
        <w:ind w:left="5603" w:hanging="360"/>
      </w:pPr>
      <w:rPr>
        <w:rFonts w:hint="default"/>
        <w:lang w:val="ro-RO" w:eastAsia="ro-RO" w:bidi="ro-RO"/>
      </w:rPr>
    </w:lvl>
    <w:lvl w:ilvl="6" w:tplc="EA9E718C">
      <w:numFmt w:val="bullet"/>
      <w:lvlText w:val="•"/>
      <w:lvlJc w:val="left"/>
      <w:pPr>
        <w:ind w:left="6443" w:hanging="360"/>
      </w:pPr>
      <w:rPr>
        <w:rFonts w:hint="default"/>
        <w:lang w:val="ro-RO" w:eastAsia="ro-RO" w:bidi="ro-RO"/>
      </w:rPr>
    </w:lvl>
    <w:lvl w:ilvl="7" w:tplc="7CB80F32">
      <w:numFmt w:val="bullet"/>
      <w:lvlText w:val="•"/>
      <w:lvlJc w:val="left"/>
      <w:pPr>
        <w:ind w:left="7284" w:hanging="360"/>
      </w:pPr>
      <w:rPr>
        <w:rFonts w:hint="default"/>
        <w:lang w:val="ro-RO" w:eastAsia="ro-RO" w:bidi="ro-RO"/>
      </w:rPr>
    </w:lvl>
    <w:lvl w:ilvl="8" w:tplc="57C2006A">
      <w:numFmt w:val="bullet"/>
      <w:lvlText w:val="•"/>
      <w:lvlJc w:val="left"/>
      <w:pPr>
        <w:ind w:left="8125" w:hanging="360"/>
      </w:pPr>
      <w:rPr>
        <w:rFonts w:hint="default"/>
        <w:lang w:val="ro-RO" w:eastAsia="ro-RO" w:bidi="ro-RO"/>
      </w:rPr>
    </w:lvl>
  </w:abstractNum>
  <w:abstractNum w:abstractNumId="19" w15:restartNumberingAfterBreak="0">
    <w:nsid w:val="41825579"/>
    <w:multiLevelType w:val="hybridMultilevel"/>
    <w:tmpl w:val="9FE0FDCE"/>
    <w:lvl w:ilvl="0" w:tplc="6ECE6588">
      <w:numFmt w:val="bullet"/>
      <w:lvlText w:val="•"/>
      <w:lvlJc w:val="left"/>
      <w:pPr>
        <w:ind w:left="281" w:hanging="185"/>
      </w:pPr>
      <w:rPr>
        <w:rFonts w:ascii="Times New Roman" w:eastAsia="Times New Roman" w:hAnsi="Times New Roman" w:cs="Times New Roman" w:hint="default"/>
        <w:spacing w:val="-21"/>
        <w:w w:val="100"/>
        <w:sz w:val="24"/>
        <w:szCs w:val="24"/>
        <w:lang w:val="ro-RO" w:eastAsia="ro-RO" w:bidi="ro-RO"/>
      </w:rPr>
    </w:lvl>
    <w:lvl w:ilvl="1" w:tplc="94E0EB9C">
      <w:numFmt w:val="bullet"/>
      <w:lvlText w:val="•"/>
      <w:lvlJc w:val="left"/>
      <w:pPr>
        <w:ind w:left="1232" w:hanging="185"/>
      </w:pPr>
      <w:rPr>
        <w:rFonts w:hint="default"/>
        <w:lang w:val="ro-RO" w:eastAsia="ro-RO" w:bidi="ro-RO"/>
      </w:rPr>
    </w:lvl>
    <w:lvl w:ilvl="2" w:tplc="66A060E2">
      <w:numFmt w:val="bullet"/>
      <w:lvlText w:val="•"/>
      <w:lvlJc w:val="left"/>
      <w:pPr>
        <w:ind w:left="2185" w:hanging="185"/>
      </w:pPr>
      <w:rPr>
        <w:rFonts w:hint="default"/>
        <w:lang w:val="ro-RO" w:eastAsia="ro-RO" w:bidi="ro-RO"/>
      </w:rPr>
    </w:lvl>
    <w:lvl w:ilvl="3" w:tplc="50B6B3D8">
      <w:numFmt w:val="bullet"/>
      <w:lvlText w:val="•"/>
      <w:lvlJc w:val="left"/>
      <w:pPr>
        <w:ind w:left="3137" w:hanging="185"/>
      </w:pPr>
      <w:rPr>
        <w:rFonts w:hint="default"/>
        <w:lang w:val="ro-RO" w:eastAsia="ro-RO" w:bidi="ro-RO"/>
      </w:rPr>
    </w:lvl>
    <w:lvl w:ilvl="4" w:tplc="020E20E8">
      <w:numFmt w:val="bullet"/>
      <w:lvlText w:val="•"/>
      <w:lvlJc w:val="left"/>
      <w:pPr>
        <w:ind w:left="4090" w:hanging="185"/>
      </w:pPr>
      <w:rPr>
        <w:rFonts w:hint="default"/>
        <w:lang w:val="ro-RO" w:eastAsia="ro-RO" w:bidi="ro-RO"/>
      </w:rPr>
    </w:lvl>
    <w:lvl w:ilvl="5" w:tplc="B50E548A">
      <w:numFmt w:val="bullet"/>
      <w:lvlText w:val="•"/>
      <w:lvlJc w:val="left"/>
      <w:pPr>
        <w:ind w:left="5043" w:hanging="185"/>
      </w:pPr>
      <w:rPr>
        <w:rFonts w:hint="default"/>
        <w:lang w:val="ro-RO" w:eastAsia="ro-RO" w:bidi="ro-RO"/>
      </w:rPr>
    </w:lvl>
    <w:lvl w:ilvl="6" w:tplc="C4125FE2">
      <w:numFmt w:val="bullet"/>
      <w:lvlText w:val="•"/>
      <w:lvlJc w:val="left"/>
      <w:pPr>
        <w:ind w:left="5995" w:hanging="185"/>
      </w:pPr>
      <w:rPr>
        <w:rFonts w:hint="default"/>
        <w:lang w:val="ro-RO" w:eastAsia="ro-RO" w:bidi="ro-RO"/>
      </w:rPr>
    </w:lvl>
    <w:lvl w:ilvl="7" w:tplc="DC4272D6">
      <w:numFmt w:val="bullet"/>
      <w:lvlText w:val="•"/>
      <w:lvlJc w:val="left"/>
      <w:pPr>
        <w:ind w:left="6948" w:hanging="185"/>
      </w:pPr>
      <w:rPr>
        <w:rFonts w:hint="default"/>
        <w:lang w:val="ro-RO" w:eastAsia="ro-RO" w:bidi="ro-RO"/>
      </w:rPr>
    </w:lvl>
    <w:lvl w:ilvl="8" w:tplc="E8F81E82">
      <w:numFmt w:val="bullet"/>
      <w:lvlText w:val="•"/>
      <w:lvlJc w:val="left"/>
      <w:pPr>
        <w:ind w:left="7901" w:hanging="185"/>
      </w:pPr>
      <w:rPr>
        <w:rFonts w:hint="default"/>
        <w:lang w:val="ro-RO" w:eastAsia="ro-RO" w:bidi="ro-RO"/>
      </w:rPr>
    </w:lvl>
  </w:abstractNum>
  <w:abstractNum w:abstractNumId="20"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51C1318B"/>
    <w:multiLevelType w:val="hybridMultilevel"/>
    <w:tmpl w:val="D604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84E82"/>
    <w:multiLevelType w:val="hybridMultilevel"/>
    <w:tmpl w:val="224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B9947B1"/>
    <w:multiLevelType w:val="hybridMultilevel"/>
    <w:tmpl w:val="2B72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7230B"/>
    <w:multiLevelType w:val="hybridMultilevel"/>
    <w:tmpl w:val="2ED612C0"/>
    <w:lvl w:ilvl="0" w:tplc="CCBE21C8">
      <w:numFmt w:val="bullet"/>
      <w:lvlText w:val="-"/>
      <w:lvlJc w:val="left"/>
      <w:pPr>
        <w:ind w:left="900" w:hanging="620"/>
      </w:pPr>
      <w:rPr>
        <w:rFonts w:ascii="Times New Roman" w:eastAsia="Times New Roman" w:hAnsi="Times New Roman" w:cs="Times New Roman" w:hint="default"/>
        <w:spacing w:val="-2"/>
        <w:w w:val="99"/>
        <w:sz w:val="24"/>
        <w:szCs w:val="24"/>
        <w:lang w:val="ro-RO" w:eastAsia="ro-RO" w:bidi="ro-RO"/>
      </w:rPr>
    </w:lvl>
    <w:lvl w:ilvl="1" w:tplc="7716FAB4">
      <w:numFmt w:val="bullet"/>
      <w:lvlText w:val="•"/>
      <w:lvlJc w:val="left"/>
      <w:pPr>
        <w:ind w:left="1790" w:hanging="620"/>
      </w:pPr>
      <w:rPr>
        <w:rFonts w:hint="default"/>
        <w:lang w:val="ro-RO" w:eastAsia="ro-RO" w:bidi="ro-RO"/>
      </w:rPr>
    </w:lvl>
    <w:lvl w:ilvl="2" w:tplc="958CC1D2">
      <w:numFmt w:val="bullet"/>
      <w:lvlText w:val="•"/>
      <w:lvlJc w:val="left"/>
      <w:pPr>
        <w:ind w:left="2681" w:hanging="620"/>
      </w:pPr>
      <w:rPr>
        <w:rFonts w:hint="default"/>
        <w:lang w:val="ro-RO" w:eastAsia="ro-RO" w:bidi="ro-RO"/>
      </w:rPr>
    </w:lvl>
    <w:lvl w:ilvl="3" w:tplc="2C04FC84">
      <w:numFmt w:val="bullet"/>
      <w:lvlText w:val="•"/>
      <w:lvlJc w:val="left"/>
      <w:pPr>
        <w:ind w:left="3571" w:hanging="620"/>
      </w:pPr>
      <w:rPr>
        <w:rFonts w:hint="default"/>
        <w:lang w:val="ro-RO" w:eastAsia="ro-RO" w:bidi="ro-RO"/>
      </w:rPr>
    </w:lvl>
    <w:lvl w:ilvl="4" w:tplc="D8C82F3E">
      <w:numFmt w:val="bullet"/>
      <w:lvlText w:val="•"/>
      <w:lvlJc w:val="left"/>
      <w:pPr>
        <w:ind w:left="4462" w:hanging="620"/>
      </w:pPr>
      <w:rPr>
        <w:rFonts w:hint="default"/>
        <w:lang w:val="ro-RO" w:eastAsia="ro-RO" w:bidi="ro-RO"/>
      </w:rPr>
    </w:lvl>
    <w:lvl w:ilvl="5" w:tplc="E5267070">
      <w:numFmt w:val="bullet"/>
      <w:lvlText w:val="•"/>
      <w:lvlJc w:val="left"/>
      <w:pPr>
        <w:ind w:left="5353" w:hanging="620"/>
      </w:pPr>
      <w:rPr>
        <w:rFonts w:hint="default"/>
        <w:lang w:val="ro-RO" w:eastAsia="ro-RO" w:bidi="ro-RO"/>
      </w:rPr>
    </w:lvl>
    <w:lvl w:ilvl="6" w:tplc="F27E8184">
      <w:numFmt w:val="bullet"/>
      <w:lvlText w:val="•"/>
      <w:lvlJc w:val="left"/>
      <w:pPr>
        <w:ind w:left="6243" w:hanging="620"/>
      </w:pPr>
      <w:rPr>
        <w:rFonts w:hint="default"/>
        <w:lang w:val="ro-RO" w:eastAsia="ro-RO" w:bidi="ro-RO"/>
      </w:rPr>
    </w:lvl>
    <w:lvl w:ilvl="7" w:tplc="15D4A428">
      <w:numFmt w:val="bullet"/>
      <w:lvlText w:val="•"/>
      <w:lvlJc w:val="left"/>
      <w:pPr>
        <w:ind w:left="7134" w:hanging="620"/>
      </w:pPr>
      <w:rPr>
        <w:rFonts w:hint="default"/>
        <w:lang w:val="ro-RO" w:eastAsia="ro-RO" w:bidi="ro-RO"/>
      </w:rPr>
    </w:lvl>
    <w:lvl w:ilvl="8" w:tplc="03A422C0">
      <w:numFmt w:val="bullet"/>
      <w:lvlText w:val="•"/>
      <w:lvlJc w:val="left"/>
      <w:pPr>
        <w:ind w:left="8025" w:hanging="620"/>
      </w:pPr>
      <w:rPr>
        <w:rFonts w:hint="default"/>
        <w:lang w:val="ro-RO" w:eastAsia="ro-RO" w:bidi="ro-RO"/>
      </w:rPr>
    </w:lvl>
  </w:abstractNum>
  <w:abstractNum w:abstractNumId="27" w15:restartNumberingAfterBreak="0">
    <w:nsid w:val="5ED96883"/>
    <w:multiLevelType w:val="hybridMultilevel"/>
    <w:tmpl w:val="6F884992"/>
    <w:lvl w:ilvl="0" w:tplc="CDD28428">
      <w:start w:val="1"/>
      <w:numFmt w:val="lowerLetter"/>
      <w:lvlText w:val="%1)"/>
      <w:lvlJc w:val="left"/>
      <w:pPr>
        <w:ind w:left="962" w:hanging="201"/>
      </w:pPr>
      <w:rPr>
        <w:rFonts w:ascii="Times New Roman" w:eastAsia="Times New Roman" w:hAnsi="Times New Roman" w:cs="Times New Roman" w:hint="default"/>
        <w:b/>
        <w:bCs/>
        <w:spacing w:val="-1"/>
        <w:w w:val="100"/>
        <w:sz w:val="22"/>
        <w:szCs w:val="22"/>
        <w:lang w:val="ro-RO" w:eastAsia="ro-RO" w:bidi="ro-RO"/>
      </w:rPr>
    </w:lvl>
    <w:lvl w:ilvl="1" w:tplc="5C2C55B4">
      <w:numFmt w:val="bullet"/>
      <w:lvlText w:val="-"/>
      <w:lvlJc w:val="left"/>
      <w:pPr>
        <w:ind w:left="1390" w:hanging="360"/>
      </w:pPr>
      <w:rPr>
        <w:rFonts w:ascii="Times New Roman" w:eastAsia="Times New Roman" w:hAnsi="Times New Roman" w:cs="Times New Roman" w:hint="default"/>
        <w:spacing w:val="-5"/>
        <w:w w:val="99"/>
        <w:sz w:val="24"/>
        <w:szCs w:val="24"/>
        <w:lang w:val="ro-RO" w:eastAsia="ro-RO" w:bidi="ro-RO"/>
      </w:rPr>
    </w:lvl>
    <w:lvl w:ilvl="2" w:tplc="64EABD44">
      <w:numFmt w:val="bullet"/>
      <w:lvlText w:val="•"/>
      <w:lvlJc w:val="left"/>
      <w:pPr>
        <w:ind w:left="2334" w:hanging="360"/>
      </w:pPr>
      <w:rPr>
        <w:rFonts w:hint="default"/>
        <w:lang w:val="ro-RO" w:eastAsia="ro-RO" w:bidi="ro-RO"/>
      </w:rPr>
    </w:lvl>
    <w:lvl w:ilvl="3" w:tplc="5BAE9044">
      <w:numFmt w:val="bullet"/>
      <w:lvlText w:val="•"/>
      <w:lvlJc w:val="left"/>
      <w:pPr>
        <w:ind w:left="3268" w:hanging="360"/>
      </w:pPr>
      <w:rPr>
        <w:rFonts w:hint="default"/>
        <w:lang w:val="ro-RO" w:eastAsia="ro-RO" w:bidi="ro-RO"/>
      </w:rPr>
    </w:lvl>
    <w:lvl w:ilvl="4" w:tplc="28EC6FA0">
      <w:numFmt w:val="bullet"/>
      <w:lvlText w:val="•"/>
      <w:lvlJc w:val="left"/>
      <w:pPr>
        <w:ind w:left="4202" w:hanging="360"/>
      </w:pPr>
      <w:rPr>
        <w:rFonts w:hint="default"/>
        <w:lang w:val="ro-RO" w:eastAsia="ro-RO" w:bidi="ro-RO"/>
      </w:rPr>
    </w:lvl>
    <w:lvl w:ilvl="5" w:tplc="C588844C">
      <w:numFmt w:val="bullet"/>
      <w:lvlText w:val="•"/>
      <w:lvlJc w:val="left"/>
      <w:pPr>
        <w:ind w:left="5136" w:hanging="360"/>
      </w:pPr>
      <w:rPr>
        <w:rFonts w:hint="default"/>
        <w:lang w:val="ro-RO" w:eastAsia="ro-RO" w:bidi="ro-RO"/>
      </w:rPr>
    </w:lvl>
    <w:lvl w:ilvl="6" w:tplc="B60A2904">
      <w:numFmt w:val="bullet"/>
      <w:lvlText w:val="•"/>
      <w:lvlJc w:val="left"/>
      <w:pPr>
        <w:ind w:left="6070" w:hanging="360"/>
      </w:pPr>
      <w:rPr>
        <w:rFonts w:hint="default"/>
        <w:lang w:val="ro-RO" w:eastAsia="ro-RO" w:bidi="ro-RO"/>
      </w:rPr>
    </w:lvl>
    <w:lvl w:ilvl="7" w:tplc="CFE87302">
      <w:numFmt w:val="bullet"/>
      <w:lvlText w:val="•"/>
      <w:lvlJc w:val="left"/>
      <w:pPr>
        <w:ind w:left="7004" w:hanging="360"/>
      </w:pPr>
      <w:rPr>
        <w:rFonts w:hint="default"/>
        <w:lang w:val="ro-RO" w:eastAsia="ro-RO" w:bidi="ro-RO"/>
      </w:rPr>
    </w:lvl>
    <w:lvl w:ilvl="8" w:tplc="B064646E">
      <w:numFmt w:val="bullet"/>
      <w:lvlText w:val="•"/>
      <w:lvlJc w:val="left"/>
      <w:pPr>
        <w:ind w:left="7938" w:hanging="360"/>
      </w:pPr>
      <w:rPr>
        <w:rFonts w:hint="default"/>
        <w:lang w:val="ro-RO" w:eastAsia="ro-RO" w:bidi="ro-RO"/>
      </w:rPr>
    </w:lvl>
  </w:abstractNum>
  <w:abstractNum w:abstractNumId="28"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122EF5"/>
    <w:multiLevelType w:val="hybridMultilevel"/>
    <w:tmpl w:val="473E89B8"/>
    <w:lvl w:ilvl="0" w:tplc="FFFFFFFF">
      <w:start w:val="1"/>
      <w:numFmt w:val="bullet"/>
      <w:lvlText w:val="-"/>
      <w:lvlJc w:val="left"/>
      <w:pPr>
        <w:tabs>
          <w:tab w:val="num" w:pos="1233"/>
        </w:tabs>
        <w:ind w:left="1233" w:hanging="360"/>
      </w:pPr>
      <w:rPr>
        <w:rFonts w:ascii="Courier New" w:hAnsi="Courier New"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0" w15:restartNumberingAfterBreak="0">
    <w:nsid w:val="7DFE4519"/>
    <w:multiLevelType w:val="hybridMultilevel"/>
    <w:tmpl w:val="0B2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7"/>
  </w:num>
  <w:num w:numId="4">
    <w:abstractNumId w:val="21"/>
  </w:num>
  <w:num w:numId="5">
    <w:abstractNumId w:val="28"/>
  </w:num>
  <w:num w:numId="6">
    <w:abstractNumId w:val="4"/>
  </w:num>
  <w:num w:numId="7">
    <w:abstractNumId w:val="20"/>
  </w:num>
  <w:num w:numId="8">
    <w:abstractNumId w:val="24"/>
  </w:num>
  <w:num w:numId="9">
    <w:abstractNumId w:val="6"/>
  </w:num>
  <w:num w:numId="10">
    <w:abstractNumId w:val="11"/>
  </w:num>
  <w:num w:numId="11">
    <w:abstractNumId w:val="7"/>
  </w:num>
  <w:num w:numId="12">
    <w:abstractNumId w:val="14"/>
  </w:num>
  <w:num w:numId="13">
    <w:abstractNumId w:val="27"/>
  </w:num>
  <w:num w:numId="14">
    <w:abstractNumId w:val="18"/>
  </w:num>
  <w:num w:numId="15">
    <w:abstractNumId w:val="5"/>
  </w:num>
  <w:num w:numId="16">
    <w:abstractNumId w:val="26"/>
  </w:num>
  <w:num w:numId="17">
    <w:abstractNumId w:val="19"/>
  </w:num>
  <w:num w:numId="18">
    <w:abstractNumId w:val="9"/>
  </w:num>
  <w:num w:numId="19">
    <w:abstractNumId w:val="23"/>
  </w:num>
  <w:num w:numId="20">
    <w:abstractNumId w:val="25"/>
  </w:num>
  <w:num w:numId="21">
    <w:abstractNumId w:val="22"/>
  </w:num>
  <w:num w:numId="22">
    <w:abstractNumId w:val="30"/>
  </w:num>
  <w:num w:numId="23">
    <w:abstractNumId w:val="15"/>
  </w:num>
  <w:num w:numId="24">
    <w:abstractNumId w:val="29"/>
  </w:num>
  <w:num w:numId="25">
    <w:abstractNumId w:val="16"/>
  </w:num>
  <w:num w:numId="26">
    <w:abstractNumId w:val="8"/>
  </w:num>
  <w:num w:numId="2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6EE"/>
    <w:rsid w:val="000108C5"/>
    <w:rsid w:val="00010C13"/>
    <w:rsid w:val="00012B0F"/>
    <w:rsid w:val="000135A9"/>
    <w:rsid w:val="00013A9C"/>
    <w:rsid w:val="000145A6"/>
    <w:rsid w:val="00015B3B"/>
    <w:rsid w:val="00016C02"/>
    <w:rsid w:val="00016FFF"/>
    <w:rsid w:val="00017BDD"/>
    <w:rsid w:val="00020594"/>
    <w:rsid w:val="00020E2D"/>
    <w:rsid w:val="000272B3"/>
    <w:rsid w:val="00027775"/>
    <w:rsid w:val="00030E2D"/>
    <w:rsid w:val="00032FEE"/>
    <w:rsid w:val="00035A29"/>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0535"/>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87978"/>
    <w:rsid w:val="00090B9A"/>
    <w:rsid w:val="00092052"/>
    <w:rsid w:val="00092391"/>
    <w:rsid w:val="00092D9B"/>
    <w:rsid w:val="00093980"/>
    <w:rsid w:val="00093A91"/>
    <w:rsid w:val="000944FB"/>
    <w:rsid w:val="0009462B"/>
    <w:rsid w:val="00094B75"/>
    <w:rsid w:val="00095C72"/>
    <w:rsid w:val="00096D6E"/>
    <w:rsid w:val="00096D90"/>
    <w:rsid w:val="000A2B03"/>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124E"/>
    <w:rsid w:val="000D202C"/>
    <w:rsid w:val="000D3417"/>
    <w:rsid w:val="000D3891"/>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4E23"/>
    <w:rsid w:val="00105801"/>
    <w:rsid w:val="00105D6F"/>
    <w:rsid w:val="00106F3A"/>
    <w:rsid w:val="00107E63"/>
    <w:rsid w:val="00107F09"/>
    <w:rsid w:val="00110260"/>
    <w:rsid w:val="001113CC"/>
    <w:rsid w:val="001116F7"/>
    <w:rsid w:val="00111C26"/>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017"/>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2C66"/>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875A2"/>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4D41"/>
    <w:rsid w:val="001C558F"/>
    <w:rsid w:val="001C6440"/>
    <w:rsid w:val="001C77E7"/>
    <w:rsid w:val="001D063B"/>
    <w:rsid w:val="001D0BC3"/>
    <w:rsid w:val="001D19A0"/>
    <w:rsid w:val="001D1F05"/>
    <w:rsid w:val="001D2EF7"/>
    <w:rsid w:val="001D4890"/>
    <w:rsid w:val="001D5534"/>
    <w:rsid w:val="001D561D"/>
    <w:rsid w:val="001D5C3F"/>
    <w:rsid w:val="001D67DF"/>
    <w:rsid w:val="001D72B9"/>
    <w:rsid w:val="001E1F17"/>
    <w:rsid w:val="001E2C49"/>
    <w:rsid w:val="001E3368"/>
    <w:rsid w:val="001E5397"/>
    <w:rsid w:val="001E6082"/>
    <w:rsid w:val="001F0061"/>
    <w:rsid w:val="001F273B"/>
    <w:rsid w:val="001F27FF"/>
    <w:rsid w:val="001F463C"/>
    <w:rsid w:val="001F50CA"/>
    <w:rsid w:val="001F7EE2"/>
    <w:rsid w:val="00201405"/>
    <w:rsid w:val="00201B3E"/>
    <w:rsid w:val="0020298B"/>
    <w:rsid w:val="00202E3C"/>
    <w:rsid w:val="002033FC"/>
    <w:rsid w:val="00203C9F"/>
    <w:rsid w:val="00203EF3"/>
    <w:rsid w:val="002041CC"/>
    <w:rsid w:val="00204903"/>
    <w:rsid w:val="002057B0"/>
    <w:rsid w:val="00206AFC"/>
    <w:rsid w:val="002070E7"/>
    <w:rsid w:val="00207D7D"/>
    <w:rsid w:val="002108DD"/>
    <w:rsid w:val="00212D1D"/>
    <w:rsid w:val="00214068"/>
    <w:rsid w:val="002160B4"/>
    <w:rsid w:val="0021757F"/>
    <w:rsid w:val="00217A53"/>
    <w:rsid w:val="00217A5A"/>
    <w:rsid w:val="00217C91"/>
    <w:rsid w:val="00222266"/>
    <w:rsid w:val="00223C77"/>
    <w:rsid w:val="00225FE7"/>
    <w:rsid w:val="0022623F"/>
    <w:rsid w:val="002265D5"/>
    <w:rsid w:val="00226E28"/>
    <w:rsid w:val="00227C35"/>
    <w:rsid w:val="002312EB"/>
    <w:rsid w:val="00231F64"/>
    <w:rsid w:val="002335FA"/>
    <w:rsid w:val="0023383B"/>
    <w:rsid w:val="00234DFD"/>
    <w:rsid w:val="00236AD0"/>
    <w:rsid w:val="00237AED"/>
    <w:rsid w:val="00237D91"/>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093"/>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AB7"/>
    <w:rsid w:val="002B7B04"/>
    <w:rsid w:val="002C0AE0"/>
    <w:rsid w:val="002C2F71"/>
    <w:rsid w:val="002C425D"/>
    <w:rsid w:val="002C47D1"/>
    <w:rsid w:val="002C4B37"/>
    <w:rsid w:val="002C5DD8"/>
    <w:rsid w:val="002C5FD6"/>
    <w:rsid w:val="002C6297"/>
    <w:rsid w:val="002D009F"/>
    <w:rsid w:val="002D2022"/>
    <w:rsid w:val="002D2226"/>
    <w:rsid w:val="002D2C8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5EFB"/>
    <w:rsid w:val="002E6257"/>
    <w:rsid w:val="002E7527"/>
    <w:rsid w:val="002F136A"/>
    <w:rsid w:val="002F18C9"/>
    <w:rsid w:val="002F1B98"/>
    <w:rsid w:val="002F2DD2"/>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02D"/>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0946"/>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A19"/>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5E66"/>
    <w:rsid w:val="00436067"/>
    <w:rsid w:val="00437841"/>
    <w:rsid w:val="00437C0B"/>
    <w:rsid w:val="00440118"/>
    <w:rsid w:val="00440217"/>
    <w:rsid w:val="004402CF"/>
    <w:rsid w:val="00440554"/>
    <w:rsid w:val="00440962"/>
    <w:rsid w:val="004410FC"/>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5A1A"/>
    <w:rsid w:val="00466300"/>
    <w:rsid w:val="00470274"/>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2D57"/>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429B"/>
    <w:rsid w:val="00534353"/>
    <w:rsid w:val="00534A00"/>
    <w:rsid w:val="005428ED"/>
    <w:rsid w:val="005436B5"/>
    <w:rsid w:val="00544555"/>
    <w:rsid w:val="005448D5"/>
    <w:rsid w:val="00546C33"/>
    <w:rsid w:val="00546D1E"/>
    <w:rsid w:val="00547EAB"/>
    <w:rsid w:val="0055122E"/>
    <w:rsid w:val="005524E1"/>
    <w:rsid w:val="005527B7"/>
    <w:rsid w:val="00552C10"/>
    <w:rsid w:val="00555C0F"/>
    <w:rsid w:val="00557DF7"/>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6B1D"/>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97C07"/>
    <w:rsid w:val="005A01B9"/>
    <w:rsid w:val="005A2527"/>
    <w:rsid w:val="005A2691"/>
    <w:rsid w:val="005A26D8"/>
    <w:rsid w:val="005A28DB"/>
    <w:rsid w:val="005A3100"/>
    <w:rsid w:val="005A45A6"/>
    <w:rsid w:val="005A5C9B"/>
    <w:rsid w:val="005A6C47"/>
    <w:rsid w:val="005A7F00"/>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4CA"/>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19D5"/>
    <w:rsid w:val="006227F0"/>
    <w:rsid w:val="00622D4C"/>
    <w:rsid w:val="00622D73"/>
    <w:rsid w:val="00622D91"/>
    <w:rsid w:val="00623AE3"/>
    <w:rsid w:val="006243A0"/>
    <w:rsid w:val="00625B78"/>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2B64"/>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56F"/>
    <w:rsid w:val="00722D90"/>
    <w:rsid w:val="0072493C"/>
    <w:rsid w:val="00724A36"/>
    <w:rsid w:val="00726032"/>
    <w:rsid w:val="00726107"/>
    <w:rsid w:val="00726B8F"/>
    <w:rsid w:val="007301EA"/>
    <w:rsid w:val="00730923"/>
    <w:rsid w:val="007316F2"/>
    <w:rsid w:val="0073338A"/>
    <w:rsid w:val="00733A8F"/>
    <w:rsid w:val="00733AB8"/>
    <w:rsid w:val="00733B36"/>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44E"/>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E7832"/>
    <w:rsid w:val="007F0639"/>
    <w:rsid w:val="007F0BF1"/>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008"/>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0CC6"/>
    <w:rsid w:val="008B15C9"/>
    <w:rsid w:val="008B1DCB"/>
    <w:rsid w:val="008B4281"/>
    <w:rsid w:val="008B4296"/>
    <w:rsid w:val="008B467B"/>
    <w:rsid w:val="008B48C3"/>
    <w:rsid w:val="008B49E6"/>
    <w:rsid w:val="008B59D8"/>
    <w:rsid w:val="008B5E6F"/>
    <w:rsid w:val="008B6916"/>
    <w:rsid w:val="008B6B5E"/>
    <w:rsid w:val="008B753D"/>
    <w:rsid w:val="008C11FD"/>
    <w:rsid w:val="008C2DB3"/>
    <w:rsid w:val="008C2E25"/>
    <w:rsid w:val="008C3DB8"/>
    <w:rsid w:val="008C4937"/>
    <w:rsid w:val="008C5882"/>
    <w:rsid w:val="008C793B"/>
    <w:rsid w:val="008D1BB4"/>
    <w:rsid w:val="008D247C"/>
    <w:rsid w:val="008D3427"/>
    <w:rsid w:val="008D5166"/>
    <w:rsid w:val="008D604D"/>
    <w:rsid w:val="008E0877"/>
    <w:rsid w:val="008E2508"/>
    <w:rsid w:val="008E367E"/>
    <w:rsid w:val="008E3CF3"/>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6F6"/>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17E8E"/>
    <w:rsid w:val="00920CD9"/>
    <w:rsid w:val="00922976"/>
    <w:rsid w:val="0092378B"/>
    <w:rsid w:val="00923A06"/>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00B"/>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D7DC9"/>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2CA6"/>
    <w:rsid w:val="009F312C"/>
    <w:rsid w:val="009F3B7D"/>
    <w:rsid w:val="009F3E58"/>
    <w:rsid w:val="009F43A2"/>
    <w:rsid w:val="009F5D08"/>
    <w:rsid w:val="009F6D49"/>
    <w:rsid w:val="009F7EC1"/>
    <w:rsid w:val="00A02D2A"/>
    <w:rsid w:val="00A04633"/>
    <w:rsid w:val="00A04A29"/>
    <w:rsid w:val="00A05081"/>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017"/>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16BF"/>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535E"/>
    <w:rsid w:val="00AA6B16"/>
    <w:rsid w:val="00AA7BD8"/>
    <w:rsid w:val="00AB083F"/>
    <w:rsid w:val="00AB0A12"/>
    <w:rsid w:val="00AB2125"/>
    <w:rsid w:val="00AB28B0"/>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771"/>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040"/>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221"/>
    <w:rsid w:val="00BB1D92"/>
    <w:rsid w:val="00BB1E59"/>
    <w:rsid w:val="00BB3DF8"/>
    <w:rsid w:val="00BB412E"/>
    <w:rsid w:val="00BB421F"/>
    <w:rsid w:val="00BB4974"/>
    <w:rsid w:val="00BB4A40"/>
    <w:rsid w:val="00BB5D06"/>
    <w:rsid w:val="00BB7CA6"/>
    <w:rsid w:val="00BC18C0"/>
    <w:rsid w:val="00BC2B44"/>
    <w:rsid w:val="00BC2DF2"/>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973"/>
    <w:rsid w:val="00C24BD6"/>
    <w:rsid w:val="00C26E02"/>
    <w:rsid w:val="00C30759"/>
    <w:rsid w:val="00C30AB5"/>
    <w:rsid w:val="00C30BDE"/>
    <w:rsid w:val="00C31139"/>
    <w:rsid w:val="00C31C05"/>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55134"/>
    <w:rsid w:val="00C62724"/>
    <w:rsid w:val="00C6331D"/>
    <w:rsid w:val="00C63A35"/>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84B"/>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8A"/>
    <w:rsid w:val="00D374D3"/>
    <w:rsid w:val="00D3767A"/>
    <w:rsid w:val="00D37B80"/>
    <w:rsid w:val="00D37D53"/>
    <w:rsid w:val="00D40F02"/>
    <w:rsid w:val="00D4340D"/>
    <w:rsid w:val="00D457C7"/>
    <w:rsid w:val="00D466A4"/>
    <w:rsid w:val="00D51BE2"/>
    <w:rsid w:val="00D546D0"/>
    <w:rsid w:val="00D5547E"/>
    <w:rsid w:val="00D601B3"/>
    <w:rsid w:val="00D60CE1"/>
    <w:rsid w:val="00D6308A"/>
    <w:rsid w:val="00D6367B"/>
    <w:rsid w:val="00D6416C"/>
    <w:rsid w:val="00D64E91"/>
    <w:rsid w:val="00D66B2D"/>
    <w:rsid w:val="00D66F6D"/>
    <w:rsid w:val="00D70273"/>
    <w:rsid w:val="00D70B65"/>
    <w:rsid w:val="00D7273A"/>
    <w:rsid w:val="00D7291E"/>
    <w:rsid w:val="00D73031"/>
    <w:rsid w:val="00D74DAB"/>
    <w:rsid w:val="00D7524F"/>
    <w:rsid w:val="00D75B25"/>
    <w:rsid w:val="00D80932"/>
    <w:rsid w:val="00D811BD"/>
    <w:rsid w:val="00D8149E"/>
    <w:rsid w:val="00D818ED"/>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4FD5"/>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1F2F"/>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4639"/>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42E7"/>
    <w:rsid w:val="00F071F9"/>
    <w:rsid w:val="00F129DE"/>
    <w:rsid w:val="00F15033"/>
    <w:rsid w:val="00F15779"/>
    <w:rsid w:val="00F15BB6"/>
    <w:rsid w:val="00F15F32"/>
    <w:rsid w:val="00F16093"/>
    <w:rsid w:val="00F16945"/>
    <w:rsid w:val="00F20007"/>
    <w:rsid w:val="00F2248B"/>
    <w:rsid w:val="00F22DB6"/>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57D6A"/>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26CB"/>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976DE"/>
    <w:rsid w:val="00FA057C"/>
    <w:rsid w:val="00FA13D5"/>
    <w:rsid w:val="00FA3BF8"/>
    <w:rsid w:val="00FA4448"/>
    <w:rsid w:val="00FA72C7"/>
    <w:rsid w:val="00FA78D0"/>
    <w:rsid w:val="00FB033D"/>
    <w:rsid w:val="00FB145B"/>
    <w:rsid w:val="00FB184A"/>
    <w:rsid w:val="00FB43CC"/>
    <w:rsid w:val="00FB61C6"/>
    <w:rsid w:val="00FB6A21"/>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050B"/>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13F68119"/>
  <w15:docId w15:val="{40B1D5A6-6BB9-4C2A-9B41-1F8A9272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uiPriority w:val="34"/>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uiPriority w:val="34"/>
    <w:qFormat/>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uiPriority w:val="1"/>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 w:type="table" w:styleId="TableGrid">
    <w:name w:val="Table Grid"/>
    <w:basedOn w:val="TableNormal"/>
    <w:uiPriority w:val="39"/>
    <w:rsid w:val="00030E2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link w:val="NORMALChar1"/>
    <w:rsid w:val="009C600B"/>
    <w:pPr>
      <w:spacing w:after="0" w:line="360" w:lineRule="auto"/>
      <w:ind w:left="965"/>
      <w:jc w:val="both"/>
    </w:pPr>
    <w:rPr>
      <w:rFonts w:ascii="Arial" w:eastAsia="Times New Roman" w:hAnsi="Arial" w:cs="Times New Roman"/>
      <w:sz w:val="24"/>
      <w:szCs w:val="20"/>
      <w:lang w:val="en-GB"/>
    </w:rPr>
  </w:style>
  <w:style w:type="character" w:customStyle="1" w:styleId="NORMALChar1">
    <w:name w:val="NORMAL Char1"/>
    <w:basedOn w:val="DefaultParagraphFont"/>
    <w:link w:val="Normal1"/>
    <w:rsid w:val="009C600B"/>
    <w:rPr>
      <w:rFonts w:ascii="Arial" w:eastAsia="Times New Roman" w:hAnsi="Arial" w:cs="Times New Roman"/>
      <w:sz w:val="24"/>
      <w:szCs w:val="20"/>
      <w:lang w:val="en-GB"/>
    </w:rPr>
  </w:style>
  <w:style w:type="paragraph" w:customStyle="1" w:styleId="Normal2">
    <w:name w:val="Normal2"/>
    <w:rsid w:val="009C600B"/>
    <w:pPr>
      <w:spacing w:after="0" w:line="360" w:lineRule="auto"/>
      <w:ind w:left="965"/>
      <w:jc w:val="both"/>
    </w:pPr>
    <w:rPr>
      <w:rFonts w:ascii="Arial" w:eastAsia="Times New Roman" w:hAnsi="Arial" w:cs="Times New Roman"/>
      <w:sz w:val="24"/>
      <w:szCs w:val="20"/>
      <w:lang w:val="en-GB"/>
    </w:rPr>
  </w:style>
  <w:style w:type="paragraph" w:customStyle="1" w:styleId="Texte">
    <w:name w:val="Texte"/>
    <w:basedOn w:val="NormalIndent"/>
    <w:uiPriority w:val="99"/>
    <w:rsid w:val="00237D91"/>
    <w:pPr>
      <w:spacing w:after="240" w:line="280" w:lineRule="atLeast"/>
      <w:ind w:left="2268"/>
      <w:jc w:val="both"/>
    </w:pPr>
    <w:rPr>
      <w:rFonts w:ascii="Verdana" w:eastAsia="Times New Roman" w:hAnsi="Verdana"/>
      <w:sz w:val="20"/>
      <w:szCs w:val="20"/>
      <w:lang w:val="ro-RO"/>
    </w:rPr>
  </w:style>
  <w:style w:type="paragraph" w:styleId="NormalIndent">
    <w:name w:val="Normal Indent"/>
    <w:basedOn w:val="Normal"/>
    <w:uiPriority w:val="99"/>
    <w:semiHidden/>
    <w:unhideWhenUsed/>
    <w:rsid w:val="00237D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C527C-5DFA-43BF-9014-C161BF03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14</Pages>
  <Words>5309</Words>
  <Characters>30266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19</cp:revision>
  <cp:lastPrinted>2023-04-12T08:12:00Z</cp:lastPrinted>
  <dcterms:created xsi:type="dcterms:W3CDTF">2023-04-11T16:05:00Z</dcterms:created>
  <dcterms:modified xsi:type="dcterms:W3CDTF">2024-01-12T09:34:00Z</dcterms:modified>
</cp:coreProperties>
</file>