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F4A53CF"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BD1FC0">
        <w:rPr>
          <w:rFonts w:ascii="Trebuchet MS" w:hAnsi="Trebuchet MS"/>
          <w:b/>
          <w:bCs/>
          <w:sz w:val="28"/>
          <w:szCs w:val="28"/>
        </w:rPr>
        <w:t>SĂLAJ</w:t>
      </w:r>
    </w:p>
    <w:p w14:paraId="6608C8ED" w14:textId="77777777" w:rsidR="00BC08BD" w:rsidRPr="00BC08BD" w:rsidRDefault="00BC08BD" w:rsidP="00BC08BD">
      <w:pPr>
        <w:pStyle w:val="Heading1"/>
        <w:spacing w:after="120"/>
        <w:jc w:val="center"/>
        <w:rPr>
          <w:rFonts w:ascii="Trebuchet MS" w:hAnsi="Trebuchet MS" w:cs="Arial"/>
          <w:bCs w:val="0"/>
        </w:rPr>
      </w:pPr>
      <w:r w:rsidRPr="00BC08BD">
        <w:rPr>
          <w:rFonts w:ascii="Trebuchet MS" w:hAnsi="Trebuchet MS" w:cs="Arial"/>
        </w:rPr>
        <w:t>DECIZIA ETAPEI DE ÎNCADRARE</w:t>
      </w:r>
      <w:r w:rsidRPr="00BC08BD">
        <w:rPr>
          <w:rFonts w:ascii="Trebuchet MS" w:hAnsi="Trebuchet MS" w:cs="Arial"/>
          <w:bCs w:val="0"/>
        </w:rPr>
        <w:t xml:space="preserve"> </w:t>
      </w:r>
    </w:p>
    <w:p w14:paraId="7A112A20" w14:textId="3C72AF7C" w:rsidR="00BC08BD" w:rsidRPr="00BC08BD" w:rsidRDefault="00BC08BD" w:rsidP="00BC08BD">
      <w:pPr>
        <w:jc w:val="center"/>
        <w:rPr>
          <w:rFonts w:ascii="Trebuchet MS" w:hAnsi="Trebuchet MS" w:cs="Arial"/>
          <w:b/>
        </w:rPr>
      </w:pPr>
      <w:r w:rsidRPr="00BC08BD">
        <w:rPr>
          <w:rFonts w:ascii="Trebuchet MS" w:hAnsi="Trebuchet MS" w:cs="Arial"/>
          <w:b/>
        </w:rPr>
        <w:t>Nr.</w:t>
      </w:r>
      <w:r>
        <w:rPr>
          <w:rFonts w:ascii="Trebuchet MS" w:hAnsi="Trebuchet MS" w:cs="Arial"/>
          <w:b/>
        </w:rPr>
        <w:t xml:space="preserve"> 00</w:t>
      </w:r>
      <w:r w:rsidRPr="00BC08BD">
        <w:rPr>
          <w:rFonts w:ascii="Trebuchet MS" w:hAnsi="Trebuchet MS" w:cs="Arial"/>
          <w:b/>
        </w:rPr>
        <w:t xml:space="preserve"> data</w:t>
      </w:r>
      <w:r>
        <w:rPr>
          <w:rFonts w:ascii="Trebuchet MS" w:hAnsi="Trebuchet MS" w:cs="Arial"/>
          <w:b/>
        </w:rPr>
        <w:t xml:space="preserve"> 00.00</w:t>
      </w:r>
      <w:r w:rsidRPr="00BC08BD">
        <w:rPr>
          <w:rFonts w:ascii="Trebuchet MS" w:hAnsi="Trebuchet MS" w:cs="Arial"/>
          <w:b/>
        </w:rPr>
        <w:t>.2024</w:t>
      </w:r>
    </w:p>
    <w:p w14:paraId="7F89FB64" w14:textId="77777777" w:rsidR="00BC08BD" w:rsidRPr="00BC08BD" w:rsidRDefault="00BC08BD" w:rsidP="00BC08BD">
      <w:pPr>
        <w:autoSpaceDE w:val="0"/>
        <w:spacing w:after="0" w:line="240" w:lineRule="auto"/>
        <w:ind w:firstLine="540"/>
        <w:jc w:val="both"/>
        <w:rPr>
          <w:rFonts w:ascii="Trebuchet MS" w:hAnsi="Trebuchet MS" w:cs="Arial"/>
        </w:rPr>
      </w:pPr>
    </w:p>
    <w:p w14:paraId="6B7E2F93" w14:textId="77777777" w:rsidR="00BC08BD" w:rsidRPr="00BC08BD" w:rsidRDefault="00BC08BD" w:rsidP="00BC08BD">
      <w:pPr>
        <w:autoSpaceDE w:val="0"/>
        <w:spacing w:after="0" w:line="240" w:lineRule="auto"/>
        <w:jc w:val="both"/>
        <w:rPr>
          <w:rFonts w:ascii="Trebuchet MS" w:hAnsi="Trebuchet MS" w:cs="Arial"/>
        </w:rPr>
      </w:pPr>
    </w:p>
    <w:p w14:paraId="62F40B2B" w14:textId="77777777" w:rsidR="00BC08BD" w:rsidRPr="00BC08BD" w:rsidRDefault="00BC08BD" w:rsidP="00BC08BD">
      <w:pPr>
        <w:autoSpaceDE w:val="0"/>
        <w:spacing w:after="0" w:line="240" w:lineRule="auto"/>
        <w:ind w:firstLine="540"/>
        <w:jc w:val="both"/>
        <w:rPr>
          <w:rFonts w:ascii="Trebuchet MS" w:hAnsi="Trebuchet MS" w:cs="Arial"/>
        </w:rPr>
      </w:pPr>
    </w:p>
    <w:p w14:paraId="475D58B2" w14:textId="0F2DF489" w:rsidR="00BC08BD" w:rsidRPr="00BC08BD" w:rsidRDefault="00BC08BD" w:rsidP="00BC08BD">
      <w:pPr>
        <w:autoSpaceDE w:val="0"/>
        <w:spacing w:after="0" w:line="240" w:lineRule="auto"/>
        <w:ind w:firstLine="540"/>
        <w:jc w:val="both"/>
        <w:rPr>
          <w:rFonts w:ascii="Trebuchet MS" w:hAnsi="Trebuchet MS" w:cs="Arial"/>
        </w:rPr>
      </w:pPr>
      <w:r w:rsidRPr="00BC08BD">
        <w:rPr>
          <w:rFonts w:ascii="Trebuchet MS" w:hAnsi="Trebuchet MS" w:cs="Arial"/>
        </w:rPr>
        <w:t xml:space="preserve">Ca urmare a solicitării de emitere a acordului de mediu adresate de </w:t>
      </w:r>
      <w:r w:rsidR="004A39A6">
        <w:rPr>
          <w:rFonts w:ascii="Trebuchet MS" w:hAnsi="Trebuchet MS" w:cs="Arial"/>
          <w:b/>
        </w:rPr>
        <w:t>Silcotub SA</w:t>
      </w:r>
      <w:r w:rsidRPr="00BC08BD">
        <w:rPr>
          <w:rFonts w:ascii="Trebuchet MS" w:hAnsi="Trebuchet MS" w:cs="Arial"/>
          <w:b/>
        </w:rPr>
        <w:t xml:space="preserve"> cu </w:t>
      </w:r>
      <w:r w:rsidR="004A39A6">
        <w:rPr>
          <w:rFonts w:ascii="Trebuchet MS" w:hAnsi="Trebuchet MS" w:cs="Arial"/>
          <w:b/>
        </w:rPr>
        <w:t>sedi</w:t>
      </w:r>
      <w:bookmarkStart w:id="0" w:name="_GoBack"/>
      <w:bookmarkEnd w:id="0"/>
      <w:r w:rsidR="008242C2">
        <w:rPr>
          <w:rFonts w:ascii="Trebuchet MS" w:hAnsi="Trebuchet MS" w:cs="Arial"/>
          <w:b/>
        </w:rPr>
        <w:t>ul</w:t>
      </w:r>
      <w:r w:rsidRPr="00BC08BD">
        <w:rPr>
          <w:rFonts w:ascii="Trebuchet MS" w:hAnsi="Trebuchet MS" w:cs="Arial"/>
          <w:b/>
        </w:rPr>
        <w:t xml:space="preserve"> în jud. Sălaj, </w:t>
      </w:r>
      <w:r w:rsidR="006A46DA" w:rsidRPr="006A46DA">
        <w:rPr>
          <w:rFonts w:ascii="Trebuchet MS" w:hAnsi="Trebuchet MS" w:cs="Arial"/>
        </w:rPr>
        <w:t>municipiul Zalău, bulevardul Mihai Viteazul, nr. 93</w:t>
      </w:r>
      <w:r w:rsidRPr="00BC08BD">
        <w:rPr>
          <w:rFonts w:ascii="Trebuchet MS" w:hAnsi="Trebuchet MS" w:cs="Arial"/>
        </w:rPr>
        <w:t xml:space="preserve">, înregistrată la APM Sălaj cu nr. </w:t>
      </w:r>
      <w:r w:rsidR="006A46DA">
        <w:rPr>
          <w:rFonts w:ascii="Trebuchet MS" w:hAnsi="Trebuchet MS"/>
        </w:rPr>
        <w:t>1670/01.03</w:t>
      </w:r>
      <w:r w:rsidRPr="00E41DCC">
        <w:rPr>
          <w:rFonts w:ascii="Trebuchet MS" w:hAnsi="Trebuchet MS"/>
        </w:rPr>
        <w:t>.202</w:t>
      </w:r>
      <w:r>
        <w:rPr>
          <w:rFonts w:ascii="Trebuchet MS" w:hAnsi="Trebuchet MS"/>
        </w:rPr>
        <w:t>4</w:t>
      </w:r>
      <w:r w:rsidRPr="00BC08BD">
        <w:rPr>
          <w:rFonts w:ascii="Trebuchet MS" w:hAnsi="Trebuchet MS" w:cs="Arial"/>
          <w:spacing w:val="-6"/>
        </w:rPr>
        <w:t>,</w:t>
      </w:r>
      <w:r w:rsidRPr="00BC08BD">
        <w:rPr>
          <w:rFonts w:ascii="Trebuchet MS" w:hAnsi="Trebuchet MS" w:cs="Arial"/>
        </w:rPr>
        <w:t xml:space="preserve">  în baza:</w:t>
      </w:r>
    </w:p>
    <w:p w14:paraId="632089F7"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eastAsia="ro-RO"/>
        </w:rPr>
        <w:t xml:space="preserve">Legii nr. 292/2018 </w:t>
      </w:r>
      <w:r w:rsidRPr="00BC08BD">
        <w:rPr>
          <w:rFonts w:ascii="Trebuchet MS" w:hAnsi="Trebuchet MS" w:cs="Arial"/>
          <w:lang w:val="ro-RO" w:eastAsia="ro-RO"/>
        </w:rPr>
        <w:t>privind evaluarea impactului anumitor proiecte publice si private asupra mediului, și a</w:t>
      </w:r>
    </w:p>
    <w:p w14:paraId="7259B8BF"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rPr>
        <w:t>Ordonanţei de Urgenţă a Guvernului nr. 57/2007</w:t>
      </w:r>
      <w:r w:rsidRPr="00BC08BD">
        <w:rPr>
          <w:rFonts w:ascii="Trebuchet MS" w:hAnsi="Trebuchet MS" w:cs="Arial"/>
          <w:lang w:val="ro-RO"/>
        </w:rPr>
        <w:t xml:space="preserve"> privind regimul ariilor naturale protejate, conservarea habitatelor naturale, a florei si faunei s</w:t>
      </w:r>
      <w:r w:rsidRPr="00BC08BD">
        <w:rPr>
          <w:rFonts w:cs="Calibri"/>
          <w:lang w:val="ro-RO"/>
        </w:rPr>
        <w:t>ǎ</w:t>
      </w:r>
      <w:r w:rsidRPr="00BC08BD">
        <w:rPr>
          <w:rFonts w:ascii="Trebuchet MS" w:hAnsi="Trebuchet MS" w:cs="Arial"/>
          <w:lang w:val="ro-RO"/>
        </w:rPr>
        <w:t>lbatice, aprobat</w:t>
      </w:r>
      <w:r w:rsidRPr="00BC08BD">
        <w:rPr>
          <w:rFonts w:ascii="Trebuchet MS" w:hAnsi="Trebuchet MS" w:cs="Trebuchet MS"/>
          <w:lang w:val="ro-RO"/>
        </w:rPr>
        <w:t>ă</w:t>
      </w:r>
      <w:r w:rsidRPr="00BC08BD">
        <w:rPr>
          <w:rFonts w:ascii="Trebuchet MS" w:hAnsi="Trebuchet MS" w:cs="Arial"/>
          <w:lang w:val="ro-RO"/>
        </w:rPr>
        <w:t xml:space="preserve"> cu modific</w:t>
      </w:r>
      <w:r w:rsidRPr="00BC08BD">
        <w:rPr>
          <w:rFonts w:cs="Calibri"/>
          <w:lang w:val="ro-RO"/>
        </w:rPr>
        <w:t>ǎ</w:t>
      </w:r>
      <w:r w:rsidRPr="00BC08BD">
        <w:rPr>
          <w:rFonts w:ascii="Trebuchet MS" w:hAnsi="Trebuchet MS" w:cs="Arial"/>
          <w:lang w:val="ro-RO"/>
        </w:rPr>
        <w:t>ri si complet</w:t>
      </w:r>
      <w:r w:rsidRPr="00BC08BD">
        <w:rPr>
          <w:rFonts w:cs="Calibri"/>
          <w:lang w:val="ro-RO"/>
        </w:rPr>
        <w:t>ǎ</w:t>
      </w:r>
      <w:r w:rsidRPr="00BC08BD">
        <w:rPr>
          <w:rFonts w:ascii="Trebuchet MS" w:hAnsi="Trebuchet MS" w:cs="Arial"/>
          <w:lang w:val="ro-RO"/>
        </w:rPr>
        <w:t xml:space="preserve">ri prin </w:t>
      </w:r>
      <w:r w:rsidRPr="00BC08BD">
        <w:rPr>
          <w:rFonts w:ascii="Trebuchet MS" w:hAnsi="Trebuchet MS" w:cs="Arial"/>
          <w:b/>
          <w:lang w:val="ro-RO"/>
        </w:rPr>
        <w:t>Legea nr. 49/2011</w:t>
      </w:r>
      <w:r w:rsidRPr="00BC08BD">
        <w:rPr>
          <w:rFonts w:ascii="Trebuchet MS" w:hAnsi="Trebuchet MS" w:cs="Arial"/>
          <w:lang w:val="ro-RO"/>
        </w:rPr>
        <w:t>, cu modificările si completările ulterioare,</w:t>
      </w:r>
    </w:p>
    <w:p w14:paraId="7711666D" w14:textId="18BE06DB" w:rsidR="00BC08BD" w:rsidRPr="00BC08BD" w:rsidRDefault="00BC08BD" w:rsidP="00BC08BD">
      <w:pPr>
        <w:spacing w:after="0" w:line="240" w:lineRule="auto"/>
        <w:jc w:val="both"/>
        <w:rPr>
          <w:rFonts w:ascii="Trebuchet MS" w:hAnsi="Trebuchet MS" w:cs="Arial"/>
          <w:i/>
          <w:iCs/>
        </w:rPr>
      </w:pPr>
      <w:r w:rsidRPr="00BC08BD">
        <w:rPr>
          <w:rFonts w:ascii="Trebuchet MS" w:hAnsi="Trebuchet MS" w:cs="Arial"/>
        </w:rPr>
        <w:t>autoritatea competentă pentru protecţia mediului APM Sălaj decide, ca urmare a consultărilor desfăşurate în cadrul şedinţei Comisiei d</w:t>
      </w:r>
      <w:r w:rsidR="006A46DA">
        <w:rPr>
          <w:rFonts w:ascii="Trebuchet MS" w:hAnsi="Trebuchet MS" w:cs="Arial"/>
        </w:rPr>
        <w:t>e Analiză Tehnică din data de 16.05</w:t>
      </w:r>
      <w:r w:rsidRPr="00BC08BD">
        <w:rPr>
          <w:rFonts w:ascii="Trebuchet MS" w:hAnsi="Trebuchet MS" w:cs="Arial"/>
        </w:rPr>
        <w:t>.202</w:t>
      </w:r>
      <w:r w:rsidR="008242C2">
        <w:rPr>
          <w:rFonts w:ascii="Trebuchet MS" w:hAnsi="Trebuchet MS" w:cs="Arial"/>
        </w:rPr>
        <w:t>4</w:t>
      </w:r>
      <w:r w:rsidRPr="00BC08BD">
        <w:rPr>
          <w:rFonts w:ascii="Trebuchet MS" w:hAnsi="Trebuchet MS" w:cs="Arial"/>
        </w:rPr>
        <w:t>, că proiectul:</w:t>
      </w:r>
      <w:r w:rsidRPr="00BC08BD">
        <w:rPr>
          <w:rFonts w:ascii="Trebuchet MS" w:hAnsi="Trebuchet MS" w:cs="Arial"/>
          <w:i/>
          <w:iCs/>
        </w:rPr>
        <w:t xml:space="preserve"> </w:t>
      </w:r>
      <w:r w:rsidR="006A46DA" w:rsidRPr="006A46DA">
        <w:rPr>
          <w:rFonts w:ascii="Trebuchet MS" w:hAnsi="Trebuchet MS" w:cs="Arial"/>
          <w:b/>
          <w:i/>
          <w:iCs/>
        </w:rPr>
        <w:t>„Amplasare utilaj de sablare containerizat cu cort industrial – cu caracter provizoriu”, propus a fi amplasat în jud. Sălaj, municipiul Zalău, bulevardul Mihai Viteazul, nr. 111</w:t>
      </w:r>
      <w:r w:rsidRPr="00BC08BD">
        <w:rPr>
          <w:rFonts w:ascii="Trebuchet MS" w:hAnsi="Trebuchet MS" w:cs="Arial"/>
        </w:rPr>
        <w:t>,</w:t>
      </w:r>
    </w:p>
    <w:p w14:paraId="71936B4A" w14:textId="77777777"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p>
    <w:p w14:paraId="3F87F44A" w14:textId="77777777"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r w:rsidRPr="00BC08BD">
        <w:rPr>
          <w:rFonts w:ascii="Trebuchet MS" w:hAnsi="Trebuchet MS" w:cs="Arial"/>
          <w:b/>
          <w:i/>
        </w:rPr>
        <w:t>nu se supune evaluării impactului asupra mediului.</w:t>
      </w:r>
    </w:p>
    <w:p w14:paraId="5DB37ED7"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w:t>
      </w:r>
    </w:p>
    <w:p w14:paraId="4A15F4A4"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Justificarea prezentei decizii:</w:t>
      </w:r>
    </w:p>
    <w:p w14:paraId="47571F0E"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noProof/>
        </w:rPr>
        <w:t xml:space="preserve">   I. Motivele pe baza cărora s-a stabilit necesitatea neefectuării </w:t>
      </w:r>
      <w:r w:rsidRPr="00BC08BD">
        <w:rPr>
          <w:rFonts w:ascii="Trebuchet MS" w:hAnsi="Trebuchet MS" w:cs="Arial"/>
          <w:b/>
          <w:i/>
          <w:noProof/>
        </w:rPr>
        <w:t>evaluării impactului asupra mediului</w:t>
      </w:r>
      <w:r w:rsidRPr="00BC08BD">
        <w:rPr>
          <w:rFonts w:ascii="Trebuchet MS" w:hAnsi="Trebuchet MS" w:cs="Arial"/>
          <w:b/>
          <w:noProof/>
        </w:rPr>
        <w:t xml:space="preserve"> sunt următoarele:</w:t>
      </w:r>
    </w:p>
    <w:p w14:paraId="744F3001" w14:textId="4D83C399"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b/>
        </w:rPr>
        <w:t>a).</w:t>
      </w:r>
      <w:r w:rsidRPr="00BC08BD">
        <w:rPr>
          <w:rFonts w:ascii="Trebuchet MS" w:hAnsi="Trebuchet MS" w:cs="Arial"/>
        </w:rPr>
        <w:t xml:space="preserve"> Proiectul intră sub incidenţa Legii nr. 292/2018 privind evaluarea impactului anumitor proiecte publice si private asupra mediului, fiind încadrat în Anexa nr. 2, </w:t>
      </w:r>
      <w:r w:rsidR="00A65FEC" w:rsidRPr="00A65FEC">
        <w:rPr>
          <w:rFonts w:ascii="Trebuchet MS" w:hAnsi="Trebuchet MS" w:cs="Arial"/>
        </w:rPr>
        <w:t>la pct. 10, lit. a)</w:t>
      </w:r>
      <w:r w:rsidR="00A65FEC">
        <w:rPr>
          <w:rFonts w:ascii="Trebuchet MS" w:hAnsi="Trebuchet MS" w:cs="Arial"/>
        </w:rPr>
        <w:t xml:space="preserve"> </w:t>
      </w:r>
      <w:r w:rsidR="00A65FEC" w:rsidRPr="00A65FEC">
        <w:rPr>
          <w:rFonts w:ascii="Trebuchet MS" w:hAnsi="Trebuchet MS" w:cs="Arial"/>
          <w:i/>
        </w:rPr>
        <w:t>Proiecte de dezvoltare a unităţilor/zonelor industriale</w:t>
      </w:r>
      <w:r w:rsidRPr="00BC08BD">
        <w:rPr>
          <w:rFonts w:ascii="Trebuchet MS" w:hAnsi="Trebuchet MS" w:cs="Arial"/>
        </w:rPr>
        <w:t>;</w:t>
      </w:r>
    </w:p>
    <w:p w14:paraId="1CF180FD"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autorităţile reprezentate în comisia de analiză tehnică nu au avut obiecţii/observaţii în ceea ce priveşte proiectul în cauză în urma transmiterii punctelor de vedere;</w:t>
      </w:r>
    </w:p>
    <w:p w14:paraId="77EE2FAA" w14:textId="271B50F4"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prezenta solicitare a fost mediatizată prin publicare anunţ în ziarul </w:t>
      </w:r>
      <w:r w:rsidR="009349C9">
        <w:rPr>
          <w:rFonts w:ascii="Trebuchet MS" w:hAnsi="Trebuchet MS" w:cs="Arial"/>
        </w:rPr>
        <w:t>Graiul Să</w:t>
      </w:r>
      <w:r>
        <w:rPr>
          <w:rFonts w:ascii="Trebuchet MS" w:hAnsi="Trebuchet MS" w:cs="Arial"/>
        </w:rPr>
        <w:t>lajului</w:t>
      </w:r>
      <w:r w:rsidRPr="00BC08BD">
        <w:rPr>
          <w:rFonts w:ascii="Trebuchet MS" w:hAnsi="Trebuchet MS" w:cs="Arial"/>
        </w:rPr>
        <w:t xml:space="preserve">, afişare și înregistrare anunţ la sediul Primăriei </w:t>
      </w:r>
      <w:r w:rsidR="009349C9">
        <w:rPr>
          <w:rFonts w:ascii="Trebuchet MS" w:hAnsi="Trebuchet MS" w:cs="Arial"/>
        </w:rPr>
        <w:t>Zalău</w:t>
      </w:r>
      <w:r w:rsidRPr="00BC08BD">
        <w:rPr>
          <w:rFonts w:ascii="Trebuchet MS" w:hAnsi="Trebuchet MS" w:cs="Arial"/>
        </w:rPr>
        <w:t>, precum și la sediul și pe pagina de internet a APM Sălaj, iar proiectul de Decizie etapă de încadrare a fost postat pe pagina de internet a APM Sălaj;</w:t>
      </w:r>
    </w:p>
    <w:p w14:paraId="07A79116" w14:textId="77777777" w:rsidR="00BC08BD" w:rsidRPr="00BC08BD" w:rsidRDefault="00BC08BD" w:rsidP="00BC08BD">
      <w:pPr>
        <w:shd w:val="clear" w:color="auto" w:fill="FFFFFF"/>
        <w:adjustRightInd w:val="0"/>
        <w:spacing w:after="0" w:line="240" w:lineRule="auto"/>
        <w:ind w:firstLine="360"/>
        <w:jc w:val="both"/>
        <w:rPr>
          <w:rFonts w:ascii="Trebuchet MS" w:hAnsi="Trebuchet MS" w:cs="Arial"/>
        </w:rPr>
      </w:pPr>
      <w:r w:rsidRPr="00BC08BD">
        <w:rPr>
          <w:rFonts w:ascii="Trebuchet MS" w:hAnsi="Trebuchet MS" w:cs="Arial"/>
        </w:rPr>
        <w:t>- în urma mediatizării nu au fost înregistrate observaţii/obiecţii din partea publicului privind proiectul în cauză, nu au fost solicitări de consultare a documentației.</w:t>
      </w:r>
    </w:p>
    <w:p w14:paraId="4275A413"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66BC433B" w14:textId="1BEEAE36" w:rsidR="00BC08BD" w:rsidRPr="00BC08BD" w:rsidRDefault="00BC08BD" w:rsidP="00BC08BD">
      <w:pPr>
        <w:autoSpaceDE w:val="0"/>
        <w:autoSpaceDN w:val="0"/>
        <w:adjustRightInd w:val="0"/>
        <w:spacing w:after="0" w:line="240" w:lineRule="auto"/>
        <w:jc w:val="both"/>
        <w:rPr>
          <w:rFonts w:ascii="Trebuchet MS" w:hAnsi="Trebuchet MS" w:cs="Arial"/>
        </w:rPr>
      </w:pPr>
    </w:p>
    <w:p w14:paraId="5F6C2B56" w14:textId="77777777" w:rsidR="00BC08BD" w:rsidRPr="00BC08BD" w:rsidRDefault="00BC08BD" w:rsidP="00BC08BD">
      <w:pPr>
        <w:spacing w:after="0" w:line="240" w:lineRule="auto"/>
        <w:jc w:val="both"/>
        <w:rPr>
          <w:rFonts w:ascii="Trebuchet MS" w:hAnsi="Trebuchet MS" w:cs="Arial"/>
          <w:b/>
        </w:rPr>
      </w:pPr>
      <w:r w:rsidRPr="00BC08BD">
        <w:rPr>
          <w:rFonts w:ascii="Trebuchet MS" w:hAnsi="Trebuchet MS" w:cs="Arial"/>
          <w:b/>
        </w:rPr>
        <w:t>b) Caracteristicile proiectului:</w:t>
      </w:r>
    </w:p>
    <w:p w14:paraId="53C77A93" w14:textId="77777777" w:rsidR="00BC08BD" w:rsidRPr="00BC08BD" w:rsidRDefault="00BC08BD" w:rsidP="00BC08BD">
      <w:pPr>
        <w:spacing w:after="0" w:line="240" w:lineRule="auto"/>
        <w:ind w:firstLine="720"/>
        <w:jc w:val="both"/>
        <w:rPr>
          <w:rFonts w:ascii="Trebuchet MS" w:hAnsi="Trebuchet MS" w:cs="Arial"/>
          <w:b/>
          <w:i/>
          <w:noProof/>
        </w:rPr>
      </w:pPr>
      <w:r w:rsidRPr="00BC08BD">
        <w:rPr>
          <w:rFonts w:ascii="Trebuchet MS" w:hAnsi="Trebuchet MS" w:cs="Arial"/>
          <w:b/>
          <w:bCs/>
          <w:i/>
          <w:noProof/>
        </w:rPr>
        <w:t>b</w:t>
      </w:r>
      <w:r w:rsidRPr="00BC08BD">
        <w:rPr>
          <w:rFonts w:ascii="Trebuchet MS" w:hAnsi="Trebuchet MS" w:cs="Arial"/>
          <w:b/>
          <w:bCs/>
          <w:i/>
          <w:noProof/>
          <w:vertAlign w:val="subscript"/>
        </w:rPr>
        <w:t>1</w:t>
      </w:r>
      <w:r w:rsidRPr="00BC08BD">
        <w:rPr>
          <w:rFonts w:ascii="Trebuchet MS" w:hAnsi="Trebuchet MS" w:cs="Arial"/>
          <w:b/>
          <w:bCs/>
          <w:i/>
          <w:noProof/>
        </w:rPr>
        <w:t>)</w:t>
      </w:r>
      <w:r w:rsidRPr="00BC08BD">
        <w:rPr>
          <w:rFonts w:ascii="Trebuchet MS" w:hAnsi="Trebuchet MS" w:cs="Arial"/>
          <w:b/>
          <w:i/>
          <w:noProof/>
        </w:rPr>
        <w:t xml:space="preserve"> dimensiunea și concepţia întregului proiect: </w:t>
      </w:r>
    </w:p>
    <w:p w14:paraId="2DF26CD7" w14:textId="05159B74" w:rsidR="009349C9" w:rsidRDefault="009349C9" w:rsidP="009349C9">
      <w:pPr>
        <w:spacing w:after="0" w:line="240" w:lineRule="auto"/>
        <w:ind w:firstLine="708"/>
        <w:jc w:val="both"/>
        <w:rPr>
          <w:rFonts w:ascii="Trebuchet MS" w:hAnsi="Trebuchet MS" w:cs="Arial"/>
          <w:noProof/>
          <w:lang w:val="en-US"/>
        </w:rPr>
      </w:pPr>
      <w:r w:rsidRPr="009349C9">
        <w:rPr>
          <w:rFonts w:ascii="Trebuchet MS" w:hAnsi="Trebuchet MS" w:cs="Arial"/>
          <w:noProof/>
          <w:lang w:val="en-US"/>
        </w:rPr>
        <w:t xml:space="preserve">Prin </w:t>
      </w:r>
      <w:r w:rsidR="004A46BB">
        <w:rPr>
          <w:rFonts w:ascii="Trebuchet MS" w:hAnsi="Trebuchet MS" w:cs="Arial"/>
          <w:noProof/>
          <w:lang w:val="en-US"/>
        </w:rPr>
        <w:t xml:space="preserve">prezentul </w:t>
      </w:r>
      <w:r w:rsidRPr="009349C9">
        <w:rPr>
          <w:rFonts w:ascii="Trebuchet MS" w:hAnsi="Trebuchet MS" w:cs="Arial"/>
          <w:noProof/>
          <w:lang w:val="en-US"/>
        </w:rPr>
        <w:t>p</w:t>
      </w:r>
      <w:r w:rsidR="004A46BB">
        <w:rPr>
          <w:rFonts w:ascii="Trebuchet MS" w:hAnsi="Trebuchet MS" w:cs="Arial"/>
          <w:noProof/>
          <w:lang w:val="en-US"/>
        </w:rPr>
        <w:t>roiect</w:t>
      </w:r>
      <w:r w:rsidRPr="009349C9">
        <w:rPr>
          <w:rFonts w:ascii="Trebuchet MS" w:hAnsi="Trebuchet MS" w:cs="Arial"/>
          <w:noProof/>
          <w:lang w:val="en-US"/>
        </w:rPr>
        <w:t xml:space="preserve"> </w:t>
      </w:r>
      <w:r w:rsidR="004A46BB">
        <w:rPr>
          <w:rFonts w:ascii="Trebuchet MS" w:hAnsi="Trebuchet MS" w:cs="Arial"/>
          <w:noProof/>
          <w:lang w:val="en-US"/>
        </w:rPr>
        <w:t>se doreşte</w:t>
      </w:r>
      <w:r w:rsidRPr="009349C9">
        <w:rPr>
          <w:rFonts w:ascii="Trebuchet MS" w:hAnsi="Trebuchet MS" w:cs="Arial"/>
          <w:noProof/>
          <w:lang w:val="en-US"/>
        </w:rPr>
        <w:t xml:space="preserve"> realizarea unor lucrări de amplasare a unei unități de sablare țeavă care include</w:t>
      </w:r>
      <w:r>
        <w:rPr>
          <w:rFonts w:ascii="Trebuchet MS" w:hAnsi="Trebuchet MS" w:cs="Arial"/>
          <w:noProof/>
          <w:lang w:val="en-US"/>
        </w:rPr>
        <w:t xml:space="preserve"> </w:t>
      </w:r>
      <w:r w:rsidRPr="009349C9">
        <w:rPr>
          <w:rFonts w:ascii="Trebuchet MS" w:hAnsi="Trebuchet MS" w:cs="Arial"/>
          <w:noProof/>
          <w:lang w:val="en-US"/>
        </w:rPr>
        <w:t>cinci containere metalice împreună cu un cort industrial în care se va monta utilajul de</w:t>
      </w:r>
      <w:r>
        <w:rPr>
          <w:rFonts w:ascii="Trebuchet MS" w:hAnsi="Trebuchet MS" w:cs="Arial"/>
          <w:noProof/>
          <w:lang w:val="en-US"/>
        </w:rPr>
        <w:t xml:space="preserve"> </w:t>
      </w:r>
      <w:r w:rsidRPr="009349C9">
        <w:rPr>
          <w:rFonts w:ascii="Trebuchet MS" w:hAnsi="Trebuchet MS" w:cs="Arial"/>
          <w:noProof/>
          <w:lang w:val="en-US"/>
        </w:rPr>
        <w:t>sablare. Ansamblul de containere și utilajul de sablare vor fi montate pe platforma betonată</w:t>
      </w:r>
      <w:r>
        <w:rPr>
          <w:rFonts w:ascii="Trebuchet MS" w:hAnsi="Trebuchet MS" w:cs="Arial"/>
          <w:noProof/>
          <w:lang w:val="en-US"/>
        </w:rPr>
        <w:t xml:space="preserve"> </w:t>
      </w:r>
      <w:r w:rsidRPr="009349C9">
        <w:rPr>
          <w:rFonts w:ascii="Trebuchet MS" w:hAnsi="Trebuchet MS" w:cs="Arial"/>
          <w:noProof/>
          <w:lang w:val="en-US"/>
        </w:rPr>
        <w:t>existentă nefiind necesare lucrări de fundare suplimentare.</w:t>
      </w:r>
    </w:p>
    <w:p w14:paraId="28F959FA" w14:textId="79A4B49F" w:rsidR="004A46BB" w:rsidRPr="009349C9" w:rsidRDefault="004A46BB" w:rsidP="004A46BB">
      <w:pPr>
        <w:spacing w:after="0" w:line="240" w:lineRule="auto"/>
        <w:ind w:firstLine="708"/>
        <w:jc w:val="both"/>
        <w:rPr>
          <w:rFonts w:ascii="Trebuchet MS" w:hAnsi="Trebuchet MS" w:cs="Arial"/>
          <w:noProof/>
          <w:lang w:val="en-US"/>
        </w:rPr>
      </w:pPr>
      <w:r w:rsidRPr="004A46BB">
        <w:rPr>
          <w:rFonts w:ascii="Trebuchet MS" w:hAnsi="Trebuchet MS" w:cs="Arial"/>
          <w:noProof/>
          <w:lang w:val="en-US"/>
        </w:rPr>
        <w:t>Accesul pe platforma industrială se va face din incinta Silcotub SA – zona Cantina prin</w:t>
      </w:r>
      <w:r>
        <w:rPr>
          <w:rFonts w:ascii="Trebuchet MS" w:hAnsi="Trebuchet MS" w:cs="Arial"/>
          <w:noProof/>
          <w:lang w:val="en-US"/>
        </w:rPr>
        <w:t xml:space="preserve"> </w:t>
      </w:r>
      <w:r w:rsidRPr="004A46BB">
        <w:rPr>
          <w:rFonts w:ascii="Trebuchet MS" w:hAnsi="Trebuchet MS" w:cs="Arial"/>
          <w:noProof/>
          <w:lang w:val="en-US"/>
        </w:rPr>
        <w:t>intermediul unor alei carosabile existente, în concluzie nu este necesară modificarea acestor</w:t>
      </w:r>
      <w:r>
        <w:rPr>
          <w:rFonts w:ascii="Trebuchet MS" w:hAnsi="Trebuchet MS" w:cs="Arial"/>
          <w:noProof/>
          <w:lang w:val="en-US"/>
        </w:rPr>
        <w:t xml:space="preserve"> căi de </w:t>
      </w:r>
      <w:r w:rsidRPr="004A46BB">
        <w:rPr>
          <w:rFonts w:ascii="Trebuchet MS" w:hAnsi="Trebuchet MS" w:cs="Arial"/>
          <w:noProof/>
          <w:lang w:val="en-US"/>
        </w:rPr>
        <w:lastRenderedPageBreak/>
        <w:t>acces, acestea fiind suficiente pentru circulația autovehiculelor și utilajelor necesare pe</w:t>
      </w:r>
      <w:r>
        <w:rPr>
          <w:rFonts w:ascii="Trebuchet MS" w:hAnsi="Trebuchet MS" w:cs="Arial"/>
          <w:noProof/>
          <w:lang w:val="en-US"/>
        </w:rPr>
        <w:t xml:space="preserve"> </w:t>
      </w:r>
      <w:r w:rsidRPr="004A46BB">
        <w:rPr>
          <w:rFonts w:ascii="Trebuchet MS" w:hAnsi="Trebuchet MS" w:cs="Arial"/>
          <w:noProof/>
          <w:lang w:val="en-US"/>
        </w:rPr>
        <w:t>perioada realizării lucrărilor de execuție.</w:t>
      </w:r>
    </w:p>
    <w:p w14:paraId="5D992F3C" w14:textId="179D54E5" w:rsidR="00694010" w:rsidRDefault="009349C9" w:rsidP="009349C9">
      <w:pPr>
        <w:spacing w:after="0" w:line="240" w:lineRule="auto"/>
        <w:ind w:firstLine="708"/>
        <w:jc w:val="both"/>
        <w:rPr>
          <w:rFonts w:ascii="Trebuchet MS" w:hAnsi="Trebuchet MS" w:cs="Arial"/>
          <w:noProof/>
          <w:lang w:val="en-US"/>
        </w:rPr>
      </w:pPr>
      <w:r w:rsidRPr="009349C9">
        <w:rPr>
          <w:rFonts w:ascii="Trebuchet MS" w:hAnsi="Trebuchet MS" w:cs="Arial"/>
          <w:noProof/>
          <w:lang w:val="en-US"/>
        </w:rPr>
        <w:t>Dimensiunile de gabarit ale ansamblului industrial ce se dorește a fi montat pe amplasament</w:t>
      </w:r>
      <w:r>
        <w:rPr>
          <w:rFonts w:ascii="Trebuchet MS" w:hAnsi="Trebuchet MS" w:cs="Arial"/>
          <w:noProof/>
          <w:lang w:val="en-US"/>
        </w:rPr>
        <w:t xml:space="preserve"> </w:t>
      </w:r>
      <w:r w:rsidRPr="009349C9">
        <w:rPr>
          <w:rFonts w:ascii="Trebuchet MS" w:hAnsi="Trebuchet MS" w:cs="Arial"/>
          <w:noProof/>
          <w:lang w:val="en-US"/>
        </w:rPr>
        <w:t>sunt: 21 x 50 x 9 m (l x L x h).</w:t>
      </w:r>
    </w:p>
    <w:p w14:paraId="0E3AC4E9" w14:textId="77777777" w:rsidR="009D2B48" w:rsidRPr="009D2B48" w:rsidRDefault="009D2B48" w:rsidP="009D2B48">
      <w:pPr>
        <w:spacing w:after="0" w:line="240" w:lineRule="auto"/>
        <w:ind w:firstLine="708"/>
        <w:jc w:val="both"/>
        <w:rPr>
          <w:rFonts w:ascii="Trebuchet MS" w:hAnsi="Trebuchet MS" w:cs="Arial"/>
          <w:noProof/>
          <w:lang w:val="en-US"/>
        </w:rPr>
      </w:pPr>
      <w:r w:rsidRPr="009D2B48">
        <w:rPr>
          <w:rFonts w:ascii="Trebuchet MS" w:hAnsi="Trebuchet MS" w:cs="Arial"/>
          <w:noProof/>
          <w:lang w:val="en-US"/>
        </w:rPr>
        <w:t>Proiectul prevede lucrări de constructii-montaj, cum ar fi :</w:t>
      </w:r>
    </w:p>
    <w:p w14:paraId="7FA0DE2E" w14:textId="77777777" w:rsidR="009D2B48" w:rsidRPr="009D2B48" w:rsidRDefault="009D2B48" w:rsidP="009D2B48">
      <w:pPr>
        <w:spacing w:after="0" w:line="240" w:lineRule="auto"/>
        <w:ind w:firstLine="708"/>
        <w:jc w:val="both"/>
        <w:rPr>
          <w:rFonts w:ascii="Trebuchet MS" w:hAnsi="Trebuchet MS" w:cs="Arial"/>
          <w:noProof/>
          <w:lang w:val="en-US"/>
        </w:rPr>
      </w:pPr>
      <w:r w:rsidRPr="009D2B48">
        <w:rPr>
          <w:rFonts w:ascii="Trebuchet MS" w:hAnsi="Trebuchet MS" w:cs="Arial"/>
          <w:noProof/>
          <w:lang w:val="en-US"/>
        </w:rPr>
        <w:t>- pozitionarea cabinei de sablare;</w:t>
      </w:r>
    </w:p>
    <w:p w14:paraId="59788C1C" w14:textId="77777777" w:rsidR="009D2B48" w:rsidRPr="009D2B48" w:rsidRDefault="009D2B48" w:rsidP="009D2B48">
      <w:pPr>
        <w:spacing w:after="0" w:line="240" w:lineRule="auto"/>
        <w:ind w:firstLine="708"/>
        <w:jc w:val="both"/>
        <w:rPr>
          <w:rFonts w:ascii="Trebuchet MS" w:hAnsi="Trebuchet MS" w:cs="Arial"/>
          <w:noProof/>
          <w:lang w:val="en-US"/>
        </w:rPr>
      </w:pPr>
      <w:r w:rsidRPr="009D2B48">
        <w:rPr>
          <w:rFonts w:ascii="Trebuchet MS" w:hAnsi="Trebuchet MS" w:cs="Arial"/>
          <w:noProof/>
          <w:lang w:val="en-US"/>
        </w:rPr>
        <w:t>- montarea instalatiei de sablare propriu-zise și a echipamentelor auxiliare;</w:t>
      </w:r>
    </w:p>
    <w:p w14:paraId="00A402B1" w14:textId="77777777" w:rsidR="009D2B48" w:rsidRPr="009D2B48" w:rsidRDefault="009D2B48" w:rsidP="009D2B48">
      <w:pPr>
        <w:spacing w:after="0" w:line="240" w:lineRule="auto"/>
        <w:ind w:firstLine="708"/>
        <w:jc w:val="both"/>
        <w:rPr>
          <w:rFonts w:ascii="Trebuchet MS" w:hAnsi="Trebuchet MS" w:cs="Arial"/>
          <w:noProof/>
          <w:lang w:val="en-US"/>
        </w:rPr>
      </w:pPr>
      <w:r w:rsidRPr="009D2B48">
        <w:rPr>
          <w:rFonts w:ascii="Trebuchet MS" w:hAnsi="Trebuchet MS" w:cs="Arial"/>
          <w:noProof/>
          <w:lang w:val="en-US"/>
        </w:rPr>
        <w:t>- bransarea electrica a echipamentelor;</w:t>
      </w:r>
    </w:p>
    <w:p w14:paraId="2F07DEB9" w14:textId="77777777" w:rsidR="009D2B48" w:rsidRPr="009D2B48" w:rsidRDefault="009D2B48" w:rsidP="009D2B48">
      <w:pPr>
        <w:spacing w:after="0" w:line="240" w:lineRule="auto"/>
        <w:ind w:firstLine="708"/>
        <w:jc w:val="both"/>
        <w:rPr>
          <w:rFonts w:ascii="Trebuchet MS" w:hAnsi="Trebuchet MS" w:cs="Arial"/>
          <w:noProof/>
          <w:lang w:val="en-US"/>
        </w:rPr>
      </w:pPr>
      <w:r w:rsidRPr="009D2B48">
        <w:rPr>
          <w:rFonts w:ascii="Trebuchet MS" w:hAnsi="Trebuchet MS" w:cs="Arial"/>
          <w:noProof/>
          <w:lang w:val="en-US"/>
        </w:rPr>
        <w:t>- lucrări de automatizare: montaj echipamente, configurări, setări, teste;</w:t>
      </w:r>
    </w:p>
    <w:p w14:paraId="5BF82F4E" w14:textId="5E0C82FD" w:rsidR="009D2B48" w:rsidRPr="009D2B48" w:rsidRDefault="009D2B48" w:rsidP="009D2B48">
      <w:pPr>
        <w:spacing w:after="0" w:line="240" w:lineRule="auto"/>
        <w:ind w:firstLine="708"/>
        <w:jc w:val="both"/>
        <w:rPr>
          <w:rFonts w:ascii="Trebuchet MS" w:hAnsi="Trebuchet MS" w:cs="Arial"/>
          <w:noProof/>
          <w:lang w:val="en-US"/>
        </w:rPr>
      </w:pPr>
      <w:r w:rsidRPr="009D2B48">
        <w:rPr>
          <w:rFonts w:ascii="Trebuchet MS" w:hAnsi="Trebuchet MS" w:cs="Arial"/>
          <w:noProof/>
          <w:lang w:val="en-US"/>
        </w:rPr>
        <w:t>- probe partiale de punere în functiune pentru echipamentele principale</w:t>
      </w:r>
      <w:r>
        <w:rPr>
          <w:rFonts w:ascii="Trebuchet MS" w:hAnsi="Trebuchet MS" w:cs="Arial"/>
          <w:noProof/>
          <w:lang w:val="en-US"/>
        </w:rPr>
        <w:t>;</w:t>
      </w:r>
    </w:p>
    <w:p w14:paraId="5B3BAF58" w14:textId="74C3BA1F" w:rsidR="009D2B48" w:rsidRPr="009D2B48" w:rsidRDefault="009D2B48" w:rsidP="009D2B48">
      <w:pPr>
        <w:spacing w:after="0" w:line="240" w:lineRule="auto"/>
        <w:ind w:firstLine="708"/>
        <w:jc w:val="both"/>
        <w:rPr>
          <w:rFonts w:ascii="Trebuchet MS" w:hAnsi="Trebuchet MS" w:cs="Arial"/>
          <w:noProof/>
          <w:lang w:val="en-US"/>
        </w:rPr>
      </w:pPr>
      <w:r w:rsidRPr="009D2B48">
        <w:rPr>
          <w:rFonts w:ascii="Trebuchet MS" w:hAnsi="Trebuchet MS" w:cs="Arial"/>
          <w:noProof/>
          <w:lang w:val="en-US"/>
        </w:rPr>
        <w:t>- punerea în functiune a echipamentelor și utilajelor</w:t>
      </w:r>
      <w:r>
        <w:rPr>
          <w:rFonts w:ascii="Trebuchet MS" w:hAnsi="Trebuchet MS" w:cs="Arial"/>
          <w:noProof/>
          <w:lang w:val="en-US"/>
        </w:rPr>
        <w:t>;</w:t>
      </w:r>
    </w:p>
    <w:p w14:paraId="09CEA538" w14:textId="70889E90" w:rsidR="009D2B48" w:rsidRDefault="009D2B48" w:rsidP="009D2B48">
      <w:pPr>
        <w:spacing w:after="0" w:line="240" w:lineRule="auto"/>
        <w:ind w:firstLine="708"/>
        <w:jc w:val="both"/>
        <w:rPr>
          <w:rFonts w:ascii="Trebuchet MS" w:hAnsi="Trebuchet MS" w:cs="Arial"/>
          <w:noProof/>
          <w:lang w:val="en-US"/>
        </w:rPr>
      </w:pPr>
      <w:r w:rsidRPr="009D2B48">
        <w:rPr>
          <w:rFonts w:ascii="Trebuchet MS" w:hAnsi="Trebuchet MS" w:cs="Arial"/>
          <w:noProof/>
          <w:lang w:val="en-US"/>
        </w:rPr>
        <w:t>- instruirea personalului</w:t>
      </w:r>
      <w:r>
        <w:rPr>
          <w:rFonts w:ascii="Trebuchet MS" w:hAnsi="Trebuchet MS" w:cs="Arial"/>
          <w:noProof/>
          <w:lang w:val="en-US"/>
        </w:rPr>
        <w:t>.</w:t>
      </w:r>
    </w:p>
    <w:p w14:paraId="32A675B8" w14:textId="4FCFB436" w:rsidR="00302C7B" w:rsidRPr="00302C7B" w:rsidRDefault="00302C7B" w:rsidP="00302C7B">
      <w:pPr>
        <w:spacing w:after="0" w:line="240" w:lineRule="auto"/>
        <w:ind w:firstLine="708"/>
        <w:jc w:val="both"/>
        <w:rPr>
          <w:rFonts w:ascii="Trebuchet MS" w:hAnsi="Trebuchet MS" w:cs="Arial"/>
          <w:noProof/>
          <w:lang w:val="en-US"/>
        </w:rPr>
      </w:pPr>
      <w:r w:rsidRPr="00302C7B">
        <w:rPr>
          <w:rFonts w:ascii="Trebuchet MS" w:hAnsi="Trebuchet MS" w:cs="Arial"/>
          <w:noProof/>
          <w:lang w:val="en-US"/>
        </w:rPr>
        <w:t>Activitatea propusă prin proiect va consta în sablarea în regim semiautomat a țevilor de tip</w:t>
      </w:r>
      <w:r>
        <w:rPr>
          <w:rFonts w:ascii="Trebuchet MS" w:hAnsi="Trebuchet MS" w:cs="Arial"/>
          <w:noProof/>
          <w:lang w:val="en-US"/>
        </w:rPr>
        <w:t xml:space="preserve"> </w:t>
      </w:r>
      <w:r w:rsidRPr="00302C7B">
        <w:rPr>
          <w:rFonts w:ascii="Trebuchet MS" w:hAnsi="Trebuchet MS" w:cs="Arial"/>
          <w:noProof/>
          <w:lang w:val="en-US"/>
        </w:rPr>
        <w:t>Cr13 cu ajutorul unei unități de sablare second hand având ca scop îndepărtarea depunerilor</w:t>
      </w:r>
      <w:r>
        <w:rPr>
          <w:rFonts w:ascii="Trebuchet MS" w:hAnsi="Trebuchet MS" w:cs="Arial"/>
          <w:noProof/>
          <w:lang w:val="en-US"/>
        </w:rPr>
        <w:t xml:space="preserve"> </w:t>
      </w:r>
      <w:r w:rsidRPr="00302C7B">
        <w:rPr>
          <w:rFonts w:ascii="Trebuchet MS" w:hAnsi="Trebuchet MS" w:cs="Arial"/>
          <w:noProof/>
          <w:lang w:val="en-US"/>
        </w:rPr>
        <w:t>de pe ID-ul țevilor folosind un sistem de sablare abrazivă directă.</w:t>
      </w:r>
    </w:p>
    <w:p w14:paraId="75D5CFF0" w14:textId="3718219A" w:rsidR="00302C7B" w:rsidRDefault="00302C7B" w:rsidP="00302C7B">
      <w:pPr>
        <w:spacing w:after="0" w:line="240" w:lineRule="auto"/>
        <w:ind w:firstLine="708"/>
        <w:jc w:val="both"/>
        <w:rPr>
          <w:rFonts w:ascii="Trebuchet MS" w:hAnsi="Trebuchet MS" w:cs="Arial"/>
          <w:noProof/>
          <w:lang w:val="en-US"/>
        </w:rPr>
      </w:pPr>
      <w:r w:rsidRPr="00302C7B">
        <w:rPr>
          <w:rFonts w:ascii="Trebuchet MS" w:hAnsi="Trebuchet MS" w:cs="Arial"/>
          <w:noProof/>
          <w:lang w:val="en-US"/>
        </w:rPr>
        <w:t>Sistemul de sablare include 5 containere de tip ISO pentru mașina de sablare, compresor,</w:t>
      </w:r>
      <w:r>
        <w:rPr>
          <w:rFonts w:ascii="Trebuchet MS" w:hAnsi="Trebuchet MS" w:cs="Arial"/>
          <w:noProof/>
          <w:lang w:val="en-US"/>
        </w:rPr>
        <w:t xml:space="preserve"> </w:t>
      </w:r>
      <w:r w:rsidRPr="00302C7B">
        <w:rPr>
          <w:rFonts w:ascii="Trebuchet MS" w:hAnsi="Trebuchet MS" w:cs="Arial"/>
          <w:noProof/>
          <w:lang w:val="en-US"/>
        </w:rPr>
        <w:t>sistem de aspirare și recuperare material abraziv folosit pentru captarea nisipului abraziv și</w:t>
      </w:r>
      <w:r>
        <w:rPr>
          <w:rFonts w:ascii="Trebuchet MS" w:hAnsi="Trebuchet MS" w:cs="Arial"/>
          <w:noProof/>
          <w:lang w:val="en-US"/>
        </w:rPr>
        <w:t xml:space="preserve"> </w:t>
      </w:r>
      <w:r w:rsidRPr="00302C7B">
        <w:rPr>
          <w:rFonts w:ascii="Trebuchet MS" w:hAnsi="Trebuchet MS" w:cs="Arial"/>
          <w:noProof/>
          <w:lang w:val="en-US"/>
        </w:rPr>
        <w:t>totodată a prafului de oxizi.</w:t>
      </w:r>
    </w:p>
    <w:p w14:paraId="33CDEB3C" w14:textId="3B5C2891" w:rsidR="00302C7B" w:rsidRDefault="00302C7B" w:rsidP="00302C7B">
      <w:pPr>
        <w:spacing w:after="0" w:line="240" w:lineRule="auto"/>
        <w:ind w:firstLine="708"/>
        <w:jc w:val="both"/>
        <w:rPr>
          <w:rFonts w:ascii="Trebuchet MS" w:hAnsi="Trebuchet MS" w:cs="Arial"/>
          <w:noProof/>
          <w:lang w:val="en-US"/>
        </w:rPr>
      </w:pPr>
      <w:r w:rsidRPr="00302C7B">
        <w:rPr>
          <w:rFonts w:ascii="Trebuchet MS" w:hAnsi="Trebuchet MS" w:cs="Arial"/>
          <w:noProof/>
          <w:lang w:val="en-US"/>
        </w:rPr>
        <w:t>Noua linie de sablare va avea o capacitate de producție estimată de cca 6000 tone țevi</w:t>
      </w:r>
      <w:r>
        <w:rPr>
          <w:rFonts w:ascii="Trebuchet MS" w:hAnsi="Trebuchet MS" w:cs="Arial"/>
          <w:noProof/>
          <w:lang w:val="en-US"/>
        </w:rPr>
        <w:t xml:space="preserve"> </w:t>
      </w:r>
      <w:r w:rsidRPr="00302C7B">
        <w:rPr>
          <w:rFonts w:ascii="Trebuchet MS" w:hAnsi="Trebuchet MS" w:cs="Arial"/>
          <w:noProof/>
          <w:lang w:val="en-US"/>
        </w:rPr>
        <w:t>sablate/an, și va fi utilizată pentru sablarea țevilor din gama dimensională 2 3/8” – 13 3/8”.</w:t>
      </w:r>
    </w:p>
    <w:p w14:paraId="48E2226F" w14:textId="48BE0D99" w:rsidR="004B00EA" w:rsidRPr="004B00EA" w:rsidRDefault="004B00EA" w:rsidP="004B00EA">
      <w:pPr>
        <w:spacing w:after="0" w:line="240" w:lineRule="auto"/>
        <w:ind w:firstLine="708"/>
        <w:jc w:val="both"/>
        <w:rPr>
          <w:rFonts w:ascii="Trebuchet MS" w:hAnsi="Trebuchet MS" w:cs="Arial"/>
          <w:noProof/>
          <w:lang w:val="en-US"/>
        </w:rPr>
      </w:pPr>
      <w:r w:rsidRPr="004B00EA">
        <w:rPr>
          <w:rFonts w:ascii="Trebuchet MS" w:hAnsi="Trebuchet MS" w:cs="Arial"/>
          <w:noProof/>
          <w:lang w:val="en-US"/>
        </w:rPr>
        <w:t>Sistemul de sablare de tip PCU-6 este un sistem de containerizat conceput pentru a îndepărta</w:t>
      </w:r>
      <w:r>
        <w:rPr>
          <w:rFonts w:ascii="Trebuchet MS" w:hAnsi="Trebuchet MS" w:cs="Arial"/>
          <w:noProof/>
          <w:lang w:val="en-US"/>
        </w:rPr>
        <w:t xml:space="preserve"> </w:t>
      </w:r>
      <w:r w:rsidRPr="004B00EA">
        <w:rPr>
          <w:rFonts w:ascii="Trebuchet MS" w:hAnsi="Trebuchet MS" w:cs="Arial"/>
          <w:noProof/>
          <w:lang w:val="en-US"/>
        </w:rPr>
        <w:t>depunerile de pe ID-ul țevii folosind un sistem de sablare abrazivă directă cu recuperare</w:t>
      </w:r>
      <w:r>
        <w:rPr>
          <w:rFonts w:ascii="Trebuchet MS" w:hAnsi="Trebuchet MS" w:cs="Arial"/>
          <w:noProof/>
          <w:lang w:val="en-US"/>
        </w:rPr>
        <w:t xml:space="preserve"> </w:t>
      </w:r>
      <w:r w:rsidRPr="004B00EA">
        <w:rPr>
          <w:rFonts w:ascii="Trebuchet MS" w:hAnsi="Trebuchet MS" w:cs="Arial"/>
          <w:noProof/>
          <w:lang w:val="en-US"/>
        </w:rPr>
        <w:t>completă a materialului abraziv.</w:t>
      </w:r>
    </w:p>
    <w:p w14:paraId="5E4B2CC6" w14:textId="58C9A250" w:rsidR="004B00EA" w:rsidRPr="004B00EA" w:rsidRDefault="004B00EA" w:rsidP="004B00EA">
      <w:pPr>
        <w:spacing w:after="0" w:line="240" w:lineRule="auto"/>
        <w:ind w:firstLine="708"/>
        <w:jc w:val="both"/>
        <w:rPr>
          <w:rFonts w:ascii="Trebuchet MS" w:hAnsi="Trebuchet MS" w:cs="Arial"/>
          <w:noProof/>
          <w:lang w:val="en-US"/>
        </w:rPr>
      </w:pPr>
      <w:r w:rsidRPr="004B00EA">
        <w:rPr>
          <w:rFonts w:ascii="Trebuchet MS" w:hAnsi="Trebuchet MS" w:cs="Arial"/>
          <w:noProof/>
          <w:lang w:val="en-US"/>
        </w:rPr>
        <w:t>Tehnologia folosește un sistem autonom de recuperare a materialului de sablare, care reduce</w:t>
      </w:r>
      <w:r>
        <w:rPr>
          <w:rFonts w:ascii="Trebuchet MS" w:hAnsi="Trebuchet MS" w:cs="Arial"/>
          <w:noProof/>
          <w:lang w:val="en-US"/>
        </w:rPr>
        <w:t xml:space="preserve"> </w:t>
      </w:r>
      <w:r w:rsidRPr="004B00EA">
        <w:rPr>
          <w:rFonts w:ascii="Trebuchet MS" w:hAnsi="Trebuchet MS" w:cs="Arial"/>
          <w:noProof/>
          <w:lang w:val="en-US"/>
        </w:rPr>
        <w:t>necesitatea de a elimina deșeurile rezultate.</w:t>
      </w:r>
    </w:p>
    <w:p w14:paraId="0501A0F1" w14:textId="77777777" w:rsidR="004B00EA" w:rsidRPr="004B00EA" w:rsidRDefault="004B00EA" w:rsidP="004B00EA">
      <w:pPr>
        <w:spacing w:after="0" w:line="240" w:lineRule="auto"/>
        <w:ind w:firstLine="708"/>
        <w:jc w:val="both"/>
        <w:rPr>
          <w:rFonts w:ascii="Trebuchet MS" w:hAnsi="Trebuchet MS" w:cs="Arial"/>
          <w:noProof/>
          <w:lang w:val="en-US"/>
        </w:rPr>
      </w:pPr>
      <w:r w:rsidRPr="004B00EA">
        <w:rPr>
          <w:rFonts w:ascii="Trebuchet MS" w:hAnsi="Trebuchet MS" w:cs="Arial"/>
          <w:noProof/>
          <w:lang w:val="en-US"/>
        </w:rPr>
        <w:t>Principalele elemente ale liniei de sablare sunt :</w:t>
      </w:r>
    </w:p>
    <w:p w14:paraId="2A87FE71" w14:textId="10480153" w:rsidR="004B00EA" w:rsidRPr="004B00EA" w:rsidRDefault="004B00EA" w:rsidP="004B00EA">
      <w:pPr>
        <w:pStyle w:val="ListParagraph"/>
        <w:numPr>
          <w:ilvl w:val="0"/>
          <w:numId w:val="7"/>
        </w:numPr>
        <w:jc w:val="both"/>
        <w:rPr>
          <w:rFonts w:ascii="Trebuchet MS" w:hAnsi="Trebuchet MS" w:cs="Arial"/>
          <w:noProof/>
        </w:rPr>
      </w:pPr>
      <w:r w:rsidRPr="004B00EA">
        <w:rPr>
          <w:rFonts w:ascii="Trebuchet MS" w:hAnsi="Trebuchet MS" w:cs="Arial"/>
          <w:noProof/>
        </w:rPr>
        <w:t>instalatia de sablare propriu – zisa, echipată cu furtune și duze de sablare, buncăr</w:t>
      </w:r>
    </w:p>
    <w:p w14:paraId="3E38F411" w14:textId="50775999" w:rsidR="004B00EA" w:rsidRDefault="004B00EA" w:rsidP="004B00EA">
      <w:pPr>
        <w:spacing w:after="0" w:line="240" w:lineRule="auto"/>
        <w:ind w:firstLine="708"/>
        <w:jc w:val="both"/>
        <w:rPr>
          <w:rFonts w:ascii="Trebuchet MS" w:hAnsi="Trebuchet MS" w:cs="Arial"/>
          <w:noProof/>
          <w:lang w:val="en-US"/>
        </w:rPr>
      </w:pPr>
      <w:r w:rsidRPr="004B00EA">
        <w:rPr>
          <w:rFonts w:ascii="Trebuchet MS" w:hAnsi="Trebuchet MS" w:cs="Arial"/>
          <w:noProof/>
          <w:lang w:val="en-US"/>
        </w:rPr>
        <w:t>de depozitare al materialului</w:t>
      </w:r>
      <w:r>
        <w:rPr>
          <w:rFonts w:ascii="Trebuchet MS" w:hAnsi="Trebuchet MS" w:cs="Arial"/>
          <w:noProof/>
          <w:lang w:val="en-US"/>
        </w:rPr>
        <w:t xml:space="preserve"> de sablare și compresor de aer</w:t>
      </w:r>
      <w:r w:rsidRPr="004B00EA">
        <w:rPr>
          <w:rFonts w:ascii="Trebuchet MS" w:hAnsi="Trebuchet MS" w:cs="Arial"/>
          <w:noProof/>
          <w:lang w:val="en-US"/>
        </w:rPr>
        <w:t>;</w:t>
      </w:r>
    </w:p>
    <w:p w14:paraId="29F800CD" w14:textId="107360DB" w:rsidR="004B00EA" w:rsidRDefault="004B00EA" w:rsidP="004B00EA">
      <w:pPr>
        <w:pStyle w:val="ListParagraph"/>
        <w:numPr>
          <w:ilvl w:val="0"/>
          <w:numId w:val="7"/>
        </w:numPr>
        <w:jc w:val="both"/>
        <w:rPr>
          <w:rFonts w:ascii="Trebuchet MS" w:hAnsi="Trebuchet MS" w:cs="Arial"/>
          <w:noProof/>
        </w:rPr>
      </w:pPr>
      <w:r w:rsidRPr="004B00EA">
        <w:rPr>
          <w:rFonts w:ascii="Trebuchet MS" w:hAnsi="Trebuchet MS" w:cs="Arial"/>
          <w:noProof/>
        </w:rPr>
        <w:t>sistem de recuperare și incarcare a materialului abraziv;</w:t>
      </w:r>
    </w:p>
    <w:p w14:paraId="4B7A04BD" w14:textId="6C45B013" w:rsidR="004B00EA" w:rsidRDefault="004B00EA" w:rsidP="004B00EA">
      <w:pPr>
        <w:pStyle w:val="ListParagraph"/>
        <w:numPr>
          <w:ilvl w:val="0"/>
          <w:numId w:val="7"/>
        </w:numPr>
        <w:jc w:val="both"/>
        <w:rPr>
          <w:rFonts w:ascii="Trebuchet MS" w:hAnsi="Trebuchet MS" w:cs="Arial"/>
          <w:noProof/>
        </w:rPr>
      </w:pPr>
      <w:r w:rsidRPr="004B00EA">
        <w:rPr>
          <w:rFonts w:ascii="Trebuchet MS" w:hAnsi="Trebuchet MS" w:cs="Arial"/>
          <w:noProof/>
        </w:rPr>
        <w:t>sistem de ventilare și filtrare a aerului din cabina de sablare prevazut cu 88 filtre cu</w:t>
      </w:r>
      <w:r>
        <w:rPr>
          <w:rFonts w:ascii="Trebuchet MS" w:hAnsi="Trebuchet MS" w:cs="Arial"/>
          <w:noProof/>
        </w:rPr>
        <w:t xml:space="preserve"> </w:t>
      </w:r>
      <w:r w:rsidRPr="004B00EA">
        <w:rPr>
          <w:rFonts w:ascii="Trebuchet MS" w:hAnsi="Trebuchet MS" w:cs="Arial"/>
          <w:noProof/>
        </w:rPr>
        <w:t>saci cu curațare automata și colector de praf. Praful este acumulat în saci/containere etanși după care se elimină prin firme autorizate;</w:t>
      </w:r>
    </w:p>
    <w:p w14:paraId="23149DA7" w14:textId="0DD2F8E0" w:rsidR="004B00EA" w:rsidRPr="004B00EA" w:rsidRDefault="004B00EA" w:rsidP="004B00EA">
      <w:pPr>
        <w:pStyle w:val="ListParagraph"/>
        <w:numPr>
          <w:ilvl w:val="0"/>
          <w:numId w:val="7"/>
        </w:numPr>
        <w:jc w:val="both"/>
        <w:rPr>
          <w:rFonts w:ascii="Trebuchet MS" w:hAnsi="Trebuchet MS" w:cs="Arial"/>
          <w:noProof/>
        </w:rPr>
      </w:pPr>
      <w:r w:rsidRPr="004B00EA">
        <w:rPr>
          <w:rFonts w:ascii="Trebuchet MS" w:hAnsi="Trebuchet MS" w:cs="Arial"/>
          <w:noProof/>
        </w:rPr>
        <w:t>echipamente conexe</w:t>
      </w:r>
      <w:r>
        <w:rPr>
          <w:rFonts w:ascii="Trebuchet MS" w:hAnsi="Trebuchet MS" w:cs="Arial"/>
          <w:noProof/>
        </w:rPr>
        <w:t>.</w:t>
      </w:r>
    </w:p>
    <w:p w14:paraId="64DEDF53" w14:textId="53760DB6" w:rsidR="004B00EA" w:rsidRPr="004B00EA" w:rsidRDefault="004B00EA" w:rsidP="004B00EA">
      <w:pPr>
        <w:spacing w:after="0" w:line="240" w:lineRule="auto"/>
        <w:ind w:firstLine="708"/>
        <w:jc w:val="both"/>
        <w:rPr>
          <w:rFonts w:ascii="Trebuchet MS" w:hAnsi="Trebuchet MS" w:cs="Arial"/>
          <w:noProof/>
          <w:lang w:val="en-US"/>
        </w:rPr>
      </w:pPr>
      <w:r w:rsidRPr="004B00EA">
        <w:rPr>
          <w:rFonts w:ascii="Trebuchet MS" w:hAnsi="Trebuchet MS" w:cs="Arial"/>
          <w:noProof/>
          <w:lang w:val="en-US"/>
        </w:rPr>
        <w:t>Mașina funcționează cu 3 lănci de sablare fixe paralele care în aceeași trecere pot prelucra</w:t>
      </w:r>
      <w:r>
        <w:rPr>
          <w:rFonts w:ascii="Trebuchet MS" w:hAnsi="Trebuchet MS" w:cs="Arial"/>
          <w:noProof/>
          <w:lang w:val="en-US"/>
        </w:rPr>
        <w:t xml:space="preserve"> </w:t>
      </w:r>
      <w:r w:rsidRPr="004B00EA">
        <w:rPr>
          <w:rFonts w:ascii="Trebuchet MS" w:hAnsi="Trebuchet MS" w:cs="Arial"/>
          <w:noProof/>
          <w:lang w:val="en-US"/>
        </w:rPr>
        <w:t>până la 3 țevi cu OD cuprins intre 2 3/8" până la 13 3/8".</w:t>
      </w:r>
      <w:r>
        <w:rPr>
          <w:rFonts w:ascii="Trebuchet MS" w:hAnsi="Trebuchet MS" w:cs="Arial"/>
          <w:noProof/>
          <w:lang w:val="en-US"/>
        </w:rPr>
        <w:t xml:space="preserve"> </w:t>
      </w:r>
      <w:r w:rsidRPr="004B00EA">
        <w:rPr>
          <w:rFonts w:ascii="Trebuchet MS" w:hAnsi="Trebuchet MS" w:cs="Arial"/>
          <w:noProof/>
          <w:lang w:val="en-US"/>
        </w:rPr>
        <w:t>Partea fixă a liniei de sablare este compusă din cele 3 lănci împreună cu suporturile lor, în</w:t>
      </w:r>
      <w:r>
        <w:rPr>
          <w:rFonts w:ascii="Trebuchet MS" w:hAnsi="Trebuchet MS" w:cs="Arial"/>
          <w:noProof/>
          <w:lang w:val="en-US"/>
        </w:rPr>
        <w:t xml:space="preserve"> </w:t>
      </w:r>
      <w:r w:rsidRPr="004B00EA">
        <w:rPr>
          <w:rFonts w:ascii="Trebuchet MS" w:hAnsi="Trebuchet MS" w:cs="Arial"/>
          <w:noProof/>
          <w:lang w:val="en-US"/>
        </w:rPr>
        <w:t>timp ce partea mobilă este compusă din:</w:t>
      </w:r>
    </w:p>
    <w:p w14:paraId="552A5CE0" w14:textId="6B25E702" w:rsidR="004B00EA" w:rsidRDefault="004B00EA" w:rsidP="004B00EA">
      <w:pPr>
        <w:pStyle w:val="ListParagraph"/>
        <w:numPr>
          <w:ilvl w:val="0"/>
          <w:numId w:val="9"/>
        </w:numPr>
        <w:jc w:val="both"/>
        <w:rPr>
          <w:rFonts w:ascii="Trebuchet MS" w:hAnsi="Trebuchet MS" w:cs="Arial"/>
          <w:noProof/>
        </w:rPr>
      </w:pPr>
      <w:r w:rsidRPr="004B00EA">
        <w:rPr>
          <w:rFonts w:ascii="Trebuchet MS" w:hAnsi="Trebuchet MS" w:cs="Arial"/>
          <w:noProof/>
        </w:rPr>
        <w:t>Caruci</w:t>
      </w:r>
      <w:r>
        <w:rPr>
          <w:rFonts w:ascii="Trebuchet MS" w:hAnsi="Trebuchet MS" w:cs="Arial"/>
          <w:noProof/>
        </w:rPr>
        <w:t>oare cu role pentru suport țeavă;</w:t>
      </w:r>
    </w:p>
    <w:p w14:paraId="28B43720" w14:textId="79FDF028" w:rsidR="004B00EA" w:rsidRPr="004B00EA" w:rsidRDefault="004B00EA" w:rsidP="004B00EA">
      <w:pPr>
        <w:pStyle w:val="ListParagraph"/>
        <w:numPr>
          <w:ilvl w:val="0"/>
          <w:numId w:val="9"/>
        </w:numPr>
        <w:jc w:val="both"/>
        <w:rPr>
          <w:rFonts w:ascii="Trebuchet MS" w:hAnsi="Trebuchet MS" w:cs="Arial"/>
          <w:noProof/>
        </w:rPr>
      </w:pPr>
      <w:r w:rsidRPr="004B00EA">
        <w:rPr>
          <w:rFonts w:ascii="Trebuchet MS" w:hAnsi="Trebuchet MS" w:cs="Arial"/>
          <w:noProof/>
        </w:rPr>
        <w:t>Unitatea internă de colectare în vederea reutilizarii a materialului abraziv și de</w:t>
      </w:r>
      <w:r>
        <w:rPr>
          <w:rFonts w:ascii="Trebuchet MS" w:hAnsi="Trebuchet MS" w:cs="Arial"/>
          <w:noProof/>
        </w:rPr>
        <w:t xml:space="preserve"> </w:t>
      </w:r>
      <w:r w:rsidRPr="004B00EA">
        <w:rPr>
          <w:rFonts w:ascii="Trebuchet MS" w:hAnsi="Trebuchet MS" w:cs="Arial"/>
          <w:noProof/>
        </w:rPr>
        <w:t>recuperare a prafului</w:t>
      </w:r>
      <w:r>
        <w:rPr>
          <w:rFonts w:ascii="Trebuchet MS" w:hAnsi="Trebuchet MS" w:cs="Arial"/>
          <w:noProof/>
        </w:rPr>
        <w:t>.</w:t>
      </w:r>
    </w:p>
    <w:p w14:paraId="0D632C52" w14:textId="747865B4" w:rsidR="004B00EA" w:rsidRPr="004B00EA" w:rsidRDefault="004B00EA" w:rsidP="004B00EA">
      <w:pPr>
        <w:spacing w:after="0" w:line="240" w:lineRule="auto"/>
        <w:ind w:firstLine="708"/>
        <w:jc w:val="both"/>
        <w:rPr>
          <w:rFonts w:ascii="Trebuchet MS" w:hAnsi="Trebuchet MS" w:cs="Arial"/>
          <w:noProof/>
          <w:lang w:val="en-US"/>
        </w:rPr>
      </w:pPr>
      <w:r w:rsidRPr="004B00EA">
        <w:rPr>
          <w:rFonts w:ascii="Trebuchet MS" w:hAnsi="Trebuchet MS" w:cs="Arial"/>
          <w:noProof/>
          <w:lang w:val="en-US"/>
        </w:rPr>
        <w:t>Încărcarea/descărcarea țevii este transversală față de direcția de sablare și se realizează cu</w:t>
      </w:r>
      <w:r>
        <w:rPr>
          <w:rFonts w:ascii="Trebuchet MS" w:hAnsi="Trebuchet MS" w:cs="Arial"/>
          <w:noProof/>
          <w:lang w:val="en-US"/>
        </w:rPr>
        <w:t xml:space="preserve"> </w:t>
      </w:r>
      <w:r w:rsidRPr="004B00EA">
        <w:rPr>
          <w:rFonts w:ascii="Trebuchet MS" w:hAnsi="Trebuchet MS" w:cs="Arial"/>
          <w:noProof/>
          <w:lang w:val="en-US"/>
        </w:rPr>
        <w:t>ajutorul bancurilor de încărcare/descărcare echipate cu un sistem automat de transfer pe</w:t>
      </w:r>
      <w:r>
        <w:rPr>
          <w:rFonts w:ascii="Trebuchet MS" w:hAnsi="Trebuchet MS" w:cs="Arial"/>
          <w:noProof/>
          <w:lang w:val="en-US"/>
        </w:rPr>
        <w:t xml:space="preserve"> </w:t>
      </w:r>
      <w:r w:rsidRPr="004B00EA">
        <w:rPr>
          <w:rFonts w:ascii="Trebuchet MS" w:hAnsi="Trebuchet MS" w:cs="Arial"/>
          <w:noProof/>
          <w:lang w:val="en-US"/>
        </w:rPr>
        <w:t>carucioarele cu role.</w:t>
      </w:r>
    </w:p>
    <w:p w14:paraId="3A2613F1" w14:textId="50186A6A" w:rsidR="004B00EA" w:rsidRPr="004B00EA" w:rsidRDefault="004B00EA" w:rsidP="004B00EA">
      <w:pPr>
        <w:spacing w:after="0" w:line="240" w:lineRule="auto"/>
        <w:ind w:firstLine="708"/>
        <w:jc w:val="both"/>
        <w:rPr>
          <w:rFonts w:ascii="Trebuchet MS" w:hAnsi="Trebuchet MS" w:cs="Arial"/>
          <w:noProof/>
          <w:lang w:val="en-US"/>
        </w:rPr>
      </w:pPr>
      <w:r w:rsidRPr="004B00EA">
        <w:rPr>
          <w:rFonts w:ascii="Trebuchet MS" w:hAnsi="Trebuchet MS" w:cs="Arial"/>
          <w:noProof/>
          <w:lang w:val="en-US"/>
        </w:rPr>
        <w:t>Linia de sablare este, de asemenea, echipată cu un modul de periere cu sârmă pe exteriorul</w:t>
      </w:r>
      <w:r>
        <w:rPr>
          <w:rFonts w:ascii="Trebuchet MS" w:hAnsi="Trebuchet MS" w:cs="Arial"/>
          <w:noProof/>
          <w:lang w:val="en-US"/>
        </w:rPr>
        <w:t xml:space="preserve"> </w:t>
      </w:r>
      <w:r w:rsidRPr="004B00EA">
        <w:rPr>
          <w:rFonts w:ascii="Trebuchet MS" w:hAnsi="Trebuchet MS" w:cs="Arial"/>
          <w:noProof/>
          <w:lang w:val="en-US"/>
        </w:rPr>
        <w:t>tevii, în linie cu unitatea de sablare și un modul de uleiere intern.</w:t>
      </w:r>
    </w:p>
    <w:p w14:paraId="61D7CD4E" w14:textId="77777777" w:rsidR="004B00EA" w:rsidRPr="004B00EA" w:rsidRDefault="004B00EA" w:rsidP="004B00EA">
      <w:pPr>
        <w:spacing w:after="0" w:line="240" w:lineRule="auto"/>
        <w:ind w:firstLine="708"/>
        <w:jc w:val="both"/>
        <w:rPr>
          <w:rFonts w:ascii="Trebuchet MS" w:hAnsi="Trebuchet MS" w:cs="Arial"/>
          <w:noProof/>
          <w:lang w:val="en-US"/>
        </w:rPr>
      </w:pPr>
      <w:r w:rsidRPr="004B00EA">
        <w:rPr>
          <w:rFonts w:ascii="Trebuchet MS" w:hAnsi="Trebuchet MS" w:cs="Arial"/>
          <w:noProof/>
          <w:lang w:val="en-US"/>
        </w:rPr>
        <w:t>Linia este prevazută de asemenea cu:</w:t>
      </w:r>
    </w:p>
    <w:p w14:paraId="2EEC117D" w14:textId="77777777" w:rsidR="004B00EA" w:rsidRPr="004B00EA" w:rsidRDefault="004B00EA" w:rsidP="004B00EA">
      <w:pPr>
        <w:spacing w:after="0" w:line="240" w:lineRule="auto"/>
        <w:ind w:firstLine="708"/>
        <w:jc w:val="both"/>
        <w:rPr>
          <w:rFonts w:ascii="Trebuchet MS" w:hAnsi="Trebuchet MS" w:cs="Arial"/>
          <w:noProof/>
          <w:lang w:val="en-US"/>
        </w:rPr>
      </w:pPr>
      <w:r w:rsidRPr="004B00EA">
        <w:rPr>
          <w:rFonts w:ascii="Trebuchet MS" w:hAnsi="Trebuchet MS" w:cs="Arial"/>
          <w:noProof/>
          <w:lang w:val="en-US"/>
        </w:rPr>
        <w:t>- unitate compresor cu auto-răcire Atlas Copco, Putere motor: 160 kW.</w:t>
      </w:r>
    </w:p>
    <w:p w14:paraId="534B4A35" w14:textId="544516EB" w:rsidR="004B00EA" w:rsidRPr="004B00EA" w:rsidRDefault="004B00EA" w:rsidP="004B00EA">
      <w:pPr>
        <w:spacing w:after="0" w:line="240" w:lineRule="auto"/>
        <w:ind w:firstLine="708"/>
        <w:jc w:val="both"/>
        <w:rPr>
          <w:rFonts w:ascii="Trebuchet MS" w:hAnsi="Trebuchet MS" w:cs="Arial"/>
          <w:noProof/>
          <w:lang w:val="en-US"/>
        </w:rPr>
      </w:pPr>
      <w:r w:rsidRPr="004B00EA">
        <w:rPr>
          <w:rFonts w:ascii="Trebuchet MS" w:hAnsi="Trebuchet MS" w:cs="Arial"/>
          <w:noProof/>
          <w:lang w:val="en-US"/>
        </w:rPr>
        <w:t>- unitate de colectare în vederea reutilizării a alicelor de sablare și de recuperare a</w:t>
      </w:r>
      <w:r>
        <w:rPr>
          <w:rFonts w:ascii="Trebuchet MS" w:hAnsi="Trebuchet MS" w:cs="Arial"/>
          <w:noProof/>
          <w:lang w:val="en-US"/>
        </w:rPr>
        <w:t xml:space="preserve"> </w:t>
      </w:r>
      <w:r w:rsidRPr="004B00EA">
        <w:rPr>
          <w:rFonts w:ascii="Trebuchet MS" w:hAnsi="Trebuchet MS" w:cs="Arial"/>
          <w:noProof/>
          <w:lang w:val="en-US"/>
        </w:rPr>
        <w:t>prafului</w:t>
      </w:r>
    </w:p>
    <w:p w14:paraId="598D1B04" w14:textId="28926279" w:rsidR="004B00EA" w:rsidRDefault="004B00EA" w:rsidP="004B00EA">
      <w:pPr>
        <w:spacing w:after="0" w:line="240" w:lineRule="auto"/>
        <w:ind w:firstLine="708"/>
        <w:jc w:val="both"/>
        <w:rPr>
          <w:rFonts w:ascii="Trebuchet MS" w:hAnsi="Trebuchet MS" w:cs="Arial"/>
          <w:noProof/>
          <w:lang w:val="en-US"/>
        </w:rPr>
      </w:pPr>
      <w:r w:rsidRPr="004B00EA">
        <w:rPr>
          <w:rFonts w:ascii="Trebuchet MS" w:hAnsi="Trebuchet MS" w:cs="Arial"/>
          <w:noProof/>
          <w:lang w:val="en-US"/>
        </w:rPr>
        <w:t>Unitatea are, de asemenea, un modul dedicat separării alicelor (care urmează a fi refolosit</w:t>
      </w:r>
      <w:r>
        <w:rPr>
          <w:rFonts w:ascii="Trebuchet MS" w:hAnsi="Trebuchet MS" w:cs="Arial"/>
          <w:noProof/>
          <w:lang w:val="en-US"/>
        </w:rPr>
        <w:t xml:space="preserve"> </w:t>
      </w:r>
      <w:r w:rsidRPr="004B00EA">
        <w:rPr>
          <w:rFonts w:ascii="Trebuchet MS" w:hAnsi="Trebuchet MS" w:cs="Arial"/>
          <w:noProof/>
          <w:lang w:val="en-US"/>
        </w:rPr>
        <w:t>pentru umplerea rezervorului principal de alimentare) de praful de oxid.</w:t>
      </w:r>
    </w:p>
    <w:p w14:paraId="12D88517" w14:textId="6D8B3B4D" w:rsidR="00CE3B59" w:rsidRDefault="00CE3B59" w:rsidP="004B00EA">
      <w:pPr>
        <w:spacing w:after="0" w:line="240" w:lineRule="auto"/>
        <w:ind w:firstLine="708"/>
        <w:jc w:val="both"/>
        <w:rPr>
          <w:rFonts w:ascii="Trebuchet MS" w:hAnsi="Trebuchet MS" w:cs="Arial"/>
          <w:noProof/>
          <w:lang w:val="en-US"/>
        </w:rPr>
      </w:pPr>
    </w:p>
    <w:p w14:paraId="116EF103" w14:textId="3EC32A01" w:rsidR="00CE3B59" w:rsidRPr="00CE3B59" w:rsidRDefault="00CE3B59" w:rsidP="004B00EA">
      <w:pPr>
        <w:spacing w:after="0" w:line="240" w:lineRule="auto"/>
        <w:ind w:firstLine="708"/>
        <w:jc w:val="both"/>
        <w:rPr>
          <w:rFonts w:ascii="Trebuchet MS" w:hAnsi="Trebuchet MS" w:cs="Arial"/>
          <w:b/>
          <w:i/>
          <w:noProof/>
          <w:lang w:val="en-US"/>
        </w:rPr>
      </w:pPr>
      <w:r w:rsidRPr="00CE3B59">
        <w:rPr>
          <w:rFonts w:ascii="Trebuchet MS" w:hAnsi="Trebuchet MS" w:cs="Arial"/>
          <w:b/>
          <w:i/>
          <w:noProof/>
          <w:lang w:val="en-US"/>
        </w:rPr>
        <w:t>Asigurarea utilităţilor:</w:t>
      </w:r>
    </w:p>
    <w:p w14:paraId="0F1B2608" w14:textId="47E17F8F" w:rsidR="00CE3B59" w:rsidRPr="00CE3B59" w:rsidRDefault="00CE3B59" w:rsidP="00CE3B59">
      <w:pPr>
        <w:spacing w:after="0" w:line="240" w:lineRule="auto"/>
        <w:jc w:val="both"/>
        <w:rPr>
          <w:rFonts w:ascii="Trebuchet MS" w:hAnsi="Trebuchet MS" w:cs="Arial"/>
          <w:noProof/>
          <w:lang w:val="en-US"/>
        </w:rPr>
      </w:pPr>
      <w:r w:rsidRPr="00CE3B59">
        <w:rPr>
          <w:rFonts w:ascii="Trebuchet MS" w:hAnsi="Trebuchet MS" w:cs="Arial"/>
          <w:b/>
          <w:i/>
          <w:noProof/>
          <w:lang w:val="en-US"/>
        </w:rPr>
        <w:t>Alimentarea cu energie electrica</w:t>
      </w:r>
      <w:r w:rsidRPr="00CE3B59">
        <w:rPr>
          <w:rFonts w:ascii="Trebuchet MS" w:hAnsi="Trebuchet MS" w:cs="Arial"/>
          <w:noProof/>
          <w:lang w:val="en-US"/>
        </w:rPr>
        <w:t>: se va asigura de la rețeaua de alimentare cu</w:t>
      </w:r>
      <w:r>
        <w:rPr>
          <w:rFonts w:ascii="Trebuchet MS" w:hAnsi="Trebuchet MS" w:cs="Arial"/>
          <w:noProof/>
          <w:lang w:val="en-US"/>
        </w:rPr>
        <w:t xml:space="preserve"> </w:t>
      </w:r>
      <w:r w:rsidRPr="00CE3B59">
        <w:rPr>
          <w:rFonts w:ascii="Trebuchet MS" w:hAnsi="Trebuchet MS" w:cs="Arial"/>
          <w:noProof/>
          <w:lang w:val="en-US"/>
        </w:rPr>
        <w:t>energie electrică existentă pe amplasament</w:t>
      </w:r>
      <w:r>
        <w:rPr>
          <w:rFonts w:ascii="Trebuchet MS" w:hAnsi="Trebuchet MS" w:cs="Arial"/>
          <w:noProof/>
          <w:lang w:val="en-US"/>
        </w:rPr>
        <w:t>.</w:t>
      </w:r>
    </w:p>
    <w:p w14:paraId="12C3E992" w14:textId="655DC934" w:rsidR="00CE3B59" w:rsidRPr="00CE3B59" w:rsidRDefault="00CE3B59" w:rsidP="00CE3B59">
      <w:pPr>
        <w:spacing w:after="0" w:line="240" w:lineRule="auto"/>
        <w:jc w:val="both"/>
        <w:rPr>
          <w:rFonts w:ascii="Trebuchet MS" w:hAnsi="Trebuchet MS" w:cs="Arial"/>
          <w:noProof/>
          <w:lang w:val="en-US"/>
        </w:rPr>
      </w:pPr>
      <w:r w:rsidRPr="00CE3B59">
        <w:rPr>
          <w:rFonts w:ascii="Trebuchet MS" w:hAnsi="Trebuchet MS" w:cs="Arial"/>
          <w:b/>
          <w:i/>
          <w:noProof/>
          <w:lang w:val="en-US"/>
        </w:rPr>
        <w:t>Alimentarea cu apa potabila și apa tehnologica</w:t>
      </w:r>
      <w:r w:rsidRPr="00CE3B59">
        <w:rPr>
          <w:rFonts w:ascii="Trebuchet MS" w:hAnsi="Trebuchet MS" w:cs="Arial"/>
          <w:noProof/>
          <w:lang w:val="en-US"/>
        </w:rPr>
        <w:t xml:space="preserve"> – nu este cazul. Proiectul va consta</w:t>
      </w:r>
      <w:r>
        <w:rPr>
          <w:rFonts w:ascii="Trebuchet MS" w:hAnsi="Trebuchet MS" w:cs="Arial"/>
          <w:noProof/>
          <w:lang w:val="en-US"/>
        </w:rPr>
        <w:t xml:space="preserve"> </w:t>
      </w:r>
      <w:r w:rsidRPr="00CE3B59">
        <w:rPr>
          <w:rFonts w:ascii="Trebuchet MS" w:hAnsi="Trebuchet MS" w:cs="Arial"/>
          <w:noProof/>
          <w:lang w:val="en-US"/>
        </w:rPr>
        <w:t>în instalarea unei noi linii de sablare, proces care nu implică utilizarea resursei</w:t>
      </w:r>
      <w:r>
        <w:rPr>
          <w:rFonts w:ascii="Trebuchet MS" w:hAnsi="Trebuchet MS" w:cs="Arial"/>
          <w:noProof/>
          <w:lang w:val="en-US"/>
        </w:rPr>
        <w:t xml:space="preserve"> </w:t>
      </w:r>
      <w:r w:rsidRPr="00CE3B59">
        <w:rPr>
          <w:rFonts w:ascii="Trebuchet MS" w:hAnsi="Trebuchet MS" w:cs="Arial"/>
          <w:noProof/>
          <w:lang w:val="en-US"/>
        </w:rPr>
        <w:t>de apă sau generarea de ape uzate.</w:t>
      </w:r>
    </w:p>
    <w:p w14:paraId="602F438D" w14:textId="005ED3C4" w:rsidR="00CE3B59" w:rsidRPr="00694010" w:rsidRDefault="00CE3B59" w:rsidP="00CE3B59">
      <w:pPr>
        <w:spacing w:after="0" w:line="240" w:lineRule="auto"/>
        <w:jc w:val="both"/>
        <w:rPr>
          <w:rFonts w:ascii="Trebuchet MS" w:hAnsi="Trebuchet MS" w:cs="Arial"/>
          <w:noProof/>
          <w:lang w:val="en-US"/>
        </w:rPr>
      </w:pPr>
      <w:r w:rsidRPr="00CE3B59">
        <w:rPr>
          <w:rFonts w:ascii="Trebuchet MS" w:hAnsi="Trebuchet MS" w:cs="Arial"/>
          <w:b/>
          <w:i/>
          <w:noProof/>
          <w:lang w:val="en-US"/>
        </w:rPr>
        <w:t>Evacuarea apelor uzate</w:t>
      </w:r>
      <w:r w:rsidRPr="00CE3B59">
        <w:rPr>
          <w:rFonts w:ascii="Trebuchet MS" w:hAnsi="Trebuchet MS" w:cs="Arial"/>
          <w:noProof/>
          <w:lang w:val="en-US"/>
        </w:rPr>
        <w:t>: nu este cazul. Din activitatea sablare nu se vor genera</w:t>
      </w:r>
      <w:r>
        <w:rPr>
          <w:rFonts w:ascii="Trebuchet MS" w:hAnsi="Trebuchet MS" w:cs="Arial"/>
          <w:noProof/>
          <w:lang w:val="en-US"/>
        </w:rPr>
        <w:t xml:space="preserve"> </w:t>
      </w:r>
      <w:r w:rsidRPr="00CE3B59">
        <w:rPr>
          <w:rFonts w:ascii="Trebuchet MS" w:hAnsi="Trebuchet MS" w:cs="Arial"/>
          <w:noProof/>
          <w:lang w:val="en-US"/>
        </w:rPr>
        <w:t>ape uzate. Apele pluviale vor fi colectate în rețeaua de canalizare pluvială</w:t>
      </w:r>
      <w:r>
        <w:rPr>
          <w:rFonts w:ascii="Trebuchet MS" w:hAnsi="Trebuchet MS" w:cs="Arial"/>
          <w:noProof/>
          <w:lang w:val="en-US"/>
        </w:rPr>
        <w:t xml:space="preserve"> </w:t>
      </w:r>
      <w:r w:rsidRPr="00CE3B59">
        <w:rPr>
          <w:rFonts w:ascii="Trebuchet MS" w:hAnsi="Trebuchet MS" w:cs="Arial"/>
          <w:noProof/>
          <w:lang w:val="en-US"/>
        </w:rPr>
        <w:t>existentă pe amplasament.</w:t>
      </w:r>
    </w:p>
    <w:p w14:paraId="2B3B35CE" w14:textId="66FA1D1B"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lastRenderedPageBreak/>
        <w:t>b</w:t>
      </w:r>
      <w:r w:rsidRPr="00BC08BD">
        <w:rPr>
          <w:rFonts w:ascii="Trebuchet MS" w:hAnsi="Trebuchet MS" w:cs="Arial"/>
          <w:b/>
          <w:bCs/>
          <w:noProof/>
          <w:vertAlign w:val="subscript"/>
        </w:rPr>
        <w:t>2</w:t>
      </w:r>
      <w:r w:rsidRPr="00BC08BD">
        <w:rPr>
          <w:rFonts w:ascii="Trebuchet MS" w:hAnsi="Trebuchet MS" w:cs="Arial"/>
          <w:b/>
          <w:bCs/>
          <w:noProof/>
        </w:rPr>
        <w:t>)</w:t>
      </w:r>
      <w:r w:rsidRPr="00BC08BD">
        <w:rPr>
          <w:rFonts w:ascii="Trebuchet MS" w:hAnsi="Trebuchet MS" w:cs="Arial"/>
          <w:noProof/>
        </w:rPr>
        <w:t> </w:t>
      </w:r>
      <w:r w:rsidRPr="00BC08BD">
        <w:rPr>
          <w:rFonts w:ascii="Trebuchet MS" w:hAnsi="Trebuchet MS" w:cs="Arial"/>
          <w:b/>
          <w:i/>
          <w:noProof/>
        </w:rPr>
        <w:t>cumularea cu alte proiecte existente și/sau aprobate:</w:t>
      </w:r>
      <w:r w:rsidR="009D2B48">
        <w:rPr>
          <w:rFonts w:ascii="Trebuchet MS" w:hAnsi="Trebuchet MS" w:cs="Arial"/>
          <w:b/>
          <w:i/>
          <w:noProof/>
        </w:rPr>
        <w:t xml:space="preserve"> </w:t>
      </w:r>
      <w:r w:rsidR="009D2B48" w:rsidRPr="009D2B48">
        <w:rPr>
          <w:rFonts w:ascii="Trebuchet MS" w:hAnsi="Trebuchet MS" w:cs="Arial"/>
          <w:noProof/>
        </w:rPr>
        <w:t>pe amplasamentul studiat există lucrări de dezafectare imobile pentru care titularul a obţinut acte de reglementare</w:t>
      </w:r>
      <w:r w:rsidR="009D2B48">
        <w:rPr>
          <w:rFonts w:ascii="Trebuchet MS" w:hAnsi="Trebuchet MS" w:cs="Arial"/>
          <w:noProof/>
          <w:lang w:val="es-AR"/>
        </w:rPr>
        <w:t xml:space="preserve">. </w:t>
      </w:r>
      <w:r w:rsidRPr="009D2B48">
        <w:rPr>
          <w:rFonts w:ascii="Trebuchet MS" w:hAnsi="Trebuchet MS" w:cs="Arial"/>
          <w:noProof/>
          <w:lang w:val="es-AR"/>
        </w:rPr>
        <w:t xml:space="preserve"> </w:t>
      </w:r>
    </w:p>
    <w:p w14:paraId="198BDEC7" w14:textId="5CD42958" w:rsidR="00BC08BD" w:rsidRPr="00BC08BD" w:rsidRDefault="00BC08BD" w:rsidP="00BC08BD">
      <w:pPr>
        <w:spacing w:after="0" w:line="240" w:lineRule="auto"/>
        <w:ind w:firstLine="720"/>
        <w:jc w:val="both"/>
        <w:rPr>
          <w:rFonts w:ascii="Trebuchet MS" w:eastAsia="Andale Sans UI" w:hAnsi="Trebuchet MS" w:cs="Arial"/>
          <w:bCs/>
          <w:kern w:val="3"/>
        </w:rPr>
      </w:pPr>
      <w:r w:rsidRPr="00BC08BD">
        <w:rPr>
          <w:rFonts w:ascii="Trebuchet MS" w:hAnsi="Trebuchet MS" w:cs="Arial"/>
          <w:b/>
          <w:bCs/>
          <w:noProof/>
        </w:rPr>
        <w:t>b</w:t>
      </w:r>
      <w:r w:rsidRPr="00BC08BD">
        <w:rPr>
          <w:rFonts w:ascii="Trebuchet MS" w:hAnsi="Trebuchet MS" w:cs="Arial"/>
          <w:b/>
          <w:bCs/>
          <w:noProof/>
          <w:vertAlign w:val="subscript"/>
        </w:rPr>
        <w:t>3</w:t>
      </w:r>
      <w:r w:rsidRPr="00BC08BD">
        <w:rPr>
          <w:rFonts w:ascii="Trebuchet MS" w:hAnsi="Trebuchet MS" w:cs="Arial"/>
          <w:b/>
          <w:bCs/>
          <w:noProof/>
        </w:rPr>
        <w:t>)</w:t>
      </w:r>
      <w:r w:rsidRPr="00BC08BD">
        <w:rPr>
          <w:rFonts w:ascii="Trebuchet MS" w:hAnsi="Trebuchet MS" w:cs="Arial"/>
          <w:b/>
          <w:i/>
          <w:noProof/>
        </w:rPr>
        <w:t> utilizarea resurselor naturale, în special a solului, a terenurilor, a apei si a biodiversităţii</w:t>
      </w:r>
      <w:r w:rsidRPr="00BC08BD">
        <w:rPr>
          <w:rFonts w:ascii="Trebuchet MS" w:hAnsi="Trebuchet MS" w:cs="Arial"/>
          <w:noProof/>
        </w:rPr>
        <w:t xml:space="preserve">: </w:t>
      </w:r>
      <w:proofErr w:type="spellStart"/>
      <w:r w:rsidR="001A6308" w:rsidRPr="001A6308">
        <w:rPr>
          <w:rFonts w:ascii="Trebuchet MS" w:eastAsia="Andale Sans UI" w:hAnsi="Trebuchet MS" w:cs="Arial"/>
          <w:bCs/>
          <w:kern w:val="3"/>
          <w:lang w:val="en-GB"/>
        </w:rPr>
        <w:t>proiectul</w:t>
      </w:r>
      <w:proofErr w:type="spellEnd"/>
      <w:r w:rsidR="001A6308" w:rsidRPr="001A6308">
        <w:rPr>
          <w:rFonts w:ascii="Trebuchet MS" w:eastAsia="Andale Sans UI" w:hAnsi="Trebuchet MS" w:cs="Arial"/>
          <w:bCs/>
          <w:kern w:val="3"/>
          <w:lang w:val="en-GB"/>
        </w:rPr>
        <w:t xml:space="preserve"> nu </w:t>
      </w:r>
      <w:proofErr w:type="spellStart"/>
      <w:r w:rsidR="001A6308" w:rsidRPr="001A6308">
        <w:rPr>
          <w:rFonts w:ascii="Trebuchet MS" w:eastAsia="Andale Sans UI" w:hAnsi="Trebuchet MS" w:cs="Arial"/>
          <w:bCs/>
          <w:kern w:val="3"/>
          <w:lang w:val="en-GB"/>
        </w:rPr>
        <w:t>implică</w:t>
      </w:r>
      <w:proofErr w:type="spellEnd"/>
      <w:r w:rsidR="001A6308" w:rsidRPr="001A6308">
        <w:rPr>
          <w:rFonts w:ascii="Trebuchet MS" w:eastAsia="Andale Sans UI" w:hAnsi="Trebuchet MS" w:cs="Arial"/>
          <w:bCs/>
          <w:kern w:val="3"/>
          <w:lang w:val="en-GB"/>
        </w:rPr>
        <w:t xml:space="preserve"> </w:t>
      </w:r>
      <w:proofErr w:type="spellStart"/>
      <w:r w:rsidR="001A6308" w:rsidRPr="001A6308">
        <w:rPr>
          <w:rFonts w:ascii="Trebuchet MS" w:eastAsia="Andale Sans UI" w:hAnsi="Trebuchet MS" w:cs="Arial"/>
          <w:bCs/>
          <w:kern w:val="3"/>
          <w:lang w:val="en-GB"/>
        </w:rPr>
        <w:t>utilizarea</w:t>
      </w:r>
      <w:proofErr w:type="spellEnd"/>
      <w:r w:rsidR="001A6308" w:rsidRPr="001A6308">
        <w:rPr>
          <w:rFonts w:ascii="Trebuchet MS" w:eastAsia="Andale Sans UI" w:hAnsi="Trebuchet MS" w:cs="Arial"/>
          <w:bCs/>
          <w:kern w:val="3"/>
          <w:lang w:val="en-GB"/>
        </w:rPr>
        <w:t xml:space="preserve"> de </w:t>
      </w:r>
      <w:proofErr w:type="spellStart"/>
      <w:r w:rsidR="001A6308" w:rsidRPr="001A6308">
        <w:rPr>
          <w:rFonts w:ascii="Trebuchet MS" w:eastAsia="Andale Sans UI" w:hAnsi="Trebuchet MS" w:cs="Arial"/>
          <w:bCs/>
          <w:kern w:val="3"/>
          <w:lang w:val="en-GB"/>
        </w:rPr>
        <w:t>resurse</w:t>
      </w:r>
      <w:proofErr w:type="spellEnd"/>
      <w:r w:rsidR="001A6308" w:rsidRPr="001A6308">
        <w:rPr>
          <w:rFonts w:ascii="Trebuchet MS" w:eastAsia="Andale Sans UI" w:hAnsi="Trebuchet MS" w:cs="Arial"/>
          <w:bCs/>
          <w:kern w:val="3"/>
          <w:lang w:val="en-GB"/>
        </w:rPr>
        <w:t xml:space="preserve"> natural, la </w:t>
      </w:r>
      <w:proofErr w:type="spellStart"/>
      <w:r w:rsidR="001A6308" w:rsidRPr="001A6308">
        <w:rPr>
          <w:rFonts w:ascii="Trebuchet MS" w:eastAsia="Andale Sans UI" w:hAnsi="Trebuchet MS" w:cs="Arial"/>
          <w:bCs/>
          <w:kern w:val="3"/>
          <w:lang w:val="en-GB"/>
        </w:rPr>
        <w:t>executarea</w:t>
      </w:r>
      <w:proofErr w:type="spellEnd"/>
      <w:r w:rsidR="001A6308" w:rsidRPr="001A6308">
        <w:rPr>
          <w:rFonts w:ascii="Trebuchet MS" w:eastAsia="Andale Sans UI" w:hAnsi="Trebuchet MS" w:cs="Arial"/>
          <w:bCs/>
          <w:kern w:val="3"/>
          <w:lang w:val="en-GB"/>
        </w:rPr>
        <w:t xml:space="preserve"> </w:t>
      </w:r>
      <w:proofErr w:type="spellStart"/>
      <w:r w:rsidR="001A6308" w:rsidRPr="001A6308">
        <w:rPr>
          <w:rFonts w:ascii="Trebuchet MS" w:eastAsia="Andale Sans UI" w:hAnsi="Trebuchet MS" w:cs="Arial"/>
          <w:bCs/>
          <w:kern w:val="3"/>
          <w:lang w:val="en-GB"/>
        </w:rPr>
        <w:t>lucrărilor</w:t>
      </w:r>
      <w:proofErr w:type="spellEnd"/>
      <w:r w:rsidR="001A6308" w:rsidRPr="001A6308">
        <w:rPr>
          <w:rFonts w:ascii="Trebuchet MS" w:eastAsia="Andale Sans UI" w:hAnsi="Trebuchet MS" w:cs="Arial"/>
          <w:bCs/>
          <w:kern w:val="3"/>
          <w:lang w:val="en-GB"/>
        </w:rPr>
        <w:t xml:space="preserve"> </w:t>
      </w:r>
      <w:proofErr w:type="spellStart"/>
      <w:r w:rsidR="001A6308" w:rsidRPr="001A6308">
        <w:rPr>
          <w:rFonts w:ascii="Trebuchet MS" w:eastAsia="Andale Sans UI" w:hAnsi="Trebuchet MS" w:cs="Arial"/>
          <w:bCs/>
          <w:kern w:val="3"/>
          <w:lang w:val="en-GB"/>
        </w:rPr>
        <w:t>vor</w:t>
      </w:r>
      <w:proofErr w:type="spellEnd"/>
      <w:r w:rsidR="001A6308" w:rsidRPr="001A6308">
        <w:rPr>
          <w:rFonts w:ascii="Trebuchet MS" w:eastAsia="Andale Sans UI" w:hAnsi="Trebuchet MS" w:cs="Arial"/>
          <w:bCs/>
          <w:kern w:val="3"/>
          <w:lang w:val="en-GB"/>
        </w:rPr>
        <w:t xml:space="preserve"> fi </w:t>
      </w:r>
      <w:proofErr w:type="spellStart"/>
      <w:r w:rsidR="001A6308" w:rsidRPr="001A6308">
        <w:rPr>
          <w:rFonts w:ascii="Trebuchet MS" w:eastAsia="Andale Sans UI" w:hAnsi="Trebuchet MS" w:cs="Arial"/>
          <w:bCs/>
          <w:kern w:val="3"/>
          <w:lang w:val="en-GB"/>
        </w:rPr>
        <w:t>folosite</w:t>
      </w:r>
      <w:proofErr w:type="spellEnd"/>
      <w:r w:rsidR="001A6308" w:rsidRPr="001A6308">
        <w:rPr>
          <w:rFonts w:ascii="Trebuchet MS" w:eastAsia="Andale Sans UI" w:hAnsi="Trebuchet MS" w:cs="Arial"/>
          <w:bCs/>
          <w:kern w:val="3"/>
          <w:lang w:val="en-GB"/>
        </w:rPr>
        <w:t xml:space="preserve"> material </w:t>
      </w:r>
      <w:proofErr w:type="spellStart"/>
      <w:r w:rsidR="001A6308" w:rsidRPr="001A6308">
        <w:rPr>
          <w:rFonts w:ascii="Trebuchet MS" w:eastAsia="Andale Sans UI" w:hAnsi="Trebuchet MS" w:cs="Arial"/>
          <w:bCs/>
          <w:kern w:val="3"/>
          <w:lang w:val="en-GB"/>
        </w:rPr>
        <w:t>existente</w:t>
      </w:r>
      <w:proofErr w:type="spellEnd"/>
      <w:r w:rsidR="001A6308" w:rsidRPr="001A6308">
        <w:rPr>
          <w:rFonts w:ascii="Trebuchet MS" w:eastAsia="Andale Sans UI" w:hAnsi="Trebuchet MS" w:cs="Arial"/>
          <w:bCs/>
          <w:kern w:val="3"/>
          <w:lang w:val="en-GB"/>
        </w:rPr>
        <w:t xml:space="preserve"> </w:t>
      </w:r>
      <w:proofErr w:type="spellStart"/>
      <w:r w:rsidR="001A6308" w:rsidRPr="001A6308">
        <w:rPr>
          <w:rFonts w:ascii="Trebuchet MS" w:eastAsia="Andale Sans UI" w:hAnsi="Trebuchet MS" w:cs="Arial"/>
          <w:bCs/>
          <w:kern w:val="3"/>
          <w:lang w:val="en-GB"/>
        </w:rPr>
        <w:t>în</w:t>
      </w:r>
      <w:proofErr w:type="spellEnd"/>
      <w:r w:rsidR="001A6308" w:rsidRPr="001A6308">
        <w:rPr>
          <w:rFonts w:ascii="Trebuchet MS" w:eastAsia="Andale Sans UI" w:hAnsi="Trebuchet MS" w:cs="Arial"/>
          <w:bCs/>
          <w:kern w:val="3"/>
          <w:lang w:val="en-GB"/>
        </w:rPr>
        <w:t xml:space="preserve"> </w:t>
      </w:r>
      <w:proofErr w:type="spellStart"/>
      <w:r w:rsidR="001A6308" w:rsidRPr="001A6308">
        <w:rPr>
          <w:rFonts w:ascii="Trebuchet MS" w:eastAsia="Andale Sans UI" w:hAnsi="Trebuchet MS" w:cs="Arial"/>
          <w:bCs/>
          <w:kern w:val="3"/>
          <w:lang w:val="en-GB"/>
        </w:rPr>
        <w:t>comerţ</w:t>
      </w:r>
      <w:proofErr w:type="spellEnd"/>
      <w:r w:rsidR="001A6308" w:rsidRPr="001A6308">
        <w:rPr>
          <w:rFonts w:ascii="Trebuchet MS" w:eastAsia="Andale Sans UI" w:hAnsi="Trebuchet MS" w:cs="Arial"/>
          <w:bCs/>
          <w:kern w:val="3"/>
          <w:lang w:val="en-GB"/>
        </w:rPr>
        <w:t xml:space="preserve"> </w:t>
      </w:r>
      <w:proofErr w:type="spellStart"/>
      <w:r w:rsidR="001A6308" w:rsidRPr="001A6308">
        <w:rPr>
          <w:rFonts w:ascii="Trebuchet MS" w:eastAsia="Andale Sans UI" w:hAnsi="Trebuchet MS" w:cs="Arial"/>
          <w:bCs/>
          <w:kern w:val="3"/>
          <w:lang w:val="en-GB"/>
        </w:rPr>
        <w:t>şi</w:t>
      </w:r>
      <w:proofErr w:type="spellEnd"/>
      <w:r w:rsidR="001A6308" w:rsidRPr="001A6308">
        <w:rPr>
          <w:rFonts w:ascii="Trebuchet MS" w:eastAsia="Andale Sans UI" w:hAnsi="Trebuchet MS" w:cs="Arial"/>
          <w:bCs/>
          <w:kern w:val="3"/>
          <w:lang w:val="en-GB"/>
        </w:rPr>
        <w:t xml:space="preserve"> </w:t>
      </w:r>
      <w:proofErr w:type="spellStart"/>
      <w:r w:rsidR="001A6308" w:rsidRPr="001A6308">
        <w:rPr>
          <w:rFonts w:ascii="Trebuchet MS" w:eastAsia="Andale Sans UI" w:hAnsi="Trebuchet MS" w:cs="Arial"/>
          <w:bCs/>
          <w:kern w:val="3"/>
          <w:lang w:val="en-GB"/>
        </w:rPr>
        <w:t>metode</w:t>
      </w:r>
      <w:proofErr w:type="spellEnd"/>
      <w:r w:rsidR="001A6308" w:rsidRPr="001A6308">
        <w:rPr>
          <w:rFonts w:ascii="Trebuchet MS" w:eastAsia="Andale Sans UI" w:hAnsi="Trebuchet MS" w:cs="Arial"/>
          <w:bCs/>
          <w:kern w:val="3"/>
          <w:lang w:val="en-GB"/>
        </w:rPr>
        <w:t xml:space="preserve"> </w:t>
      </w:r>
      <w:proofErr w:type="spellStart"/>
      <w:r w:rsidR="001A6308" w:rsidRPr="001A6308">
        <w:rPr>
          <w:rFonts w:ascii="Trebuchet MS" w:eastAsia="Andale Sans UI" w:hAnsi="Trebuchet MS" w:cs="Arial"/>
          <w:bCs/>
          <w:kern w:val="3"/>
          <w:lang w:val="en-GB"/>
        </w:rPr>
        <w:t>clasice</w:t>
      </w:r>
      <w:proofErr w:type="spellEnd"/>
      <w:r w:rsidR="001A6308" w:rsidRPr="001A6308">
        <w:rPr>
          <w:rFonts w:ascii="Trebuchet MS" w:eastAsia="Andale Sans UI" w:hAnsi="Trebuchet MS" w:cs="Arial"/>
          <w:bCs/>
          <w:kern w:val="3"/>
          <w:lang w:val="en-GB"/>
        </w:rPr>
        <w:t xml:space="preserve"> de </w:t>
      </w:r>
      <w:proofErr w:type="spellStart"/>
      <w:r w:rsidR="001A6308" w:rsidRPr="001A6308">
        <w:rPr>
          <w:rFonts w:ascii="Trebuchet MS" w:eastAsia="Andale Sans UI" w:hAnsi="Trebuchet MS" w:cs="Arial"/>
          <w:bCs/>
          <w:kern w:val="3"/>
          <w:lang w:val="en-GB"/>
        </w:rPr>
        <w:t>construcţii</w:t>
      </w:r>
      <w:proofErr w:type="spellEnd"/>
      <w:r w:rsidR="001A6308" w:rsidRPr="001A6308">
        <w:rPr>
          <w:rFonts w:ascii="Trebuchet MS" w:eastAsia="Andale Sans UI" w:hAnsi="Trebuchet MS" w:cs="Arial"/>
          <w:bCs/>
          <w:kern w:val="3"/>
          <w:lang w:val="en-GB"/>
        </w:rPr>
        <w:t xml:space="preserve"> </w:t>
      </w:r>
      <w:proofErr w:type="spellStart"/>
      <w:r w:rsidR="001A6308" w:rsidRPr="001A6308">
        <w:rPr>
          <w:rFonts w:ascii="Trebuchet MS" w:eastAsia="Andale Sans UI" w:hAnsi="Trebuchet MS" w:cs="Arial"/>
          <w:bCs/>
          <w:kern w:val="3"/>
          <w:lang w:val="en-GB"/>
        </w:rPr>
        <w:t>industriale</w:t>
      </w:r>
      <w:proofErr w:type="spellEnd"/>
      <w:r w:rsidRPr="00BC08BD">
        <w:rPr>
          <w:rFonts w:ascii="Trebuchet MS" w:eastAsia="Andale Sans UI" w:hAnsi="Trebuchet MS" w:cs="Arial"/>
          <w:bCs/>
          <w:kern w:val="3"/>
        </w:rPr>
        <w:t>.</w:t>
      </w:r>
    </w:p>
    <w:p w14:paraId="25EE41F3" w14:textId="77777777" w:rsidR="00BC08BD" w:rsidRPr="00BC08BD" w:rsidRDefault="00BC08BD" w:rsidP="00BC08BD">
      <w:pPr>
        <w:spacing w:after="0" w:line="240" w:lineRule="auto"/>
        <w:ind w:firstLine="720"/>
        <w:jc w:val="both"/>
        <w:rPr>
          <w:rFonts w:ascii="Trebuchet MS" w:eastAsia="Andale Sans UI" w:hAnsi="Trebuchet MS" w:cs="Arial"/>
          <w:bCs/>
          <w:kern w:val="3"/>
        </w:rPr>
      </w:pPr>
      <w:r w:rsidRPr="00BC08BD">
        <w:rPr>
          <w:rFonts w:ascii="Trebuchet MS" w:hAnsi="Trebuchet MS" w:cs="Arial"/>
          <w:b/>
          <w:bCs/>
          <w:noProof/>
        </w:rPr>
        <w:t>b</w:t>
      </w:r>
      <w:r w:rsidRPr="00BC08BD">
        <w:rPr>
          <w:rFonts w:ascii="Trebuchet MS" w:hAnsi="Trebuchet MS" w:cs="Arial"/>
          <w:b/>
          <w:bCs/>
          <w:noProof/>
          <w:vertAlign w:val="subscript"/>
        </w:rPr>
        <w:t>4</w:t>
      </w:r>
      <w:r w:rsidRPr="00BC08BD">
        <w:rPr>
          <w:rFonts w:ascii="Trebuchet MS" w:hAnsi="Trebuchet MS" w:cs="Arial"/>
          <w:b/>
          <w:bCs/>
          <w:noProof/>
        </w:rPr>
        <w:t>)</w:t>
      </w:r>
      <w:r w:rsidRPr="00BC08BD">
        <w:rPr>
          <w:rFonts w:ascii="Trebuchet MS" w:hAnsi="Trebuchet MS" w:cs="Arial"/>
          <w:noProof/>
        </w:rPr>
        <w:t> </w:t>
      </w:r>
      <w:r w:rsidRPr="00BC08BD">
        <w:rPr>
          <w:rFonts w:ascii="Trebuchet MS" w:eastAsia="Andale Sans UI" w:hAnsi="Trebuchet MS" w:cs="Arial"/>
          <w:b/>
          <w:bCs/>
          <w:kern w:val="3"/>
        </w:rPr>
        <w:t>cantitatea si tipurile de deşeuri generate/gestionate</w:t>
      </w:r>
      <w:r w:rsidRPr="00BC08BD">
        <w:rPr>
          <w:rFonts w:ascii="Trebuchet MS" w:eastAsia="Andale Sans UI" w:hAnsi="Trebuchet MS" w:cs="Arial"/>
          <w:bCs/>
          <w:kern w:val="3"/>
        </w:rPr>
        <w:t xml:space="preserve">: Gestionarea deșeurilor, pe timpul implementării proiectului se va realiza conform OUG nr. 92/2021 privind regimul deșeurilor, cu modificările ulterioare, aprobată prin Legea nr. 17/2023. </w:t>
      </w:r>
    </w:p>
    <w:p w14:paraId="4064CFF5" w14:textId="77777777" w:rsidR="00BC08BD" w:rsidRPr="00BC08BD" w:rsidRDefault="00BC08BD" w:rsidP="00BC08BD">
      <w:pPr>
        <w:pStyle w:val="ListParagraph"/>
        <w:shd w:val="clear" w:color="auto" w:fill="FFFFFF"/>
        <w:tabs>
          <w:tab w:val="left" w:pos="567"/>
        </w:tabs>
        <w:adjustRightInd w:val="0"/>
        <w:spacing w:before="40" w:after="40"/>
        <w:ind w:left="0"/>
        <w:contextualSpacing/>
        <w:jc w:val="both"/>
        <w:rPr>
          <w:rFonts w:ascii="Trebuchet MS" w:eastAsia="Andale Sans UI" w:hAnsi="Trebuchet MS" w:cs="Arial"/>
          <w:bCs/>
          <w:kern w:val="3"/>
          <w:lang w:val="ro-RO"/>
        </w:rPr>
      </w:pPr>
      <w:r w:rsidRPr="00BC08BD">
        <w:rPr>
          <w:rFonts w:ascii="Trebuchet MS" w:hAnsi="Trebuchet MS" w:cs="Arial"/>
          <w:b/>
          <w:bCs/>
          <w:noProof/>
          <w:lang w:val="ro-RO"/>
        </w:rPr>
        <w:tab/>
        <w:t>b</w:t>
      </w:r>
      <w:r w:rsidRPr="00BC08BD">
        <w:rPr>
          <w:rFonts w:ascii="Trebuchet MS" w:hAnsi="Trebuchet MS" w:cs="Arial"/>
          <w:b/>
          <w:bCs/>
          <w:noProof/>
          <w:vertAlign w:val="subscript"/>
          <w:lang w:val="ro-RO"/>
        </w:rPr>
        <w:t>5</w:t>
      </w:r>
      <w:r w:rsidRPr="00BC08BD">
        <w:rPr>
          <w:rFonts w:ascii="Trebuchet MS" w:hAnsi="Trebuchet MS" w:cs="Arial"/>
          <w:b/>
          <w:bCs/>
          <w:noProof/>
          <w:lang w:val="ro-RO"/>
        </w:rPr>
        <w:t>)</w:t>
      </w:r>
      <w:r w:rsidRPr="00BC08BD">
        <w:rPr>
          <w:rFonts w:ascii="Trebuchet MS" w:hAnsi="Trebuchet MS" w:cs="Arial"/>
          <w:noProof/>
          <w:lang w:val="ro-RO"/>
        </w:rPr>
        <w:t> </w:t>
      </w:r>
      <w:r w:rsidRPr="00BC08BD">
        <w:rPr>
          <w:rFonts w:ascii="Trebuchet MS" w:hAnsi="Trebuchet MS" w:cs="Arial"/>
          <w:b/>
          <w:i/>
          <w:noProof/>
          <w:lang w:val="ro-RO"/>
        </w:rPr>
        <w:t>poluarea și alte efecte negative:</w:t>
      </w:r>
      <w:r w:rsidRPr="00BC08BD">
        <w:rPr>
          <w:rFonts w:ascii="Trebuchet MS" w:hAnsi="Trebuchet MS" w:cs="Arial"/>
          <w:lang w:val="it-IT"/>
        </w:rPr>
        <w:t xml:space="preserve"> </w:t>
      </w:r>
      <w:r w:rsidRPr="00BC08BD">
        <w:rPr>
          <w:rFonts w:ascii="Trebuchet MS" w:eastAsia="Andale Sans UI" w:hAnsi="Trebuchet MS" w:cs="Arial"/>
          <w:bCs/>
          <w:kern w:val="3"/>
          <w:lang w:val="ro-RO"/>
        </w:rPr>
        <w:t>perioada de expunere va fi redusă, întrucât poluanţii se vor manifesta doar pe amplasamentul unde au loc lucrări de plantare. În perioada de execuţie a proiectului impactul asupra factorilor de mediu va fi temporar, realizarea proiectului va conduce la efecte negative nesemnificative atât pe durata proiectului, cât și după realizarea lui. </w:t>
      </w:r>
    </w:p>
    <w:p w14:paraId="768ACB2F"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b</w:t>
      </w:r>
      <w:r w:rsidRPr="00BC08BD">
        <w:rPr>
          <w:rFonts w:ascii="Trebuchet MS" w:hAnsi="Trebuchet MS" w:cs="Arial"/>
          <w:b/>
          <w:bCs/>
          <w:noProof/>
          <w:vertAlign w:val="subscript"/>
        </w:rPr>
        <w:t>6</w:t>
      </w:r>
      <w:r w:rsidRPr="00BC08BD">
        <w:rPr>
          <w:rFonts w:ascii="Trebuchet MS" w:hAnsi="Trebuchet MS" w:cs="Arial"/>
          <w:b/>
          <w:bCs/>
          <w:noProof/>
        </w:rPr>
        <w:t>)</w:t>
      </w:r>
      <w:r w:rsidRPr="00BC08BD">
        <w:rPr>
          <w:rFonts w:ascii="Trebuchet MS" w:hAnsi="Trebuchet MS" w:cs="Arial"/>
          <w:noProof/>
        </w:rPr>
        <w:t> </w:t>
      </w:r>
      <w:r w:rsidRPr="00BC08BD">
        <w:rPr>
          <w:rFonts w:ascii="Trebuchet MS" w:hAnsi="Trebuchet MS" w:cs="Arial"/>
          <w:b/>
          <w:i/>
          <w:noProof/>
        </w:rPr>
        <w:t xml:space="preserve">riscurile de accidente majore si/sau dezastre relevante pentru proiectul în cauză, inclusiv cele cauzate de schimbările climatice, conform informaţiilor ştiinţifice: </w:t>
      </w:r>
      <w:r w:rsidRPr="00BC08BD">
        <w:rPr>
          <w:rFonts w:ascii="Trebuchet MS" w:hAnsi="Trebuchet MS" w:cs="Arial"/>
          <w:noProof/>
        </w:rPr>
        <w:t>proiectul nu</w:t>
      </w:r>
      <w:r w:rsidRPr="00BC08BD">
        <w:rPr>
          <w:rFonts w:ascii="Trebuchet MS" w:eastAsia="Times New Roman" w:hAnsi="Trebuchet MS" w:cs="Arial"/>
          <w:lang w:eastAsia="en-GB"/>
        </w:rPr>
        <w:t xml:space="preserve"> </w:t>
      </w:r>
      <w:r w:rsidRPr="00BC08BD">
        <w:rPr>
          <w:rFonts w:ascii="Trebuchet MS" w:hAnsi="Trebuchet MS" w:cs="Arial"/>
          <w:noProof/>
        </w:rPr>
        <w:t>intră sub incidenţa legislaţiei privind controlul activităţilor care prezintă pericole de accidente majore în care sunt implicate substanţe periculoase. N</w:t>
      </w:r>
      <w:r w:rsidRPr="00BC08BD">
        <w:rPr>
          <w:rFonts w:ascii="Trebuchet MS" w:hAnsi="Trebuchet MS" w:cs="Arial"/>
          <w:bCs/>
          <w:noProof/>
          <w:lang w:bidi="ro-RO"/>
        </w:rPr>
        <w:t xml:space="preserve">u au fost identificate riscuri de accidente. </w:t>
      </w:r>
    </w:p>
    <w:p w14:paraId="45A1BA77"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b</w:t>
      </w:r>
      <w:r w:rsidRPr="00BC08BD">
        <w:rPr>
          <w:rFonts w:ascii="Trebuchet MS" w:hAnsi="Trebuchet MS" w:cs="Arial"/>
          <w:b/>
          <w:bCs/>
          <w:noProof/>
          <w:vertAlign w:val="subscript"/>
        </w:rPr>
        <w:t>7</w:t>
      </w:r>
      <w:r w:rsidRPr="00BC08BD">
        <w:rPr>
          <w:rFonts w:ascii="Trebuchet MS" w:hAnsi="Trebuchet MS" w:cs="Arial"/>
          <w:b/>
          <w:bCs/>
          <w:noProof/>
        </w:rPr>
        <w:t>)</w:t>
      </w:r>
      <w:r w:rsidRPr="00BC08BD">
        <w:rPr>
          <w:rFonts w:ascii="Trebuchet MS" w:hAnsi="Trebuchet MS" w:cs="Arial"/>
          <w:b/>
          <w:i/>
          <w:noProof/>
        </w:rPr>
        <w:t xml:space="preserve"> riscurile pentru sănătatea umană - de ex., din cauza contaminării apei sau a poluării atmosferice: </w:t>
      </w:r>
      <w:r w:rsidRPr="00BC08BD">
        <w:rPr>
          <w:rFonts w:ascii="Trebuchet MS" w:hAnsi="Trebuchet MS" w:cs="Arial"/>
          <w:noProof/>
        </w:rPr>
        <w:t>nu au fost identificate riscuri pentru sănătate; realizarea proiectului va fi benefică pentru populație; reducerea poluării atmosferice prin fixarea dioxidului de carbon și reținerea prafului din atmosferă.</w:t>
      </w:r>
    </w:p>
    <w:p w14:paraId="687B52C0" w14:textId="77777777" w:rsidR="00BC08BD" w:rsidRPr="00BC08BD" w:rsidRDefault="00BC08BD" w:rsidP="00BC08BD">
      <w:pPr>
        <w:pStyle w:val="ListParagraph"/>
        <w:shd w:val="clear" w:color="auto" w:fill="FFFFFF"/>
        <w:tabs>
          <w:tab w:val="left" w:pos="142"/>
        </w:tabs>
        <w:adjustRightInd w:val="0"/>
        <w:spacing w:before="40" w:after="40"/>
        <w:ind w:left="0"/>
        <w:contextualSpacing/>
        <w:jc w:val="both"/>
        <w:rPr>
          <w:rFonts w:ascii="Trebuchet MS" w:hAnsi="Trebuchet MS" w:cs="Arial"/>
          <w:noProof/>
          <w:lang w:val="ro-RO"/>
        </w:rPr>
      </w:pPr>
    </w:p>
    <w:p w14:paraId="5E2282B0" w14:textId="77777777" w:rsidR="00BC08BD" w:rsidRPr="00BC08BD" w:rsidRDefault="00BC08BD" w:rsidP="00BC08BD">
      <w:pPr>
        <w:spacing w:after="0" w:line="240" w:lineRule="auto"/>
        <w:ind w:firstLine="720"/>
        <w:jc w:val="both"/>
        <w:rPr>
          <w:rFonts w:ascii="Trebuchet MS" w:hAnsi="Trebuchet MS" w:cs="Arial"/>
          <w:b/>
          <w:noProof/>
        </w:rPr>
      </w:pPr>
      <w:r w:rsidRPr="00BC08BD">
        <w:rPr>
          <w:rFonts w:ascii="Trebuchet MS" w:hAnsi="Trebuchet MS" w:cs="Arial"/>
          <w:b/>
          <w:bCs/>
          <w:noProof/>
        </w:rPr>
        <w:t xml:space="preserve">c) </w:t>
      </w:r>
      <w:r w:rsidRPr="00BC08BD">
        <w:rPr>
          <w:rFonts w:ascii="Trebuchet MS" w:hAnsi="Trebuchet MS" w:cs="Arial"/>
          <w:b/>
          <w:noProof/>
        </w:rPr>
        <w:t>Amplasarea proiectelor:</w:t>
      </w:r>
    </w:p>
    <w:p w14:paraId="7BA93779" w14:textId="3CEBFA72" w:rsidR="00BC08BD" w:rsidRPr="00BC08BD" w:rsidRDefault="00BC08BD" w:rsidP="001A1C02">
      <w:pPr>
        <w:shd w:val="clear" w:color="auto" w:fill="FFFFFF"/>
        <w:spacing w:after="0" w:line="240" w:lineRule="auto"/>
        <w:ind w:firstLine="720"/>
        <w:jc w:val="both"/>
        <w:rPr>
          <w:rFonts w:ascii="Trebuchet MS" w:hAnsi="Trebuchet MS" w:cs="Arial"/>
        </w:rPr>
      </w:pPr>
      <w:r w:rsidRPr="00BC08BD">
        <w:rPr>
          <w:rFonts w:ascii="Trebuchet MS" w:hAnsi="Trebuchet MS" w:cs="Arial"/>
          <w:b/>
          <w:bCs/>
          <w:noProof/>
        </w:rPr>
        <w:t>c</w:t>
      </w:r>
      <w:r w:rsidRPr="00BC08BD">
        <w:rPr>
          <w:rFonts w:ascii="Trebuchet MS" w:hAnsi="Trebuchet MS" w:cs="Arial"/>
          <w:b/>
          <w:bCs/>
          <w:noProof/>
          <w:vertAlign w:val="subscript"/>
        </w:rPr>
        <w:t>1</w:t>
      </w:r>
      <w:r w:rsidRPr="00BC08BD">
        <w:rPr>
          <w:rFonts w:ascii="Trebuchet MS" w:hAnsi="Trebuchet MS" w:cs="Arial"/>
          <w:b/>
          <w:bCs/>
          <w:noProof/>
        </w:rPr>
        <w:t>)</w:t>
      </w:r>
      <w:r w:rsidRPr="00BC08BD">
        <w:rPr>
          <w:rFonts w:ascii="Trebuchet MS" w:hAnsi="Trebuchet MS" w:cs="Arial"/>
          <w:noProof/>
        </w:rPr>
        <w:t> </w:t>
      </w:r>
      <w:r w:rsidRPr="00BC08BD">
        <w:rPr>
          <w:rFonts w:ascii="Trebuchet MS" w:hAnsi="Trebuchet MS" w:cs="Arial"/>
          <w:b/>
          <w:i/>
          <w:noProof/>
        </w:rPr>
        <w:t>utilizarea actuală şi aprobată a terenurilor:</w:t>
      </w:r>
      <w:r w:rsidRPr="00BC08BD">
        <w:rPr>
          <w:rFonts w:ascii="Trebuchet MS" w:hAnsi="Trebuchet MS" w:cs="Arial"/>
        </w:rPr>
        <w:t xml:space="preserve"> </w:t>
      </w:r>
      <w:r w:rsidR="001A1C02">
        <w:rPr>
          <w:rFonts w:ascii="Trebuchet MS" w:hAnsi="Trebuchet MS" w:cs="Arial"/>
        </w:rPr>
        <w:t xml:space="preserve">conform </w:t>
      </w:r>
      <w:r w:rsidR="00566D7F">
        <w:rPr>
          <w:rFonts w:ascii="Trebuchet MS" w:hAnsi="Trebuchet MS" w:cs="Arial"/>
        </w:rPr>
        <w:t>certificatului de urbanism nr. 47 din 13.02.2024 eliberat de Primarul Municipiului Zalău</w:t>
      </w:r>
      <w:r w:rsidR="001A1C02">
        <w:rPr>
          <w:rFonts w:ascii="Trebuchet MS" w:hAnsi="Trebuchet MS" w:cs="Arial"/>
        </w:rPr>
        <w:t>, t</w:t>
      </w:r>
      <w:r w:rsidR="00694010" w:rsidRPr="00D813E7">
        <w:rPr>
          <w:rFonts w:ascii="Trebuchet MS" w:hAnsi="Trebuchet MS" w:cs="Arial"/>
          <w:noProof/>
          <w:lang w:val="en-US"/>
        </w:rPr>
        <w:t xml:space="preserve">erenul care face obiectul studiului este amplasat </w:t>
      </w:r>
      <w:r w:rsidR="001A1C02">
        <w:rPr>
          <w:rFonts w:ascii="Trebuchet MS" w:hAnsi="Trebuchet MS" w:cs="Arial"/>
          <w:noProof/>
          <w:lang w:val="en-US"/>
        </w:rPr>
        <w:t xml:space="preserve">în </w:t>
      </w:r>
      <w:r w:rsidR="00566D7F">
        <w:rPr>
          <w:rFonts w:ascii="Trebuchet MS" w:hAnsi="Trebuchet MS" w:cs="Arial"/>
          <w:noProof/>
          <w:lang w:val="en-US"/>
        </w:rPr>
        <w:t>intravilanul municipiului Zalău</w:t>
      </w:r>
      <w:r w:rsidRPr="00BC08BD">
        <w:rPr>
          <w:rFonts w:ascii="Trebuchet MS" w:hAnsi="Trebuchet MS" w:cs="Arial"/>
        </w:rPr>
        <w:t>.</w:t>
      </w:r>
    </w:p>
    <w:p w14:paraId="25C21897" w14:textId="77777777" w:rsidR="00BC08BD" w:rsidRPr="00BC08BD" w:rsidRDefault="00BC08BD" w:rsidP="00BC08BD">
      <w:pPr>
        <w:autoSpaceDE w:val="0"/>
        <w:autoSpaceDN w:val="0"/>
        <w:adjustRightInd w:val="0"/>
        <w:spacing w:after="0" w:line="240" w:lineRule="auto"/>
        <w:ind w:firstLine="720"/>
        <w:jc w:val="both"/>
        <w:rPr>
          <w:rFonts w:ascii="Trebuchet MS" w:hAnsi="Trebuchet MS" w:cs="Arial"/>
        </w:rPr>
      </w:pPr>
      <w:r w:rsidRPr="00BC08BD">
        <w:rPr>
          <w:rFonts w:ascii="Trebuchet MS" w:hAnsi="Trebuchet MS" w:cs="Arial"/>
          <w:b/>
          <w:bCs/>
          <w:noProof/>
        </w:rPr>
        <w:t>c</w:t>
      </w:r>
      <w:r w:rsidRPr="00BC08BD">
        <w:rPr>
          <w:rFonts w:ascii="Trebuchet MS" w:hAnsi="Trebuchet MS" w:cs="Arial"/>
          <w:b/>
          <w:bCs/>
          <w:noProof/>
          <w:vertAlign w:val="subscript"/>
        </w:rPr>
        <w:t>2</w:t>
      </w:r>
      <w:r w:rsidRPr="00BC08BD">
        <w:rPr>
          <w:rFonts w:ascii="Trebuchet MS" w:hAnsi="Trebuchet MS" w:cs="Arial"/>
          <w:b/>
          <w:bCs/>
          <w:noProof/>
        </w:rPr>
        <w:t xml:space="preserve">) </w:t>
      </w:r>
      <w:r w:rsidRPr="00BC08BD">
        <w:rPr>
          <w:rFonts w:ascii="Trebuchet MS" w:hAnsi="Trebuchet MS" w:cs="Arial"/>
          <w:b/>
          <w:i/>
          <w:noProof/>
        </w:rPr>
        <w:t>bogăţia, disponibilitatea, calitatea si capacitatea de regenerare relative ale resurselor naturale, inclusiv solul, terenurile, apa și biodiversitatea, din zonă și din subteranul acesteia:</w:t>
      </w:r>
      <w:r w:rsidRPr="00BC08BD">
        <w:rPr>
          <w:rFonts w:ascii="Trebuchet MS" w:hAnsi="Trebuchet MS" w:cs="Arial"/>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2236279B"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c</w:t>
      </w:r>
      <w:r w:rsidRPr="00BC08BD">
        <w:rPr>
          <w:rFonts w:ascii="Trebuchet MS" w:hAnsi="Trebuchet MS" w:cs="Arial"/>
          <w:b/>
          <w:bCs/>
          <w:noProof/>
          <w:vertAlign w:val="subscript"/>
        </w:rPr>
        <w:t>3</w:t>
      </w:r>
      <w:r w:rsidRPr="00BC08BD">
        <w:rPr>
          <w:rFonts w:ascii="Trebuchet MS" w:hAnsi="Trebuchet MS" w:cs="Arial"/>
          <w:b/>
          <w:bCs/>
          <w:noProof/>
        </w:rPr>
        <w:t xml:space="preserve">) </w:t>
      </w:r>
      <w:r w:rsidRPr="00BC08BD">
        <w:rPr>
          <w:rFonts w:ascii="Trebuchet MS" w:hAnsi="Trebuchet MS" w:cs="Arial"/>
          <w:b/>
          <w:i/>
          <w:noProof/>
        </w:rPr>
        <w:t>capacitatea de absorbţie a mediului natural, acordându-se o atenţie specială următoarelor zone:</w:t>
      </w:r>
    </w:p>
    <w:p w14:paraId="129A3B7B"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zone umede, zone riverane, guri ale râurilor: - nu este cazul;</w:t>
      </w:r>
    </w:p>
    <w:p w14:paraId="41E88CD0"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zone costiere si mediul marin: - nu este cazul;</w:t>
      </w:r>
    </w:p>
    <w:p w14:paraId="116EEB12"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zonele montane si forestiere: - nu este cazul;</w:t>
      </w:r>
    </w:p>
    <w:p w14:paraId="673CCD68"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arii naturale protejate de interes naţional, comunitar, internaţional: nu este cazul;</w:t>
      </w:r>
    </w:p>
    <w:p w14:paraId="22A0EDA5"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 nu este cazul;</w:t>
      </w:r>
    </w:p>
    <w:p w14:paraId="12C984C6"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 zonele în care au existat deja cazuri de nerespectare a standardelor de calitate a mediului prevăzute de legislaţia naţională si la nivelul Uniunii Europene si relevante pentru proiect sau în care se consideră că există astfel de cazuri: - nu este cazul;</w:t>
      </w:r>
    </w:p>
    <w:p w14:paraId="57F74B63"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zonele cu o densitate mare a populaţiei:</w:t>
      </w:r>
      <w:r w:rsidRPr="00BC08BD">
        <w:rPr>
          <w:rFonts w:ascii="Trebuchet MS" w:eastAsia="SimSun" w:hAnsi="Trebuchet MS" w:cs="Arial"/>
          <w:kern w:val="1"/>
          <w:lang w:val="ro-RO" w:eastAsia="zh-CN" w:bidi="hi-IN"/>
        </w:rPr>
        <w:t xml:space="preserve"> - </w:t>
      </w:r>
      <w:r w:rsidRPr="00BC08BD">
        <w:rPr>
          <w:rFonts w:ascii="Trebuchet MS" w:hAnsi="Trebuchet MS" w:cs="Arial"/>
          <w:noProof/>
          <w:lang w:val="ro-RO"/>
        </w:rPr>
        <w:t>nu este cazul;</w:t>
      </w:r>
    </w:p>
    <w:p w14:paraId="4513FC4A"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peisaje și situri importante din punct de vedere istoric, cultural sau arheologic: - nu este cazul;</w:t>
      </w:r>
    </w:p>
    <w:p w14:paraId="2AC28F3B" w14:textId="77777777" w:rsidR="00BC08BD" w:rsidRPr="00BC08BD" w:rsidRDefault="00BC08BD" w:rsidP="00BC08BD">
      <w:pPr>
        <w:spacing w:after="0" w:line="240" w:lineRule="auto"/>
        <w:jc w:val="both"/>
        <w:rPr>
          <w:rFonts w:ascii="Trebuchet MS" w:hAnsi="Trebuchet MS" w:cs="Arial"/>
          <w:b/>
          <w:bCs/>
          <w:noProof/>
        </w:rPr>
      </w:pPr>
    </w:p>
    <w:p w14:paraId="04FD96F0" w14:textId="77777777" w:rsidR="00BC08BD" w:rsidRPr="00BC08BD" w:rsidRDefault="00BC08BD" w:rsidP="00BC08BD">
      <w:pPr>
        <w:spacing w:after="0" w:line="240" w:lineRule="auto"/>
        <w:jc w:val="both"/>
        <w:rPr>
          <w:rFonts w:ascii="Trebuchet MS" w:hAnsi="Trebuchet MS" w:cs="Arial"/>
          <w:b/>
          <w:bCs/>
          <w:noProof/>
        </w:rPr>
      </w:pPr>
      <w:r w:rsidRPr="00BC08BD">
        <w:rPr>
          <w:rFonts w:ascii="Trebuchet MS" w:hAnsi="Trebuchet MS" w:cs="Arial"/>
          <w:b/>
          <w:bCs/>
          <w:noProof/>
        </w:rPr>
        <w:t xml:space="preserve">d). </w:t>
      </w:r>
      <w:r w:rsidRPr="00BC08BD">
        <w:rPr>
          <w:rFonts w:ascii="Trebuchet MS" w:hAnsi="Trebuchet MS" w:cs="Arial"/>
          <w:b/>
          <w:noProof/>
        </w:rPr>
        <w:t>Tipurile si caracteristicile impactului potenţial:</w:t>
      </w:r>
    </w:p>
    <w:p w14:paraId="0F943A20" w14:textId="77777777" w:rsidR="00BC08BD" w:rsidRPr="00BC08BD" w:rsidRDefault="00BC08BD" w:rsidP="00BC08BD">
      <w:pPr>
        <w:shd w:val="clear" w:color="auto" w:fill="FFFFFF"/>
        <w:tabs>
          <w:tab w:val="left" w:pos="426"/>
        </w:tabs>
        <w:adjustRightInd w:val="0"/>
        <w:spacing w:after="0" w:line="240" w:lineRule="auto"/>
        <w:ind w:left="187"/>
        <w:jc w:val="both"/>
        <w:rPr>
          <w:rFonts w:ascii="Trebuchet MS" w:hAnsi="Trebuchet MS" w:cs="Arial"/>
          <w:noProof/>
        </w:rPr>
      </w:pPr>
      <w:r w:rsidRPr="00BC08BD">
        <w:rPr>
          <w:rFonts w:ascii="Trebuchet MS" w:hAnsi="Trebuchet MS" w:cs="Arial"/>
          <w:b/>
          <w:bCs/>
          <w:noProof/>
        </w:rPr>
        <w:tab/>
      </w:r>
      <w:r w:rsidRPr="00BC08BD">
        <w:rPr>
          <w:rFonts w:ascii="Trebuchet MS" w:hAnsi="Trebuchet MS" w:cs="Arial"/>
          <w:b/>
          <w:bCs/>
          <w:noProof/>
        </w:rPr>
        <w:tab/>
      </w:r>
      <w:r w:rsidRPr="00BC08BD">
        <w:rPr>
          <w:rFonts w:ascii="Trebuchet MS" w:hAnsi="Trebuchet MS" w:cs="Arial"/>
        </w:rPr>
        <w:t>d</w:t>
      </w:r>
      <w:r w:rsidRPr="00BC08BD">
        <w:rPr>
          <w:rFonts w:ascii="Trebuchet MS" w:hAnsi="Trebuchet MS" w:cs="Arial"/>
          <w:vertAlign w:val="subscript"/>
        </w:rPr>
        <w:t>1</w:t>
      </w:r>
      <w:r w:rsidRPr="00BC08BD">
        <w:rPr>
          <w:rFonts w:ascii="Trebuchet MS" w:hAnsi="Trebuchet MS" w:cs="Arial"/>
        </w:rPr>
        <w:t xml:space="preserve">) </w:t>
      </w:r>
      <w:r w:rsidRPr="00BC08BD">
        <w:rPr>
          <w:rFonts w:ascii="Trebuchet MS" w:hAnsi="Trebuchet MS" w:cs="Arial"/>
          <w:noProof/>
        </w:rPr>
        <w:t xml:space="preserve">importanţa si extinderea spaţială a impactului - de exemplu, zona geografică si dimensiunea populaţiei care poate fi afectată: </w:t>
      </w:r>
      <w:r w:rsidRPr="00BC08BD">
        <w:rPr>
          <w:rFonts w:ascii="Trebuchet MS" w:hAnsi="Trebuchet MS" w:cs="Arial"/>
        </w:rPr>
        <w:t xml:space="preserve">- </w:t>
      </w:r>
      <w:r w:rsidRPr="00BC08BD">
        <w:rPr>
          <w:rFonts w:ascii="Trebuchet MS" w:hAnsi="Trebuchet MS" w:cs="Arial"/>
          <w:noProof/>
        </w:rPr>
        <w:t>redusă, numai în zona de lucru pe perioada de execuţie a proiectului;</w:t>
      </w:r>
    </w:p>
    <w:p w14:paraId="4486954C" w14:textId="77777777" w:rsidR="00BC08BD" w:rsidRPr="00BC08BD" w:rsidRDefault="00BC08BD" w:rsidP="00BC08BD">
      <w:pPr>
        <w:spacing w:after="0" w:line="240" w:lineRule="auto"/>
        <w:ind w:firstLine="720"/>
        <w:jc w:val="both"/>
        <w:rPr>
          <w:rFonts w:ascii="Trebuchet MS" w:hAnsi="Trebuchet MS" w:cs="Arial"/>
          <w:bCs/>
          <w:noProof/>
        </w:rPr>
      </w:pPr>
      <w:r w:rsidRPr="00BC08BD">
        <w:rPr>
          <w:rFonts w:ascii="Trebuchet MS" w:hAnsi="Trebuchet MS" w:cs="Arial"/>
        </w:rPr>
        <w:t xml:space="preserve">   </w:t>
      </w:r>
      <w:r w:rsidRPr="00BC08BD">
        <w:rPr>
          <w:rFonts w:ascii="Trebuchet MS" w:hAnsi="Trebuchet MS" w:cs="Arial"/>
          <w:bCs/>
          <w:noProof/>
        </w:rPr>
        <w:t>d</w:t>
      </w:r>
      <w:r w:rsidRPr="00BC08BD">
        <w:rPr>
          <w:rFonts w:ascii="Trebuchet MS" w:hAnsi="Trebuchet MS" w:cs="Arial"/>
          <w:bCs/>
          <w:noProof/>
          <w:vertAlign w:val="subscript"/>
        </w:rPr>
        <w:t>2</w:t>
      </w:r>
      <w:r w:rsidRPr="00BC08BD">
        <w:rPr>
          <w:rFonts w:ascii="Trebuchet MS" w:hAnsi="Trebuchet MS" w:cs="Arial"/>
          <w:bCs/>
          <w:noProof/>
        </w:rPr>
        <w:t xml:space="preserve">) natura impactului: - </w:t>
      </w:r>
      <w:r w:rsidRPr="00BC08BD">
        <w:rPr>
          <w:rFonts w:ascii="Trebuchet MS" w:hAnsi="Trebuchet MS" w:cs="Arial"/>
        </w:rPr>
        <w:t>impactul asupra zonei este temporar, pe termen scurt, pe perioada execuției;</w:t>
      </w:r>
    </w:p>
    <w:p w14:paraId="7A1A5CDF"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rPr>
        <w:lastRenderedPageBreak/>
        <w:t xml:space="preserve">   d</w:t>
      </w:r>
      <w:r w:rsidRPr="00BC08BD">
        <w:rPr>
          <w:rFonts w:ascii="Trebuchet MS" w:hAnsi="Trebuchet MS" w:cs="Arial"/>
          <w:vertAlign w:val="subscript"/>
        </w:rPr>
        <w:t>3</w:t>
      </w:r>
      <w:r w:rsidRPr="00BC08BD">
        <w:rPr>
          <w:rFonts w:ascii="Trebuchet MS" w:hAnsi="Trebuchet MS" w:cs="Arial"/>
        </w:rPr>
        <w:t xml:space="preserve">) </w:t>
      </w:r>
      <w:r w:rsidRPr="00BC08BD">
        <w:rPr>
          <w:rFonts w:ascii="Trebuchet MS" w:hAnsi="Trebuchet MS" w:cs="Arial"/>
          <w:noProof/>
        </w:rPr>
        <w:t xml:space="preserve">natura transfrontalieră a impactului: </w:t>
      </w:r>
      <w:r w:rsidRPr="00BC08BD">
        <w:rPr>
          <w:rFonts w:ascii="Trebuchet MS" w:hAnsi="Trebuchet MS" w:cs="Arial"/>
        </w:rPr>
        <w:t>- nu este cazul</w:t>
      </w:r>
      <w:r w:rsidRPr="00BC08BD">
        <w:rPr>
          <w:rFonts w:ascii="Trebuchet MS" w:hAnsi="Trebuchet MS" w:cs="Arial"/>
          <w:noProof/>
        </w:rPr>
        <w:t>; amplasamentul proiectului nu se află în apropierea graniței cu alte țări, proiectul nu va influența calitatea aerului înconjurător al altei țări sau nu va genera emisii în ape care se genereze efecte pe teritoriul altui stat.</w:t>
      </w:r>
    </w:p>
    <w:p w14:paraId="6069D62A"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   </w:t>
      </w:r>
      <w:r w:rsidRPr="00BC08BD">
        <w:rPr>
          <w:rFonts w:ascii="Trebuchet MS" w:hAnsi="Trebuchet MS" w:cs="Arial"/>
        </w:rPr>
        <w:t>d</w:t>
      </w:r>
      <w:r w:rsidRPr="00BC08BD">
        <w:rPr>
          <w:rFonts w:ascii="Trebuchet MS" w:hAnsi="Trebuchet MS" w:cs="Arial"/>
          <w:vertAlign w:val="subscript"/>
        </w:rPr>
        <w:t>4</w:t>
      </w:r>
      <w:r w:rsidRPr="00BC08BD">
        <w:rPr>
          <w:rFonts w:ascii="Trebuchet MS" w:hAnsi="Trebuchet MS" w:cs="Arial"/>
        </w:rPr>
        <w:t>)</w:t>
      </w:r>
      <w:r w:rsidRPr="00BC08BD">
        <w:rPr>
          <w:rFonts w:ascii="Trebuchet MS" w:hAnsi="Trebuchet MS" w:cs="Arial"/>
          <w:noProof/>
        </w:rPr>
        <w:t xml:space="preserve"> intensitatea si complexitatea impactului: </w:t>
      </w:r>
      <w:r w:rsidRPr="00BC08BD">
        <w:rPr>
          <w:rFonts w:ascii="Trebuchet MS" w:hAnsi="Trebuchet MS" w:cs="Arial"/>
        </w:rPr>
        <w:t>- va fi mică pe perioada de execuţie și funcţionare</w:t>
      </w:r>
      <w:r w:rsidRPr="00BC08BD">
        <w:rPr>
          <w:rFonts w:ascii="Trebuchet MS" w:hAnsi="Trebuchet MS" w:cs="Arial"/>
          <w:noProof/>
        </w:rPr>
        <w:t>;</w:t>
      </w:r>
    </w:p>
    <w:p w14:paraId="5749EC89"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   </w:t>
      </w:r>
      <w:r w:rsidRPr="00BC08BD">
        <w:rPr>
          <w:rFonts w:ascii="Trebuchet MS" w:hAnsi="Trebuchet MS" w:cs="Arial"/>
        </w:rPr>
        <w:t>d</w:t>
      </w:r>
      <w:r w:rsidRPr="00BC08BD">
        <w:rPr>
          <w:rFonts w:ascii="Trebuchet MS" w:hAnsi="Trebuchet MS" w:cs="Arial"/>
          <w:vertAlign w:val="subscript"/>
        </w:rPr>
        <w:t>5</w:t>
      </w:r>
      <w:r w:rsidRPr="00BC08BD">
        <w:rPr>
          <w:rFonts w:ascii="Trebuchet MS" w:hAnsi="Trebuchet MS" w:cs="Arial"/>
        </w:rPr>
        <w:t xml:space="preserve">) </w:t>
      </w:r>
      <w:r w:rsidRPr="00BC08BD">
        <w:rPr>
          <w:rFonts w:ascii="Trebuchet MS" w:hAnsi="Trebuchet MS" w:cs="Arial"/>
          <w:noProof/>
        </w:rPr>
        <w:t xml:space="preserve">probabilitatea impactului </w:t>
      </w:r>
      <w:r w:rsidRPr="00BC08BD">
        <w:rPr>
          <w:rFonts w:ascii="Trebuchet MS" w:hAnsi="Trebuchet MS" w:cs="Arial"/>
        </w:rPr>
        <w:t xml:space="preserve">- </w:t>
      </w:r>
      <w:r w:rsidRPr="00BC08BD">
        <w:rPr>
          <w:rFonts w:ascii="Trebuchet MS" w:hAnsi="Trebuchet MS" w:cs="Arial"/>
          <w:noProof/>
        </w:rPr>
        <w:t>redusă, în condiţiile respectării proiectul de plantare şi ansamblului de măsuri de protecţie prezentate, posibilitatea impactului asupra factorilor de mediu este redusă.</w:t>
      </w:r>
    </w:p>
    <w:p w14:paraId="4A043775" w14:textId="77777777" w:rsidR="00BC08BD" w:rsidRPr="00BC08BD" w:rsidRDefault="00BC08BD" w:rsidP="00BC08BD">
      <w:pPr>
        <w:spacing w:after="0" w:line="240" w:lineRule="auto"/>
        <w:ind w:firstLine="720"/>
        <w:jc w:val="both"/>
        <w:rPr>
          <w:rFonts w:ascii="Trebuchet MS" w:hAnsi="Trebuchet MS" w:cs="Arial"/>
        </w:rPr>
      </w:pPr>
      <w:r w:rsidRPr="00BC08BD">
        <w:rPr>
          <w:rFonts w:ascii="Trebuchet MS" w:hAnsi="Trebuchet MS" w:cs="Arial"/>
        </w:rPr>
        <w:t xml:space="preserve">   d</w:t>
      </w:r>
      <w:r w:rsidRPr="00BC08BD">
        <w:rPr>
          <w:rFonts w:ascii="Trebuchet MS" w:hAnsi="Trebuchet MS" w:cs="Arial"/>
          <w:vertAlign w:val="subscript"/>
        </w:rPr>
        <w:t>6</w:t>
      </w:r>
      <w:r w:rsidRPr="00BC08BD">
        <w:rPr>
          <w:rFonts w:ascii="Trebuchet MS" w:hAnsi="Trebuchet MS" w:cs="Arial"/>
        </w:rPr>
        <w:t xml:space="preserve">) </w:t>
      </w:r>
      <w:r w:rsidRPr="00BC08BD">
        <w:rPr>
          <w:rFonts w:ascii="Trebuchet MS" w:hAnsi="Trebuchet MS" w:cs="Arial"/>
          <w:noProof/>
        </w:rPr>
        <w:t xml:space="preserve">debutul, durata, frecvenţa si reversibilitatea preconizate ale impactului: </w:t>
      </w:r>
      <w:r w:rsidRPr="00BC08BD">
        <w:rPr>
          <w:rFonts w:ascii="Trebuchet MS" w:hAnsi="Trebuchet MS" w:cs="Arial"/>
        </w:rPr>
        <w:t xml:space="preserve">- perioada de expunere va fi redusă, întrucât poluanţii se vor manifesta doar pe amplasamentul unde au loc lucrări de plantare. În perioada de execuţie a proiectului durata și frecvența impactului asupra factorilor de mediu va fi temporar și pe termen scurt. </w:t>
      </w:r>
    </w:p>
    <w:p w14:paraId="1ED06EBB"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   </w:t>
      </w:r>
      <w:r w:rsidRPr="00BC08BD">
        <w:rPr>
          <w:rFonts w:ascii="Trebuchet MS" w:hAnsi="Trebuchet MS" w:cs="Arial"/>
        </w:rPr>
        <w:t>d</w:t>
      </w:r>
      <w:r w:rsidRPr="00BC08BD">
        <w:rPr>
          <w:rFonts w:ascii="Trebuchet MS" w:hAnsi="Trebuchet MS" w:cs="Arial"/>
          <w:vertAlign w:val="subscript"/>
        </w:rPr>
        <w:t>7</w:t>
      </w:r>
      <w:r w:rsidRPr="00BC08BD">
        <w:rPr>
          <w:rFonts w:ascii="Trebuchet MS" w:hAnsi="Trebuchet MS" w:cs="Arial"/>
        </w:rPr>
        <w:t>)</w:t>
      </w:r>
      <w:r w:rsidRPr="00BC08BD">
        <w:rPr>
          <w:rFonts w:ascii="Trebuchet MS" w:hAnsi="Trebuchet MS" w:cs="Arial"/>
          <w:noProof/>
        </w:rPr>
        <w:t> cumularea impactului cu impactul altor proiecte existente și/sau aprobate: nu este cazul;</w:t>
      </w:r>
    </w:p>
    <w:p w14:paraId="3D34ACA3"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rPr>
        <w:t xml:space="preserve">   d</w:t>
      </w:r>
      <w:r w:rsidRPr="00BC08BD">
        <w:rPr>
          <w:rFonts w:ascii="Trebuchet MS" w:hAnsi="Trebuchet MS" w:cs="Arial"/>
          <w:vertAlign w:val="subscript"/>
        </w:rPr>
        <w:t>8</w:t>
      </w:r>
      <w:r w:rsidRPr="00BC08BD">
        <w:rPr>
          <w:rFonts w:ascii="Trebuchet MS" w:hAnsi="Trebuchet MS" w:cs="Arial"/>
        </w:rPr>
        <w:t>)</w:t>
      </w:r>
      <w:r w:rsidRPr="00BC08BD">
        <w:rPr>
          <w:rFonts w:ascii="Trebuchet MS" w:hAnsi="Trebuchet MS" w:cs="Arial"/>
          <w:noProof/>
        </w:rPr>
        <w:t> posibilitatea de reducere efectivă a impactului: nu este cazul, respectarea legislației în vigoare și respectarea condițiilor din prezenta Decizie etapă de încadrare</w:t>
      </w:r>
      <w:r w:rsidRPr="00BC08BD">
        <w:rPr>
          <w:rFonts w:ascii="Trebuchet MS" w:hAnsi="Trebuchet MS" w:cs="Arial"/>
          <w:i/>
          <w:noProof/>
        </w:rPr>
        <w:t>.</w:t>
      </w:r>
    </w:p>
    <w:p w14:paraId="28CFC59A"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rPr>
        <w:t xml:space="preserve">  </w:t>
      </w:r>
    </w:p>
    <w:p w14:paraId="45DC7D5C"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rPr>
        <w:t xml:space="preserve">II. </w:t>
      </w:r>
      <w:r w:rsidRPr="00BC08BD">
        <w:rPr>
          <w:rFonts w:ascii="Trebuchet MS" w:hAnsi="Trebuchet MS" w:cs="Arial"/>
          <w:noProof/>
        </w:rPr>
        <w:t>P</w:t>
      </w:r>
      <w:r w:rsidRPr="00BC08BD">
        <w:rPr>
          <w:rFonts w:ascii="Trebuchet MS" w:hAnsi="Trebuchet MS" w:cs="Arial"/>
        </w:rPr>
        <w:t>roiectul propus</w:t>
      </w:r>
      <w:r w:rsidRPr="00BC08BD">
        <w:rPr>
          <w:rFonts w:ascii="Trebuchet MS" w:hAnsi="Trebuchet MS" w:cs="Arial"/>
          <w:b/>
        </w:rPr>
        <w:t xml:space="preserve"> </w:t>
      </w:r>
      <w:r w:rsidRPr="00BC08BD">
        <w:rPr>
          <w:rFonts w:ascii="Trebuchet MS" w:hAnsi="Trebuchet MS" w:cs="Arial"/>
          <w:b/>
          <w:u w:val="single"/>
        </w:rPr>
        <w:t>nu intră</w:t>
      </w:r>
      <w:r w:rsidRPr="00BC08BD">
        <w:rPr>
          <w:rFonts w:ascii="Trebuchet MS" w:hAnsi="Trebuchet MS" w:cs="Arial"/>
          <w:b/>
        </w:rPr>
        <w:t xml:space="preserve"> </w:t>
      </w:r>
      <w:r w:rsidRPr="00BC08BD">
        <w:rPr>
          <w:rFonts w:ascii="Trebuchet MS" w:hAnsi="Trebuchet MS" w:cs="Arial"/>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Pr="00BC08BD">
        <w:rPr>
          <w:rFonts w:ascii="Calibri" w:hAnsi="Calibri" w:cs="Calibri"/>
        </w:rPr>
        <w:t>ȋ</w:t>
      </w:r>
      <w:r w:rsidRPr="00BC08BD">
        <w:rPr>
          <w:rFonts w:ascii="Trebuchet MS" w:hAnsi="Trebuchet MS" w:cs="Arial"/>
        </w:rPr>
        <w:t>n arii protejate de interes na</w:t>
      </w:r>
      <w:r w:rsidRPr="00BC08BD">
        <w:rPr>
          <w:rFonts w:ascii="Trebuchet MS" w:hAnsi="Trebuchet MS" w:cs="Trebuchet MS"/>
        </w:rPr>
        <w:t>ţ</w:t>
      </w:r>
      <w:r w:rsidRPr="00BC08BD">
        <w:rPr>
          <w:rFonts w:ascii="Trebuchet MS" w:hAnsi="Trebuchet MS" w:cs="Arial"/>
        </w:rPr>
        <w:t>ional, comunitar sau interna</w:t>
      </w:r>
      <w:r w:rsidRPr="00BC08BD">
        <w:rPr>
          <w:rFonts w:ascii="Trebuchet MS" w:hAnsi="Trebuchet MS" w:cs="Trebuchet MS"/>
        </w:rPr>
        <w:t>ț</w:t>
      </w:r>
      <w:r w:rsidRPr="00BC08BD">
        <w:rPr>
          <w:rFonts w:ascii="Trebuchet MS" w:hAnsi="Trebuchet MS" w:cs="Arial"/>
        </w:rPr>
        <w:t xml:space="preserve">ional, conform coordonatelor Stereo 70 prezentate </w:t>
      </w:r>
      <w:r w:rsidRPr="00BC08BD">
        <w:rPr>
          <w:rFonts w:ascii="Trebuchet MS" w:hAnsi="Trebuchet MS" w:cs="Trebuchet MS"/>
        </w:rPr>
        <w:t>î</w:t>
      </w:r>
      <w:r w:rsidRPr="00BC08BD">
        <w:rPr>
          <w:rFonts w:ascii="Trebuchet MS" w:hAnsi="Trebuchet MS" w:cs="Arial"/>
        </w:rPr>
        <w:t>n documenta</w:t>
      </w:r>
      <w:r w:rsidRPr="00BC08BD">
        <w:rPr>
          <w:rFonts w:ascii="Trebuchet MS" w:hAnsi="Trebuchet MS" w:cs="Trebuchet MS"/>
        </w:rPr>
        <w:t>ţ</w:t>
      </w:r>
      <w:r w:rsidRPr="00BC08BD">
        <w:rPr>
          <w:rFonts w:ascii="Trebuchet MS" w:hAnsi="Trebuchet MS" w:cs="Arial"/>
        </w:rPr>
        <w:t>ie;</w:t>
      </w:r>
    </w:p>
    <w:p w14:paraId="36C21926"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w:t>
      </w:r>
    </w:p>
    <w:p w14:paraId="4F4BA1C4"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b/>
        </w:rPr>
        <w:t xml:space="preserve">III. </w:t>
      </w:r>
      <w:r w:rsidRPr="00BC08BD">
        <w:rPr>
          <w:rFonts w:ascii="Trebuchet MS" w:hAnsi="Trebuchet MS" w:cs="Arial"/>
        </w:rPr>
        <w:t xml:space="preserve">Proiectul propus </w:t>
      </w:r>
      <w:r w:rsidRPr="00BC08BD">
        <w:rPr>
          <w:rFonts w:ascii="Trebuchet MS" w:hAnsi="Trebuchet MS" w:cs="Arial"/>
          <w:b/>
          <w:u w:val="single"/>
        </w:rPr>
        <w:t>nu intră</w:t>
      </w:r>
      <w:r w:rsidRPr="00BC08BD">
        <w:rPr>
          <w:rFonts w:ascii="Trebuchet MS" w:hAnsi="Trebuchet MS" w:cs="Arial"/>
        </w:rPr>
        <w:t xml:space="preserve"> sub incidenţa prevederilor art. 48 şi 54 din Legea apelor nr. 107/1996, cu modificările şi completările ulterioare;</w:t>
      </w:r>
    </w:p>
    <w:p w14:paraId="2389C9AD" w14:textId="77777777" w:rsidR="00BC08BD" w:rsidRPr="00BC08BD" w:rsidRDefault="00BC08BD" w:rsidP="00BC08BD">
      <w:pPr>
        <w:autoSpaceDE w:val="0"/>
        <w:autoSpaceDN w:val="0"/>
        <w:adjustRightInd w:val="0"/>
        <w:spacing w:after="0" w:line="240" w:lineRule="auto"/>
        <w:jc w:val="both"/>
        <w:rPr>
          <w:rFonts w:ascii="Trebuchet MS" w:eastAsia="Times New Roman" w:hAnsi="Trebuchet MS" w:cs="Arial"/>
          <w:u w:val="single"/>
        </w:rPr>
      </w:pPr>
    </w:p>
    <w:p w14:paraId="780AB3C8" w14:textId="77777777" w:rsidR="00BC08BD" w:rsidRPr="00BC08BD" w:rsidRDefault="00BC08BD" w:rsidP="00BC08BD">
      <w:pPr>
        <w:autoSpaceDE w:val="0"/>
        <w:autoSpaceDN w:val="0"/>
        <w:adjustRightInd w:val="0"/>
        <w:spacing w:after="0" w:line="240" w:lineRule="auto"/>
        <w:jc w:val="both"/>
        <w:rPr>
          <w:rFonts w:ascii="Trebuchet MS" w:hAnsi="Trebuchet MS" w:cs="Arial"/>
          <w:b/>
          <w:i/>
          <w:noProof/>
        </w:rPr>
      </w:pPr>
      <w:r w:rsidRPr="00BC08BD">
        <w:rPr>
          <w:rFonts w:ascii="Trebuchet MS" w:eastAsia="Times New Roman" w:hAnsi="Trebuchet MS" w:cs="Arial"/>
          <w:b/>
          <w:i/>
          <w:noProof/>
          <w:lang w:eastAsia="en-GB"/>
        </w:rPr>
        <w:t>Caracteristicile proiectului si/sau condiţiile de realizare a proiectului</w:t>
      </w:r>
      <w:r w:rsidRPr="00BC08BD">
        <w:rPr>
          <w:rFonts w:ascii="Trebuchet MS" w:hAnsi="Trebuchet MS" w:cs="Arial"/>
          <w:b/>
          <w:i/>
          <w:noProof/>
        </w:rPr>
        <w:t>:</w:t>
      </w:r>
    </w:p>
    <w:p w14:paraId="4D9FF9D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Respectarea prevederilor art. 20 alin</w:t>
      </w:r>
      <w:r w:rsidRPr="00BC08BD">
        <w:rPr>
          <w:rFonts w:ascii="Trebuchet MS" w:hAnsi="Trebuchet MS" w:cs="Arial"/>
          <w:lang w:val="ro-RO"/>
        </w:rPr>
        <w:t xml:space="preserve">. (1) din </w:t>
      </w:r>
      <w:r w:rsidRPr="00BC08BD">
        <w:rPr>
          <w:rFonts w:ascii="Trebuchet MS" w:hAnsi="Trebuchet MS" w:cs="Arial"/>
          <w:lang w:val="ro-RO" w:eastAsia="ro-RO"/>
        </w:rPr>
        <w:t>Legea nr. 292/2018</w:t>
      </w:r>
      <w:r w:rsidRPr="00BC08BD">
        <w:rPr>
          <w:rFonts w:ascii="Trebuchet MS" w:hAnsi="Trebuchet MS" w:cs="Arial"/>
          <w:lang w:val="ro-RO"/>
        </w:rPr>
        <w:t>: "</w:t>
      </w:r>
      <w:r w:rsidRPr="00BC08BD">
        <w:rPr>
          <w:rFonts w:ascii="Trebuchet MS" w:hAnsi="Trebuchet MS" w:cs="Arial"/>
          <w:i/>
          <w:lang w:val="ro-RO"/>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BC08BD">
        <w:rPr>
          <w:rFonts w:ascii="Trebuchet MS" w:hAnsi="Trebuchet MS" w:cs="Arial"/>
          <w:lang w:val="ro-RO"/>
        </w:rPr>
        <w:t>."</w:t>
      </w:r>
    </w:p>
    <w:p w14:paraId="0D417705"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 nu se vor afecta vecinătățile;</w:t>
      </w:r>
    </w:p>
    <w:p w14:paraId="237FA53A"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vor lua toate măsurile necesare să fie respectate toate prevederile legilor în vigoare pe timpul execuției lucrărilor.</w:t>
      </w:r>
    </w:p>
    <w:p w14:paraId="72F27490"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Colectarea deşeurilor rezultate pe durata execuţiei lucrărilor și depozitarea/ valorificarea acestora cu respectarea prevederilor legislaţiei privind regimul deşeurilor.</w:t>
      </w:r>
    </w:p>
    <w:p w14:paraId="5A6EB7F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Respectarea prevederilor actelor/avizelor emise de alte autorităţi pentru prezentul proiect.</w:t>
      </w:r>
    </w:p>
    <w:p w14:paraId="64955287"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Înterzicerea depozitării direct pe sol a deşeurilor sau a materialelor cu pericol de poluare.</w:t>
      </w:r>
    </w:p>
    <w:p w14:paraId="4F8BFB47"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Luarea tuturor măsurilor de prevenire eficientă a poluării, care să asigure că nicio poluare importantă nu va fi cauzată.</w:t>
      </w:r>
    </w:p>
    <w:p w14:paraId="4833C4C2"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05102AE2"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Prevenirea accidentelor și limitarea consecințelor acestora.</w:t>
      </w:r>
    </w:p>
    <w:p w14:paraId="5849E2D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vor lua toate măsurile necesare pentru a preveni producerea de pulberi (praf) în toate fazele proiectului.</w:t>
      </w:r>
    </w:p>
    <w:p w14:paraId="25910C0F"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Să supravegheze desfășurarea activității, astfel încât să nu se producă fenomene de poluare.</w:t>
      </w:r>
    </w:p>
    <w:p w14:paraId="488851C6"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interzice depozitarea pe amplasament de substanțe şi preparate periculoase.</w:t>
      </w:r>
    </w:p>
    <w:p w14:paraId="30B5E6DB"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Menținerea în stare de curățenie a spațiului destinat implementării proiectului, fără depozitări necontrolate de deșeuri.</w:t>
      </w:r>
    </w:p>
    <w:p w14:paraId="4D6635C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 xml:space="preserve">Colectarea selectivă si controlată a deșeurilor pe categorii, valorificarea celor reciclabile si eliminarea celor nerecuperabile prin firme specializate si autorizate, conform </w:t>
      </w:r>
      <w:r w:rsidRPr="00BC08BD">
        <w:rPr>
          <w:rFonts w:ascii="Trebuchet MS" w:hAnsi="Trebuchet MS" w:cs="Arial"/>
          <w:bCs/>
          <w:noProof/>
          <w:lang w:val="ro-RO"/>
        </w:rPr>
        <w:t>prevederilor OUG nr. 92/2021, privind regimul deșeurilor</w:t>
      </w:r>
      <w:r w:rsidRPr="00BC08BD">
        <w:rPr>
          <w:rFonts w:ascii="Trebuchet MS" w:hAnsi="Trebuchet MS" w:cs="Arial"/>
          <w:bCs/>
          <w:lang w:val="ro-RO"/>
        </w:rPr>
        <w:t xml:space="preserve"> </w:t>
      </w:r>
      <w:r w:rsidRPr="00BC08BD">
        <w:rPr>
          <w:rFonts w:ascii="Trebuchet MS" w:hAnsi="Trebuchet MS" w:cs="Arial"/>
          <w:bCs/>
          <w:noProof/>
          <w:lang w:val="ro-RO"/>
        </w:rPr>
        <w:t>cu modificările ulterioare, aprobată prin Legea nr. 17/2023</w:t>
      </w:r>
      <w:r w:rsidRPr="00BC08BD">
        <w:rPr>
          <w:rFonts w:ascii="Trebuchet MS" w:hAnsi="Trebuchet MS" w:cs="Arial"/>
          <w:noProof/>
          <w:lang w:val="ro-RO"/>
        </w:rPr>
        <w:t>.</w:t>
      </w:r>
    </w:p>
    <w:p w14:paraId="652AD5EF"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lastRenderedPageBreak/>
        <w:t>Asigurarea refacerii mediului în toată zona de implementare a proiectului, afectat în timpul execuției lucrărilor.</w:t>
      </w:r>
    </w:p>
    <w:p w14:paraId="375E1135"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impune respectarea cu strictețe a amplasamentului, fără extinderi sau modificări ulterioare.</w:t>
      </w:r>
    </w:p>
    <w:p w14:paraId="2EC700DC"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2378D343" w14:textId="763D07AA" w:rsid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 xml:space="preserve">Conform art. 43, alin. 3-4 din anexa. nr. 5 la procedură, din </w:t>
      </w:r>
      <w:r w:rsidRPr="00BC08BD">
        <w:rPr>
          <w:rFonts w:ascii="Trebuchet MS" w:hAnsi="Trebuchet MS" w:cs="Arial"/>
          <w:lang w:val="ro-RO" w:eastAsia="ro-RO"/>
        </w:rPr>
        <w:t xml:space="preserve">Legea nr. 292/2018 </w:t>
      </w:r>
      <w:r w:rsidRPr="00BC08BD">
        <w:rPr>
          <w:rFonts w:ascii="Trebuchet MS" w:hAnsi="Trebuchet MS" w:cs="Arial"/>
          <w:i/>
          <w:lang w:val="ro-RO"/>
        </w:rPr>
        <w:t>privind evaluarea impactului anumitor proiecte publice si private asupra mediului</w:t>
      </w:r>
      <w:r w:rsidRPr="00BC08BD">
        <w:rPr>
          <w:rFonts w:ascii="Trebuchet MS" w:hAnsi="Trebuchet MS" w:cs="Arial"/>
          <w:lang w:val="ro-RO"/>
        </w:rPr>
        <w:t xml:space="preserve">: </w:t>
      </w:r>
      <w:r w:rsidRPr="00BC08BD">
        <w:rPr>
          <w:rFonts w:ascii="Trebuchet MS" w:hAnsi="Trebuchet MS" w:cs="Arial"/>
          <w:bCs/>
          <w:lang w:val="ro-RO"/>
        </w:rPr>
        <w:t>(3)</w:t>
      </w:r>
      <w:r w:rsidRPr="00BC08BD">
        <w:rPr>
          <w:rFonts w:ascii="Trebuchet MS" w:hAnsi="Trebuchet MS" w:cs="Arial"/>
          <w:lang w:val="ro-RO"/>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C08BD">
        <w:rPr>
          <w:rFonts w:ascii="Trebuchet MS" w:hAnsi="Trebuchet MS" w:cs="Arial"/>
          <w:bCs/>
          <w:lang w:val="ro-RO"/>
        </w:rPr>
        <w:t>(4)</w:t>
      </w:r>
      <w:r w:rsidRPr="00BC08BD">
        <w:rPr>
          <w:rFonts w:ascii="Trebuchet MS" w:hAnsi="Trebuchet MS" w:cs="Arial"/>
          <w:lang w:val="ro-RO"/>
        </w:rPr>
        <w:t xml:space="preserve"> Procesul-verbal întocmit în situaţia prevăzută la alin. (3) se </w:t>
      </w:r>
      <w:r w:rsidRPr="00BC08BD">
        <w:rPr>
          <w:rFonts w:ascii="Trebuchet MS" w:hAnsi="Trebuchet MS" w:cs="Arial"/>
          <w:noProof/>
          <w:lang w:val="ro-RO"/>
        </w:rPr>
        <w:t>anexează si face parte integrantă din procesul-verbal de recepţie la terminarea lucrărilor;</w:t>
      </w:r>
    </w:p>
    <w:p w14:paraId="1E5BFEF8" w14:textId="3D05206B" w:rsidR="00566D7F" w:rsidRPr="00BC08BD" w:rsidRDefault="00566D7F"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566D7F">
        <w:rPr>
          <w:rFonts w:ascii="Trebuchet MS" w:hAnsi="Trebuchet MS" w:cs="Arial"/>
          <w:b/>
          <w:noProof/>
          <w:lang w:val="ro-RO"/>
        </w:rPr>
        <w:t>La finalizarea lucrărilor se va informa APM Sălaj, cf. OUG 195/2005 cu modificările şi completările ulterioare, art. 16, aliniatul (4) în vederea luării unei deciziei privind menţinerea actelor de reglementare sau necesitatea revizuirii acestora</w:t>
      </w:r>
    </w:p>
    <w:p w14:paraId="6D4D74EC" w14:textId="77777777" w:rsidR="00BC08BD" w:rsidRPr="00BC08BD" w:rsidRDefault="00BC08BD" w:rsidP="00BC08BD">
      <w:pPr>
        <w:spacing w:after="0" w:line="240" w:lineRule="auto"/>
        <w:jc w:val="both"/>
        <w:rPr>
          <w:rFonts w:ascii="Trebuchet MS" w:eastAsia="Times New Roman" w:hAnsi="Trebuchet MS" w:cs="Arial"/>
          <w:noProof/>
          <w:lang w:eastAsia="en-GB"/>
        </w:rPr>
      </w:pPr>
    </w:p>
    <w:p w14:paraId="4F8B7BCB" w14:textId="5C7DFD2F" w:rsidR="00BC08BD" w:rsidRPr="001A6308" w:rsidRDefault="00BC08BD" w:rsidP="00BC08BD">
      <w:pPr>
        <w:spacing w:after="0" w:line="240" w:lineRule="auto"/>
        <w:ind w:firstLine="360"/>
        <w:jc w:val="both"/>
        <w:rPr>
          <w:rFonts w:ascii="Trebuchet MS" w:eastAsia="Times New Roman" w:hAnsi="Trebuchet MS" w:cs="Arial"/>
          <w:b/>
          <w:noProof/>
          <w:u w:val="single"/>
          <w:lang w:eastAsia="en-GB"/>
        </w:rPr>
      </w:pPr>
      <w:r w:rsidRPr="001A6308">
        <w:rPr>
          <w:rFonts w:ascii="Trebuchet MS" w:eastAsia="Times New Roman" w:hAnsi="Trebuchet MS" w:cs="Arial"/>
          <w:b/>
          <w:noProof/>
          <w:u w:val="single"/>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6866D016" w14:textId="77777777" w:rsidR="001A6308" w:rsidRPr="00BC08BD" w:rsidRDefault="001A6308" w:rsidP="00BC08BD">
      <w:pPr>
        <w:spacing w:after="0" w:line="240" w:lineRule="auto"/>
        <w:ind w:firstLine="360"/>
        <w:jc w:val="both"/>
        <w:rPr>
          <w:rFonts w:ascii="Trebuchet MS" w:eastAsia="Times New Roman" w:hAnsi="Trebuchet MS" w:cs="Arial"/>
          <w:noProof/>
          <w:lang w:eastAsia="en-GB"/>
        </w:rPr>
      </w:pPr>
    </w:p>
    <w:p w14:paraId="3518F08A" w14:textId="68A63589" w:rsid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4B60BE1B" w14:textId="77777777" w:rsidR="001A6308" w:rsidRPr="00BC08BD" w:rsidRDefault="001A6308" w:rsidP="00BC08BD">
      <w:pPr>
        <w:spacing w:after="0" w:line="240" w:lineRule="auto"/>
        <w:jc w:val="both"/>
        <w:rPr>
          <w:rFonts w:ascii="Trebuchet MS" w:eastAsia="Times New Roman" w:hAnsi="Trebuchet MS" w:cs="Arial"/>
          <w:noProof/>
          <w:lang w:eastAsia="en-GB"/>
        </w:rPr>
      </w:pPr>
    </w:p>
    <w:p w14:paraId="18D0B726" w14:textId="6162831A" w:rsid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xml:space="preserve">    Se poate adresa instanţei de contencios administrativ competente si orice organizaţie neguvernamentală care îndeplineşte condiţiile prevăzute la art. 2 din </w:t>
      </w:r>
      <w:r w:rsidRPr="00BC08BD">
        <w:rPr>
          <w:rFonts w:ascii="Trebuchet MS" w:hAnsi="Trebuchet MS" w:cs="Arial"/>
          <w:lang w:eastAsia="ro-RO"/>
        </w:rPr>
        <w:t>Legea nr. 292/2018</w:t>
      </w:r>
      <w:r w:rsidRPr="00BC08BD">
        <w:rPr>
          <w:rFonts w:ascii="Trebuchet MS" w:eastAsia="Times New Roman" w:hAnsi="Trebuchet MS" w:cs="Arial"/>
          <w:noProof/>
          <w:lang w:eastAsia="en-GB"/>
        </w:rPr>
        <w:t xml:space="preserve"> privind evaluarea impactului anumitor proiecte publice si private asupra mediului, considerându-se că acestea sunt vătămate într-un drept al lor sau într-un interes legitim.</w:t>
      </w:r>
    </w:p>
    <w:p w14:paraId="1B4C6C9E" w14:textId="77777777" w:rsidR="001A6308" w:rsidRPr="00BC08BD" w:rsidRDefault="001A6308" w:rsidP="00BC08BD">
      <w:pPr>
        <w:spacing w:after="0" w:line="240" w:lineRule="auto"/>
        <w:jc w:val="both"/>
        <w:rPr>
          <w:rFonts w:ascii="Trebuchet MS" w:eastAsia="Times New Roman" w:hAnsi="Trebuchet MS" w:cs="Arial"/>
          <w:noProof/>
          <w:lang w:eastAsia="en-GB"/>
        </w:rPr>
      </w:pPr>
    </w:p>
    <w:p w14:paraId="1A0EFE8E" w14:textId="3BC9FA9D" w:rsid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EA03F29" w14:textId="77777777" w:rsidR="001A6308" w:rsidRPr="00BC08BD" w:rsidRDefault="001A6308" w:rsidP="00BC08BD">
      <w:pPr>
        <w:spacing w:after="0" w:line="240" w:lineRule="auto"/>
        <w:jc w:val="both"/>
        <w:rPr>
          <w:rFonts w:ascii="Trebuchet MS" w:eastAsia="Times New Roman" w:hAnsi="Trebuchet MS" w:cs="Arial"/>
          <w:noProof/>
          <w:lang w:eastAsia="en-GB"/>
        </w:rPr>
      </w:pPr>
    </w:p>
    <w:p w14:paraId="4C484794" w14:textId="1740109E" w:rsid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xml:space="preserve">    Înainte de a se adresa instanţei de contencios administrativ competente, persoanele prevăzute la art. 21 din </w:t>
      </w:r>
      <w:r w:rsidRPr="00BC08BD">
        <w:rPr>
          <w:rFonts w:ascii="Trebuchet MS" w:hAnsi="Trebuchet MS" w:cs="Arial"/>
          <w:lang w:eastAsia="ro-RO"/>
        </w:rPr>
        <w:t>Legea nr. 292/2018</w:t>
      </w:r>
      <w:r w:rsidRPr="00BC08BD">
        <w:rPr>
          <w:rFonts w:ascii="Trebuchet MS" w:eastAsia="Times New Roman" w:hAnsi="Trebuchet MS" w:cs="Arial"/>
          <w:noProof/>
          <w:lang w:eastAsia="en-GB"/>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FCA367F" w14:textId="77777777" w:rsidR="001A6308" w:rsidRPr="00BC08BD" w:rsidRDefault="001A6308" w:rsidP="00BC08BD">
      <w:pPr>
        <w:spacing w:after="0" w:line="240" w:lineRule="auto"/>
        <w:jc w:val="both"/>
        <w:rPr>
          <w:rFonts w:ascii="Trebuchet MS" w:eastAsia="Times New Roman" w:hAnsi="Trebuchet MS" w:cs="Arial"/>
          <w:noProof/>
          <w:lang w:eastAsia="en-GB"/>
        </w:rPr>
      </w:pPr>
    </w:p>
    <w:p w14:paraId="0BEEE93D"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67766EEC" w14:textId="25CDBC8E" w:rsid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Procedura de soluţionare a plângerii prealabile prevăzută la art. 22 alin. (1) este gratuită si trebuie să fie echitabilă, rapidă si corectă.</w:t>
      </w:r>
    </w:p>
    <w:p w14:paraId="60C74C9B" w14:textId="77777777" w:rsidR="001A6308" w:rsidRPr="00BC08BD" w:rsidRDefault="001A6308" w:rsidP="00BC08BD">
      <w:pPr>
        <w:spacing w:after="0" w:line="240" w:lineRule="auto"/>
        <w:jc w:val="both"/>
        <w:rPr>
          <w:rFonts w:ascii="Trebuchet MS" w:eastAsia="Times New Roman" w:hAnsi="Trebuchet MS" w:cs="Arial"/>
          <w:noProof/>
          <w:lang w:eastAsia="en-GB"/>
        </w:rPr>
      </w:pPr>
    </w:p>
    <w:p w14:paraId="458A428E" w14:textId="69206FB0" w:rsidR="00BC08BD" w:rsidRDefault="00BC08BD" w:rsidP="00BC08BD">
      <w:pPr>
        <w:autoSpaceDE w:val="0"/>
        <w:autoSpaceDN w:val="0"/>
        <w:adjustRightInd w:val="0"/>
        <w:spacing w:after="0" w:line="240" w:lineRule="auto"/>
        <w:jc w:val="both"/>
        <w:rPr>
          <w:rFonts w:ascii="Trebuchet MS" w:hAnsi="Trebuchet MS" w:cs="Arial"/>
          <w:noProof/>
        </w:rPr>
      </w:pPr>
      <w:r w:rsidRPr="00BC08BD">
        <w:rPr>
          <w:rFonts w:ascii="Trebuchet MS" w:hAnsi="Trebuchet MS" w:cs="Arial"/>
          <w:noProof/>
        </w:rPr>
        <w:t xml:space="preserve">    Prezenta decizie poate fi contestată în conformitate cu prevederile </w:t>
      </w:r>
      <w:r w:rsidRPr="00BC08BD">
        <w:rPr>
          <w:rFonts w:ascii="Trebuchet MS" w:hAnsi="Trebuchet MS" w:cs="Arial"/>
          <w:lang w:eastAsia="ro-RO"/>
        </w:rPr>
        <w:t>Legii nr. 292/2018</w:t>
      </w:r>
      <w:r w:rsidRPr="00BC08BD">
        <w:rPr>
          <w:rFonts w:ascii="Trebuchet MS" w:eastAsia="Times New Roman" w:hAnsi="Trebuchet MS" w:cs="Arial"/>
          <w:noProof/>
          <w:lang w:eastAsia="en-GB"/>
        </w:rPr>
        <w:t xml:space="preserve"> privind evaluarea impactului anumitor proiecte publice si private asupra mediului</w:t>
      </w:r>
      <w:r w:rsidRPr="00BC08BD">
        <w:rPr>
          <w:rFonts w:ascii="Trebuchet MS" w:hAnsi="Trebuchet MS" w:cs="Arial"/>
          <w:b/>
          <w:lang w:eastAsia="ro-RO"/>
        </w:rPr>
        <w:t xml:space="preserve"> </w:t>
      </w:r>
      <w:r w:rsidRPr="00BC08BD">
        <w:rPr>
          <w:rFonts w:ascii="Trebuchet MS" w:hAnsi="Trebuchet MS" w:cs="Arial"/>
          <w:noProof/>
        </w:rPr>
        <w:t>si ale Legii contenciosului administrativ nr. 554/2004, cu modificările si completările ulterioare.</w:t>
      </w:r>
    </w:p>
    <w:p w14:paraId="1C69A61B" w14:textId="77777777" w:rsidR="001A6308" w:rsidRPr="00BC08BD" w:rsidRDefault="001A6308" w:rsidP="00BC08BD">
      <w:pPr>
        <w:autoSpaceDE w:val="0"/>
        <w:autoSpaceDN w:val="0"/>
        <w:adjustRightInd w:val="0"/>
        <w:spacing w:after="0" w:line="240" w:lineRule="auto"/>
        <w:jc w:val="both"/>
        <w:rPr>
          <w:rFonts w:ascii="Trebuchet MS" w:hAnsi="Trebuchet MS" w:cs="Arial"/>
          <w:noProof/>
        </w:rPr>
      </w:pPr>
    </w:p>
    <w:p w14:paraId="64280DDC" w14:textId="77777777" w:rsidR="00BC08BD" w:rsidRPr="00BC08BD" w:rsidRDefault="00BC08BD" w:rsidP="00BC08BD">
      <w:pPr>
        <w:autoSpaceDE w:val="0"/>
        <w:autoSpaceDN w:val="0"/>
        <w:adjustRightInd w:val="0"/>
        <w:spacing w:after="0" w:line="240" w:lineRule="auto"/>
        <w:jc w:val="both"/>
        <w:rPr>
          <w:rFonts w:ascii="Trebuchet MS" w:hAnsi="Trebuchet MS" w:cs="Arial"/>
          <w:noProof/>
        </w:rPr>
      </w:pPr>
      <w:r w:rsidRPr="00BC08BD">
        <w:rPr>
          <w:rFonts w:ascii="Trebuchet MS" w:hAnsi="Trebuchet MS" w:cs="Arial"/>
        </w:rPr>
        <w:lastRenderedPageBreak/>
        <w:t xml:space="preserve">    Prezentul act nu exonerează de răspundere titularul, proiectantul si/sau constructorul în cazul producerii unor accidente în timpul execuţiei lucrărilor sau exploatării acestora.</w:t>
      </w:r>
    </w:p>
    <w:p w14:paraId="6FA8ADAD" w14:textId="77777777" w:rsidR="00BC08BD" w:rsidRPr="00BC08BD" w:rsidRDefault="00BC08BD" w:rsidP="00BC08BD">
      <w:pPr>
        <w:spacing w:after="0" w:line="240" w:lineRule="auto"/>
        <w:rPr>
          <w:rFonts w:ascii="Trebuchet MS" w:hAnsi="Trebuchet MS" w:cs="Arial"/>
          <w:b/>
          <w:bCs/>
        </w:rPr>
      </w:pPr>
    </w:p>
    <w:p w14:paraId="351BB03F" w14:textId="196E9C99" w:rsidR="00BC08BD" w:rsidRDefault="00BC08BD" w:rsidP="00BC08BD">
      <w:pPr>
        <w:spacing w:after="0" w:line="240" w:lineRule="auto"/>
        <w:jc w:val="center"/>
        <w:rPr>
          <w:rFonts w:ascii="Trebuchet MS" w:hAnsi="Trebuchet MS" w:cs="Arial"/>
          <w:b/>
          <w:bCs/>
        </w:rPr>
      </w:pPr>
    </w:p>
    <w:p w14:paraId="437A4D0F" w14:textId="16EB0286" w:rsidR="001A6308" w:rsidRDefault="001A6308" w:rsidP="00BC08BD">
      <w:pPr>
        <w:spacing w:after="0" w:line="240" w:lineRule="auto"/>
        <w:jc w:val="center"/>
        <w:rPr>
          <w:rFonts w:ascii="Trebuchet MS" w:hAnsi="Trebuchet MS" w:cs="Arial"/>
          <w:b/>
          <w:bCs/>
        </w:rPr>
      </w:pPr>
    </w:p>
    <w:p w14:paraId="50CC90FE" w14:textId="77777777" w:rsidR="001A6308" w:rsidRPr="00BC08BD" w:rsidRDefault="001A6308" w:rsidP="00BC08BD">
      <w:pPr>
        <w:spacing w:after="0" w:line="240" w:lineRule="auto"/>
        <w:jc w:val="center"/>
        <w:rPr>
          <w:rFonts w:ascii="Trebuchet MS" w:hAnsi="Trebuchet MS" w:cs="Arial"/>
          <w:b/>
          <w:bCs/>
        </w:rPr>
      </w:pPr>
    </w:p>
    <w:p w14:paraId="02453808" w14:textId="77777777" w:rsidR="00BC08BD" w:rsidRPr="00BC08BD" w:rsidRDefault="00BC08BD" w:rsidP="00BC08BD">
      <w:pPr>
        <w:spacing w:after="0" w:line="240" w:lineRule="auto"/>
        <w:jc w:val="center"/>
        <w:rPr>
          <w:rFonts w:ascii="Trebuchet MS" w:hAnsi="Trebuchet MS" w:cs="Arial"/>
          <w:b/>
          <w:bCs/>
        </w:rPr>
      </w:pPr>
      <w:r w:rsidRPr="00BC08BD">
        <w:rPr>
          <w:rFonts w:ascii="Trebuchet MS" w:hAnsi="Trebuchet MS" w:cs="Arial"/>
          <w:b/>
          <w:bCs/>
        </w:rPr>
        <w:t>DIRECTOR EXECUTIV</w:t>
      </w:r>
    </w:p>
    <w:p w14:paraId="348347E6" w14:textId="77777777" w:rsidR="00BC08BD" w:rsidRPr="00BC08BD" w:rsidRDefault="00BC08BD" w:rsidP="00BC08BD">
      <w:pPr>
        <w:spacing w:after="0" w:line="240" w:lineRule="auto"/>
        <w:jc w:val="center"/>
        <w:rPr>
          <w:rFonts w:ascii="Trebuchet MS" w:hAnsi="Trebuchet MS" w:cs="Arial"/>
          <w:b/>
          <w:bCs/>
        </w:rPr>
      </w:pPr>
      <w:r w:rsidRPr="00BC08BD">
        <w:rPr>
          <w:rFonts w:ascii="Trebuchet MS" w:hAnsi="Trebuchet MS" w:cs="Arial"/>
          <w:b/>
          <w:bCs/>
        </w:rPr>
        <w:t>dr. ing. Aurica GREC</w:t>
      </w:r>
    </w:p>
    <w:p w14:paraId="2B6A16DA" w14:textId="77777777" w:rsidR="00BC08BD" w:rsidRPr="00BC08BD" w:rsidRDefault="00BC08BD" w:rsidP="00BC08BD">
      <w:pPr>
        <w:spacing w:after="0" w:line="360" w:lineRule="auto"/>
        <w:jc w:val="both"/>
        <w:rPr>
          <w:rFonts w:ascii="Trebuchet MS" w:hAnsi="Trebuchet MS" w:cs="Arial"/>
          <w:b/>
          <w:bCs/>
        </w:rPr>
      </w:pPr>
      <w:r w:rsidRPr="00BC08BD">
        <w:rPr>
          <w:rFonts w:ascii="Trebuchet MS" w:hAnsi="Trebuchet MS" w:cs="Arial"/>
          <w:b/>
          <w:bCs/>
        </w:rPr>
        <w:t xml:space="preserve">         </w:t>
      </w:r>
    </w:p>
    <w:p w14:paraId="1FFB80F0" w14:textId="002BE990" w:rsidR="00BC08BD" w:rsidRDefault="00BC08BD" w:rsidP="00BC08BD">
      <w:pPr>
        <w:spacing w:after="0" w:line="360" w:lineRule="auto"/>
        <w:jc w:val="both"/>
        <w:rPr>
          <w:rFonts w:ascii="Trebuchet MS" w:hAnsi="Trebuchet MS" w:cs="Arial"/>
          <w:b/>
          <w:bCs/>
        </w:rPr>
      </w:pPr>
      <w:r w:rsidRPr="00BC08BD">
        <w:rPr>
          <w:rFonts w:ascii="Trebuchet MS" w:hAnsi="Trebuchet MS" w:cs="Arial"/>
          <w:b/>
          <w:bCs/>
        </w:rPr>
        <w:t xml:space="preserve">     </w:t>
      </w:r>
    </w:p>
    <w:p w14:paraId="2FABEEBD" w14:textId="4E88EDFB" w:rsidR="001A6308" w:rsidRDefault="001A6308" w:rsidP="00BC08BD">
      <w:pPr>
        <w:spacing w:after="0" w:line="360" w:lineRule="auto"/>
        <w:jc w:val="both"/>
        <w:rPr>
          <w:rFonts w:ascii="Trebuchet MS" w:hAnsi="Trebuchet MS" w:cs="Arial"/>
          <w:b/>
          <w:bCs/>
        </w:rPr>
      </w:pPr>
    </w:p>
    <w:p w14:paraId="761E9CD5" w14:textId="1D7F2F4F" w:rsidR="001A6308" w:rsidRDefault="001A6308" w:rsidP="00BC08BD">
      <w:pPr>
        <w:spacing w:after="0" w:line="360" w:lineRule="auto"/>
        <w:jc w:val="both"/>
        <w:rPr>
          <w:rFonts w:ascii="Trebuchet MS" w:hAnsi="Trebuchet MS" w:cs="Arial"/>
          <w:b/>
          <w:bCs/>
        </w:rPr>
      </w:pPr>
    </w:p>
    <w:p w14:paraId="33469ED3" w14:textId="091FD7FD" w:rsidR="001A6308" w:rsidRDefault="001A6308" w:rsidP="00BC08BD">
      <w:pPr>
        <w:spacing w:after="0" w:line="360" w:lineRule="auto"/>
        <w:jc w:val="both"/>
        <w:rPr>
          <w:rFonts w:ascii="Trebuchet MS" w:hAnsi="Trebuchet MS" w:cs="Arial"/>
          <w:b/>
          <w:bCs/>
        </w:rPr>
      </w:pPr>
    </w:p>
    <w:p w14:paraId="25ADB71D" w14:textId="25FA694B" w:rsidR="001A6308" w:rsidRDefault="001A6308" w:rsidP="00BC08BD">
      <w:pPr>
        <w:spacing w:after="0" w:line="360" w:lineRule="auto"/>
        <w:jc w:val="both"/>
        <w:rPr>
          <w:rFonts w:ascii="Trebuchet MS" w:hAnsi="Trebuchet MS" w:cs="Arial"/>
          <w:b/>
          <w:bCs/>
        </w:rPr>
      </w:pPr>
    </w:p>
    <w:p w14:paraId="12A63246" w14:textId="77777777" w:rsidR="001A6308" w:rsidRPr="00BC08BD" w:rsidRDefault="001A6308" w:rsidP="00BC08BD">
      <w:pPr>
        <w:spacing w:after="0" w:line="360" w:lineRule="auto"/>
        <w:jc w:val="both"/>
        <w:rPr>
          <w:rFonts w:ascii="Trebuchet MS" w:hAnsi="Trebuchet MS" w:cs="Arial"/>
          <w:b/>
          <w:bCs/>
        </w:rPr>
      </w:pPr>
    </w:p>
    <w:p w14:paraId="0E8E4591" w14:textId="77777777" w:rsidR="00BC08BD" w:rsidRPr="00BC08BD" w:rsidRDefault="00BC08BD" w:rsidP="00BC08BD">
      <w:pPr>
        <w:spacing w:after="0" w:line="240" w:lineRule="auto"/>
        <w:jc w:val="both"/>
        <w:outlineLvl w:val="0"/>
        <w:rPr>
          <w:rFonts w:ascii="Trebuchet MS" w:hAnsi="Trebuchet MS" w:cs="Arial"/>
          <w:bCs/>
        </w:rPr>
      </w:pPr>
    </w:p>
    <w:p w14:paraId="030F7F01" w14:textId="77777777" w:rsidR="00BC08BD" w:rsidRPr="00BC08BD" w:rsidRDefault="00BC08BD" w:rsidP="00BC08BD">
      <w:pPr>
        <w:spacing w:after="0" w:line="240" w:lineRule="auto"/>
        <w:jc w:val="both"/>
        <w:outlineLvl w:val="0"/>
        <w:rPr>
          <w:rFonts w:ascii="Trebuchet MS" w:hAnsi="Trebuchet MS" w:cs="Arial"/>
          <w:bCs/>
        </w:rPr>
      </w:pPr>
    </w:p>
    <w:p w14:paraId="04880D1A" w14:textId="77777777" w:rsidR="00BC08BD" w:rsidRPr="00BC08BD" w:rsidRDefault="00BC08BD" w:rsidP="00BC08BD">
      <w:pPr>
        <w:spacing w:after="0" w:line="240" w:lineRule="auto"/>
        <w:rPr>
          <w:rFonts w:ascii="Trebuchet MS" w:hAnsi="Trebuchet MS" w:cs="Arial"/>
        </w:rPr>
      </w:pPr>
      <w:r w:rsidRPr="00BC08BD">
        <w:rPr>
          <w:rFonts w:ascii="Trebuchet MS" w:hAnsi="Trebuchet MS" w:cs="Arial"/>
          <w:bCs/>
        </w:rPr>
        <w:t xml:space="preserve">Şef serviciu Avize, Acorduri, Autorizații, </w:t>
      </w:r>
      <w:r w:rsidRPr="00BC08BD">
        <w:rPr>
          <w:rFonts w:ascii="Trebuchet MS" w:hAnsi="Trebuchet MS" w:cs="Arial"/>
          <w:bCs/>
        </w:rPr>
        <w:tab/>
        <w:t xml:space="preserve">                                       </w:t>
      </w:r>
      <w:r w:rsidRPr="00BC08BD">
        <w:rPr>
          <w:rFonts w:ascii="Trebuchet MS" w:hAnsi="Trebuchet MS" w:cs="Arial"/>
        </w:rPr>
        <w:t xml:space="preserve">Întocmit, </w:t>
      </w:r>
      <w:r w:rsidRPr="00BC08BD">
        <w:rPr>
          <w:rFonts w:ascii="Trebuchet MS" w:hAnsi="Trebuchet MS" w:cs="Arial"/>
          <w:bCs/>
        </w:rPr>
        <w:t xml:space="preserve">                        </w:t>
      </w:r>
    </w:p>
    <w:p w14:paraId="726B59B7" w14:textId="77777777" w:rsidR="00BC08BD" w:rsidRPr="00BC08BD" w:rsidRDefault="00BC08BD" w:rsidP="00BC08BD">
      <w:pPr>
        <w:spacing w:after="0" w:line="240" w:lineRule="auto"/>
        <w:rPr>
          <w:rFonts w:ascii="Trebuchet MS" w:hAnsi="Trebuchet MS" w:cs="Arial"/>
        </w:rPr>
      </w:pPr>
      <w:r w:rsidRPr="00BC08BD">
        <w:rPr>
          <w:rFonts w:ascii="Trebuchet MS" w:hAnsi="Trebuchet MS" w:cs="Arial"/>
          <w:bCs/>
        </w:rPr>
        <w:t xml:space="preserve">ing. Gizella Balint                                                                            </w:t>
      </w:r>
      <w:r w:rsidRPr="00BC08BD">
        <w:rPr>
          <w:rFonts w:ascii="Trebuchet MS" w:hAnsi="Trebuchet MS" w:cs="Arial"/>
        </w:rPr>
        <w:t>cons. Anca Groşan</w:t>
      </w:r>
    </w:p>
    <w:p w14:paraId="141C5CDB" w14:textId="59E9B226" w:rsidR="00677E90" w:rsidRPr="00BC08BD" w:rsidRDefault="00677E90" w:rsidP="007D263D">
      <w:pPr>
        <w:spacing w:line="240" w:lineRule="auto"/>
        <w:jc w:val="both"/>
        <w:rPr>
          <w:rFonts w:ascii="Trebuchet MS" w:hAnsi="Trebuchet MS"/>
        </w:rPr>
      </w:pPr>
    </w:p>
    <w:sectPr w:rsidR="00677E90" w:rsidRPr="00BC08BD" w:rsidSect="00BD1FC0">
      <w:headerReference w:type="even" r:id="rId8"/>
      <w:headerReference w:type="default" r:id="rId9"/>
      <w:footerReference w:type="even" r:id="rId10"/>
      <w:footerReference w:type="default" r:id="rId11"/>
      <w:headerReference w:type="first" r:id="rId12"/>
      <w:footerReference w:type="first" r:id="rId13"/>
      <w:pgSz w:w="11906" w:h="16838" w:code="9"/>
      <w:pgMar w:top="622" w:right="836" w:bottom="1440" w:left="1080" w:header="0" w:footer="1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897BD" w14:textId="77777777" w:rsidR="00DA12CD" w:rsidRDefault="00DA12CD" w:rsidP="00143ACD">
      <w:pPr>
        <w:spacing w:after="0" w:line="240" w:lineRule="auto"/>
      </w:pPr>
      <w:r>
        <w:separator/>
      </w:r>
    </w:p>
  </w:endnote>
  <w:endnote w:type="continuationSeparator" w:id="0">
    <w:p w14:paraId="159566E8" w14:textId="77777777" w:rsidR="00DA12CD" w:rsidRDefault="00DA12C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D57E" w14:textId="77777777" w:rsidR="009068A3" w:rsidRDefault="00906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5B3C" w14:textId="5C02E17D" w:rsidR="00BC08BD" w:rsidRPr="00DD65FA" w:rsidRDefault="00DD65FA" w:rsidP="00BC08BD">
    <w:pPr>
      <w:pStyle w:val="Footer"/>
      <w:rPr>
        <w:rFonts w:ascii="Trebuchet MS" w:hAnsi="Trebuchet MS"/>
        <w:sz w:val="16"/>
        <w:szCs w:val="16"/>
      </w:rPr>
    </w:pPr>
    <w:r>
      <w:rPr>
        <w:rFonts w:ascii="Trebuchet MS" w:hAnsi="Trebuchet MS"/>
        <w:sz w:val="16"/>
        <w:szCs w:val="16"/>
      </w:rPr>
      <w:t xml:space="preserve">      </w:t>
    </w:r>
    <w:r w:rsidR="00BC08BD" w:rsidRPr="00DD65FA">
      <w:rPr>
        <w:rFonts w:ascii="Trebuchet MS" w:hAnsi="Trebuchet MS"/>
        <w:sz w:val="16"/>
        <w:szCs w:val="16"/>
      </w:rPr>
      <w:t xml:space="preserve">AGENȚIA PENTRU PROTECȚIA MEDIULUI </w:t>
    </w:r>
    <w:r w:rsidR="00BC08BD">
      <w:rPr>
        <w:rFonts w:ascii="Trebuchet MS" w:hAnsi="Trebuchet MS"/>
        <w:sz w:val="16"/>
        <w:szCs w:val="16"/>
      </w:rPr>
      <w:t>SĂLAJ</w:t>
    </w:r>
    <w:r w:rsidR="00BC08BD" w:rsidRPr="00DD65FA">
      <w:rPr>
        <w:rFonts w:ascii="Trebuchet MS" w:hAnsi="Trebuchet MS"/>
        <w:sz w:val="16"/>
        <w:szCs w:val="16"/>
      </w:rPr>
      <w:t xml:space="preserve">                                                     </w:t>
    </w:r>
    <w:sdt>
      <w:sdtPr>
        <w:rPr>
          <w:rFonts w:ascii="Trebuchet MS" w:hAnsi="Trebuchet MS"/>
          <w:sz w:val="16"/>
          <w:szCs w:val="16"/>
        </w:rPr>
        <w:id w:val="1776903559"/>
        <w:docPartObj>
          <w:docPartGallery w:val="Page Numbers (Bottom of Page)"/>
          <w:docPartUnique/>
        </w:docPartObj>
      </w:sdtPr>
      <w:sdtEndPr/>
      <w:sdtContent>
        <w:sdt>
          <w:sdtPr>
            <w:rPr>
              <w:rFonts w:ascii="Trebuchet MS" w:hAnsi="Trebuchet MS"/>
              <w:sz w:val="16"/>
              <w:szCs w:val="16"/>
            </w:rPr>
            <w:id w:val="1188640608"/>
            <w:docPartObj>
              <w:docPartGallery w:val="Page Numbers (Top of Page)"/>
              <w:docPartUnique/>
            </w:docPartObj>
          </w:sdtPr>
          <w:sdtEndPr/>
          <w:sdtContent>
            <w:r w:rsidR="00BC08BD" w:rsidRPr="00DD65FA">
              <w:rPr>
                <w:rFonts w:ascii="Trebuchet MS" w:hAnsi="Trebuchet MS"/>
                <w:sz w:val="16"/>
                <w:szCs w:val="16"/>
              </w:rPr>
              <w:t xml:space="preserve">                                     Pagină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PAGE</w:instrText>
            </w:r>
            <w:r w:rsidR="00BC08BD" w:rsidRPr="00DD65FA">
              <w:rPr>
                <w:rFonts w:ascii="Trebuchet MS" w:hAnsi="Trebuchet MS"/>
                <w:b/>
                <w:bCs/>
                <w:sz w:val="16"/>
                <w:szCs w:val="16"/>
              </w:rPr>
              <w:fldChar w:fldCharType="separate"/>
            </w:r>
            <w:r w:rsidR="004A39A6">
              <w:rPr>
                <w:rFonts w:ascii="Trebuchet MS" w:hAnsi="Trebuchet MS"/>
                <w:b/>
                <w:bCs/>
                <w:noProof/>
                <w:sz w:val="16"/>
                <w:szCs w:val="16"/>
              </w:rPr>
              <w:t>6</w:t>
            </w:r>
            <w:r w:rsidR="00BC08BD" w:rsidRPr="00DD65FA">
              <w:rPr>
                <w:rFonts w:ascii="Trebuchet MS" w:hAnsi="Trebuchet MS"/>
                <w:b/>
                <w:bCs/>
                <w:sz w:val="16"/>
                <w:szCs w:val="16"/>
              </w:rPr>
              <w:fldChar w:fldCharType="end"/>
            </w:r>
            <w:r w:rsidR="00BC08BD" w:rsidRPr="00DD65FA">
              <w:rPr>
                <w:rFonts w:ascii="Trebuchet MS" w:hAnsi="Trebuchet MS"/>
                <w:sz w:val="16"/>
                <w:szCs w:val="16"/>
              </w:rPr>
              <w:t xml:space="preserve"> din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NUMPAGES</w:instrText>
            </w:r>
            <w:r w:rsidR="00BC08BD" w:rsidRPr="00DD65FA">
              <w:rPr>
                <w:rFonts w:ascii="Trebuchet MS" w:hAnsi="Trebuchet MS"/>
                <w:b/>
                <w:bCs/>
                <w:sz w:val="16"/>
                <w:szCs w:val="16"/>
              </w:rPr>
              <w:fldChar w:fldCharType="separate"/>
            </w:r>
            <w:r w:rsidR="004A39A6">
              <w:rPr>
                <w:rFonts w:ascii="Trebuchet MS" w:hAnsi="Trebuchet MS"/>
                <w:b/>
                <w:bCs/>
                <w:noProof/>
                <w:sz w:val="16"/>
                <w:szCs w:val="16"/>
              </w:rPr>
              <w:t>6</w:t>
            </w:r>
            <w:r w:rsidR="00BC08BD" w:rsidRPr="00DD65FA">
              <w:rPr>
                <w:rFonts w:ascii="Trebuchet MS" w:hAnsi="Trebuchet MS"/>
                <w:b/>
                <w:bCs/>
                <w:sz w:val="16"/>
                <w:szCs w:val="16"/>
              </w:rPr>
              <w:fldChar w:fldCharType="end"/>
            </w:r>
          </w:sdtContent>
        </w:sdt>
      </w:sdtContent>
    </w:sdt>
  </w:p>
  <w:p w14:paraId="2078E07E" w14:textId="77777777" w:rsidR="00BC08BD" w:rsidRPr="00DD65FA" w:rsidRDefault="00BC08BD" w:rsidP="00BC08BD">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9068A3">
      <w:fldChar w:fldCharType="begin"/>
    </w:r>
    <w:r w:rsidR="009068A3">
      <w:instrText xml:space="preserve"> HYPERLINK "http://arpmbuc.anpm.ro/files/ARPM%20BUCURESTI/Date%20de%20contact%20ARPMB/hartaculocalizareARPMBuc.JPG" </w:instrText>
    </w:r>
    <w:r w:rsidR="009068A3">
      <w:fldChar w:fldCharType="end"/>
    </w:r>
    <w:r w:rsidRPr="00DD65FA">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2</w:t>
    </w:r>
    <w:r w:rsidRPr="00DD65FA">
      <w:rPr>
        <w:rFonts w:ascii="Trebuchet MS" w:eastAsia="Times New Roman" w:hAnsi="Trebuchet MS"/>
        <w:bCs/>
        <w:sz w:val="16"/>
        <w:szCs w:val="16"/>
        <w:lang w:val="en-US"/>
      </w:rPr>
      <w:t>.</w:t>
    </w:r>
  </w:p>
  <w:p w14:paraId="5849177E" w14:textId="77777777" w:rsidR="00BC08BD" w:rsidRPr="00B57F87" w:rsidRDefault="00BC08BD" w:rsidP="00BC08BD">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Pr>
        <w:color w:val="auto"/>
        <w:sz w:val="16"/>
        <w:szCs w:val="16"/>
      </w:rPr>
      <w:t xml:space="preserve">0260-662619, 0260-662621       </w:t>
    </w:r>
    <w:r w:rsidRPr="00DD65FA">
      <w:rPr>
        <w:color w:val="auto"/>
        <w:sz w:val="16"/>
        <w:szCs w:val="16"/>
      </w:rPr>
      <w:t xml:space="preserve">e-mail: </w:t>
    </w:r>
    <w:hyperlink r:id="rId1" w:history="1">
      <w:r w:rsidRPr="001C2B67">
        <w:rPr>
          <w:rStyle w:val="Hyperlink"/>
          <w:rFonts w:eastAsia="Times New Roman"/>
          <w:sz w:val="16"/>
          <w:szCs w:val="16"/>
          <w:lang w:val="en-US"/>
        </w:rPr>
        <w:t>office@apmsj.anpm.ro</w:t>
      </w:r>
    </w:hyperlink>
    <w:r>
      <w:rPr>
        <w:rStyle w:val="Hyperlink"/>
        <w:rFonts w:eastAsia="Times New Roman"/>
        <w:color w:val="auto"/>
        <w:sz w:val="16"/>
        <w:szCs w:val="16"/>
        <w:u w:val="none"/>
        <w:lang w:val="en-US"/>
      </w:rPr>
      <w:t xml:space="preserve">       </w:t>
    </w:r>
    <w:r w:rsidRPr="00DD65FA">
      <w:rPr>
        <w:sz w:val="16"/>
        <w:szCs w:val="16"/>
      </w:rPr>
      <w:t xml:space="preserve">website: </w:t>
    </w:r>
    <w:r w:rsidR="009068A3">
      <w:fldChar w:fldCharType="begin"/>
    </w:r>
    <w:r w:rsidR="009068A3">
      <w:instrText xml:space="preserve"> HYPERLINK "http://apmsj.anpm.ro" </w:instrText>
    </w:r>
    <w:r w:rsidR="009068A3">
      <w:fldChar w:fldCharType="separate"/>
    </w:r>
    <w:r w:rsidRPr="001C2B67">
      <w:rPr>
        <w:rStyle w:val="Hyperlink"/>
        <w:rFonts w:eastAsia="Times New Roman"/>
        <w:sz w:val="16"/>
        <w:szCs w:val="16"/>
        <w:lang w:val="en-US"/>
      </w:rPr>
      <w:t>http://apmsj.anpm.ro</w:t>
    </w:r>
    <w:r w:rsidR="009068A3">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C08BD" w:rsidRPr="00DD65FA" w14:paraId="1AA06429" w14:textId="77777777" w:rsidTr="009462B7">
      <w:trPr>
        <w:trHeight w:val="254"/>
      </w:trPr>
      <w:tc>
        <w:tcPr>
          <w:tcW w:w="6579" w:type="dxa"/>
          <w:shd w:val="clear" w:color="auto" w:fill="auto"/>
          <w:vAlign w:val="center"/>
        </w:tcPr>
        <w:p w14:paraId="07170ED3" w14:textId="77777777" w:rsidR="00BC08BD" w:rsidRPr="00DD65FA" w:rsidRDefault="00BC08BD" w:rsidP="00BC08BD">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162F3284" w14:textId="77777777" w:rsidR="00BC08BD" w:rsidRPr="005863C9" w:rsidRDefault="00BC08BD" w:rsidP="00BC08BD">
    <w:pPr>
      <w:pStyle w:val="Footer1"/>
      <w:rPr>
        <w:sz w:val="16"/>
        <w:szCs w:val="16"/>
      </w:rPr>
    </w:pPr>
  </w:p>
  <w:p w14:paraId="4410F7E4" w14:textId="59693A78" w:rsidR="0090061B" w:rsidRPr="00C5562D" w:rsidRDefault="0090061B" w:rsidP="00BC08BD">
    <w:pPr>
      <w:spacing w:after="0" w:line="240" w:lineRule="auto"/>
      <w:jc w:val="both"/>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49CAC16"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BD1FC0">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A39A6">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4A39A6">
              <w:rPr>
                <w:rFonts w:ascii="Trebuchet MS" w:hAnsi="Trebuchet MS"/>
                <w:b/>
                <w:bCs/>
                <w:noProof/>
                <w:sz w:val="16"/>
                <w:szCs w:val="16"/>
              </w:rPr>
              <w:t>6</w:t>
            </w:r>
            <w:r w:rsidRPr="00DD65FA">
              <w:rPr>
                <w:rFonts w:ascii="Trebuchet MS" w:hAnsi="Trebuchet MS"/>
                <w:b/>
                <w:bCs/>
                <w:sz w:val="16"/>
                <w:szCs w:val="16"/>
              </w:rPr>
              <w:fldChar w:fldCharType="end"/>
            </w:r>
          </w:sdtContent>
        </w:sdt>
      </w:sdtContent>
    </w:sdt>
  </w:p>
  <w:p w14:paraId="59B651B5" w14:textId="2301DA13"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9068A3">
      <w:fldChar w:fldCharType="begin"/>
    </w:r>
    <w:r w:rsidR="009068A3">
      <w:instrText xml:space="preserve"> HYPERLINK "http://arpmbuc.anpm.ro/files/ARPM%20BUCURESTI/Date%20de%20contact%20ARPMB/hartaculocalizareARPMBuc.JPG" </w:instrText>
    </w:r>
    <w:r w:rsidR="009068A3">
      <w:fldChar w:fldCharType="end"/>
    </w:r>
    <w:r w:rsidR="00AE007A" w:rsidRPr="00DD65FA">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Zalău</w:t>
    </w:r>
    <w:proofErr w:type="spellEnd"/>
    <w:r w:rsidR="00BD1FC0">
      <w:rPr>
        <w:rFonts w:ascii="Trebuchet MS" w:eastAsia="Times New Roman" w:hAnsi="Trebuchet MS"/>
        <w:bCs/>
        <w:sz w:val="16"/>
        <w:szCs w:val="16"/>
        <w:lang w:val="en-US"/>
      </w:rPr>
      <w:t xml:space="preserve">, str. </w:t>
    </w:r>
    <w:proofErr w:type="spellStart"/>
    <w:r w:rsidR="00BD1FC0">
      <w:rPr>
        <w:rFonts w:ascii="Trebuchet MS" w:eastAsia="Times New Roman" w:hAnsi="Trebuchet MS"/>
        <w:bCs/>
        <w:sz w:val="16"/>
        <w:szCs w:val="16"/>
        <w:lang w:val="en-US"/>
      </w:rPr>
      <w:t>Parcului</w:t>
    </w:r>
    <w:proofErr w:type="spellEnd"/>
    <w:r w:rsidR="00BD1FC0">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nr</w:t>
    </w:r>
    <w:proofErr w:type="spellEnd"/>
    <w:r w:rsidR="00BD1FC0">
      <w:rPr>
        <w:rFonts w:ascii="Trebuchet MS" w:eastAsia="Times New Roman" w:hAnsi="Trebuchet MS"/>
        <w:bCs/>
        <w:sz w:val="16"/>
        <w:szCs w:val="16"/>
        <w:lang w:val="en-US"/>
      </w:rPr>
      <w:t>. 2</w:t>
    </w:r>
    <w:r w:rsidR="00AE007A" w:rsidRPr="00DD65FA">
      <w:rPr>
        <w:rFonts w:ascii="Trebuchet MS" w:eastAsia="Times New Roman" w:hAnsi="Trebuchet MS"/>
        <w:bCs/>
        <w:sz w:val="16"/>
        <w:szCs w:val="16"/>
        <w:lang w:val="en-US"/>
      </w:rPr>
      <w:t>.</w:t>
    </w:r>
  </w:p>
  <w:p w14:paraId="051FD53C" w14:textId="77C87BB9"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sidR="00BD1FC0">
      <w:rPr>
        <w:color w:val="auto"/>
        <w:sz w:val="16"/>
        <w:szCs w:val="16"/>
      </w:rPr>
      <w:t>0260-662619, 0260-662621</w:t>
    </w:r>
    <w:r w:rsidR="00B57F87">
      <w:rPr>
        <w:color w:val="auto"/>
        <w:sz w:val="16"/>
        <w:szCs w:val="16"/>
      </w:rPr>
      <w:t xml:space="preserve">       </w:t>
    </w:r>
    <w:r w:rsidRPr="00DD65FA">
      <w:rPr>
        <w:color w:val="auto"/>
        <w:sz w:val="16"/>
        <w:szCs w:val="16"/>
      </w:rPr>
      <w:t xml:space="preserve">e-mail: </w:t>
    </w:r>
    <w:hyperlink r:id="rId1" w:history="1">
      <w:r w:rsidR="00411EAB" w:rsidRPr="001C2B67">
        <w:rPr>
          <w:rStyle w:val="Hyperlink"/>
          <w:rFonts w:eastAsia="Times New Roman"/>
          <w:sz w:val="16"/>
          <w:szCs w:val="16"/>
          <w:lang w:val="en-US"/>
        </w:rPr>
        <w:t>office@apmsj.anpm.ro</w:t>
      </w:r>
    </w:hyperlink>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2" w:history="1">
      <w:r w:rsidR="00247CB1" w:rsidRPr="001C2B67">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A8E7B" w14:textId="77777777" w:rsidR="00DA12CD" w:rsidRDefault="00DA12CD" w:rsidP="00143ACD">
      <w:pPr>
        <w:spacing w:after="0" w:line="240" w:lineRule="auto"/>
      </w:pPr>
      <w:r>
        <w:separator/>
      </w:r>
    </w:p>
  </w:footnote>
  <w:footnote w:type="continuationSeparator" w:id="0">
    <w:p w14:paraId="258AC14A" w14:textId="77777777" w:rsidR="00DA12CD" w:rsidRDefault="00DA12C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B5CC" w14:textId="60E391EC" w:rsidR="009068A3" w:rsidRDefault="004A39A6">
    <w:pPr>
      <w:pStyle w:val="Header"/>
    </w:pPr>
    <w:r>
      <w:rPr>
        <w:noProof/>
      </w:rPr>
      <w:pict w14:anchorId="07CD0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96797" o:spid="_x0000_s6146" type="#_x0000_t136" style="position:absolute;margin-left:0;margin-top:0;width:440.15pt;height:264.1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41C80EBD" w:rsidR="00143ACD" w:rsidRDefault="004A39A6">
    <w:pPr>
      <w:pStyle w:val="Header"/>
    </w:pPr>
    <w:r>
      <w:rPr>
        <w:noProof/>
      </w:rPr>
      <w:pict w14:anchorId="66A77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96798" o:spid="_x0000_s6147" type="#_x0000_t136" style="position:absolute;margin-left:0;margin-top:0;width:440.15pt;height:264.1pt;rotation:315;z-index:-25165107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507D323" w:rsidR="001B47C8" w:rsidRDefault="004A39A6" w:rsidP="00D41783">
    <w:pPr>
      <w:pStyle w:val="Header"/>
    </w:pPr>
    <w:r>
      <w:rPr>
        <w:noProof/>
      </w:rPr>
      <w:pict w14:anchorId="69D11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96796" o:spid="_x0000_s6145" type="#_x0000_t136" style="position:absolute;margin-left:0;margin-top:0;width:440.15pt;height:264.1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5B0"/>
    <w:multiLevelType w:val="hybridMultilevel"/>
    <w:tmpl w:val="F7F4DD8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3" w15:restartNumberingAfterBreak="0">
    <w:nsid w:val="34D16355"/>
    <w:multiLevelType w:val="hybridMultilevel"/>
    <w:tmpl w:val="E1C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BC1D41"/>
    <w:multiLevelType w:val="hybridMultilevel"/>
    <w:tmpl w:val="E5D00A26"/>
    <w:lvl w:ilvl="0" w:tplc="0FE28C14">
      <w:start w:val="3"/>
      <w:numFmt w:val="bullet"/>
      <w:lvlText w:val="-"/>
      <w:lvlJc w:val="left"/>
      <w:pPr>
        <w:ind w:left="1788" w:hanging="360"/>
      </w:pPr>
      <w:rPr>
        <w:rFonts w:ascii="Calibri" w:eastAsia="Calibri" w:hAnsi="Calibri" w:cs="Calibri" w:hint="default"/>
        <w:sz w:val="2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5A6A6A5C"/>
    <w:multiLevelType w:val="hybridMultilevel"/>
    <w:tmpl w:val="57E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8313B"/>
    <w:multiLevelType w:val="hybridMultilevel"/>
    <w:tmpl w:val="B9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D0FCB"/>
    <w:multiLevelType w:val="hybridMultilevel"/>
    <w:tmpl w:val="5006892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7"/>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DFB"/>
    <w:rsid w:val="00042469"/>
    <w:rsid w:val="00055667"/>
    <w:rsid w:val="000C14AB"/>
    <w:rsid w:val="001103FC"/>
    <w:rsid w:val="001106DF"/>
    <w:rsid w:val="00143ACD"/>
    <w:rsid w:val="00146236"/>
    <w:rsid w:val="001959E8"/>
    <w:rsid w:val="001A1240"/>
    <w:rsid w:val="001A1C02"/>
    <w:rsid w:val="001A6308"/>
    <w:rsid w:val="001A715C"/>
    <w:rsid w:val="001B47C8"/>
    <w:rsid w:val="0020757D"/>
    <w:rsid w:val="002229CE"/>
    <w:rsid w:val="002446FF"/>
    <w:rsid w:val="00247CB1"/>
    <w:rsid w:val="002C77D2"/>
    <w:rsid w:val="002D19BC"/>
    <w:rsid w:val="002E784C"/>
    <w:rsid w:val="00302C7B"/>
    <w:rsid w:val="00354326"/>
    <w:rsid w:val="00367D52"/>
    <w:rsid w:val="00385EDA"/>
    <w:rsid w:val="003B6313"/>
    <w:rsid w:val="003C123B"/>
    <w:rsid w:val="00411EAB"/>
    <w:rsid w:val="00421B28"/>
    <w:rsid w:val="00482EF6"/>
    <w:rsid w:val="004A1B85"/>
    <w:rsid w:val="004A39A6"/>
    <w:rsid w:val="004A46BB"/>
    <w:rsid w:val="004B00EA"/>
    <w:rsid w:val="004B7417"/>
    <w:rsid w:val="004C0CE7"/>
    <w:rsid w:val="004C7186"/>
    <w:rsid w:val="004F0F51"/>
    <w:rsid w:val="004F42C9"/>
    <w:rsid w:val="00520258"/>
    <w:rsid w:val="0053065D"/>
    <w:rsid w:val="00542B0D"/>
    <w:rsid w:val="00554A87"/>
    <w:rsid w:val="00566D7F"/>
    <w:rsid w:val="005863C9"/>
    <w:rsid w:val="005F5671"/>
    <w:rsid w:val="00631BF9"/>
    <w:rsid w:val="00677E90"/>
    <w:rsid w:val="00694010"/>
    <w:rsid w:val="006A46DA"/>
    <w:rsid w:val="006D65DB"/>
    <w:rsid w:val="00733B88"/>
    <w:rsid w:val="00793408"/>
    <w:rsid w:val="007D263D"/>
    <w:rsid w:val="007D4A5C"/>
    <w:rsid w:val="007E6483"/>
    <w:rsid w:val="0081504B"/>
    <w:rsid w:val="008242C2"/>
    <w:rsid w:val="008507D9"/>
    <w:rsid w:val="008631FB"/>
    <w:rsid w:val="00884706"/>
    <w:rsid w:val="008C7811"/>
    <w:rsid w:val="008D246C"/>
    <w:rsid w:val="008E19DC"/>
    <w:rsid w:val="0090061B"/>
    <w:rsid w:val="00905F68"/>
    <w:rsid w:val="009068A3"/>
    <w:rsid w:val="009142A5"/>
    <w:rsid w:val="009349C9"/>
    <w:rsid w:val="009866BC"/>
    <w:rsid w:val="009B480A"/>
    <w:rsid w:val="009C0575"/>
    <w:rsid w:val="009D2B48"/>
    <w:rsid w:val="009F7F77"/>
    <w:rsid w:val="00A0719A"/>
    <w:rsid w:val="00A4076E"/>
    <w:rsid w:val="00A448BD"/>
    <w:rsid w:val="00A65FEC"/>
    <w:rsid w:val="00A83AC6"/>
    <w:rsid w:val="00A906B5"/>
    <w:rsid w:val="00AC6CA8"/>
    <w:rsid w:val="00AE007A"/>
    <w:rsid w:val="00AE70C7"/>
    <w:rsid w:val="00AF5F21"/>
    <w:rsid w:val="00B33EFE"/>
    <w:rsid w:val="00B57F87"/>
    <w:rsid w:val="00B66053"/>
    <w:rsid w:val="00BA7EEF"/>
    <w:rsid w:val="00BC08BD"/>
    <w:rsid w:val="00BC1B81"/>
    <w:rsid w:val="00BD1FC0"/>
    <w:rsid w:val="00BE0746"/>
    <w:rsid w:val="00C02DFA"/>
    <w:rsid w:val="00C47C8A"/>
    <w:rsid w:val="00C545F6"/>
    <w:rsid w:val="00C5562D"/>
    <w:rsid w:val="00C61733"/>
    <w:rsid w:val="00C76F67"/>
    <w:rsid w:val="00CE3B59"/>
    <w:rsid w:val="00D1499F"/>
    <w:rsid w:val="00D356FA"/>
    <w:rsid w:val="00D41783"/>
    <w:rsid w:val="00D62259"/>
    <w:rsid w:val="00D813E7"/>
    <w:rsid w:val="00D8381D"/>
    <w:rsid w:val="00DA12CD"/>
    <w:rsid w:val="00DD65FA"/>
    <w:rsid w:val="00DE792C"/>
    <w:rsid w:val="00DF5F1D"/>
    <w:rsid w:val="00E82CD9"/>
    <w:rsid w:val="00E84F3C"/>
    <w:rsid w:val="00ED25D0"/>
    <w:rsid w:val="00EF11C5"/>
    <w:rsid w:val="00F1090C"/>
    <w:rsid w:val="00F270A8"/>
    <w:rsid w:val="00F50543"/>
    <w:rsid w:val="00F6632E"/>
    <w:rsid w:val="00F67267"/>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BC08BD"/>
    <w:pPr>
      <w:keepNext/>
      <w:spacing w:before="240" w:after="60" w:line="276" w:lineRule="auto"/>
      <w:outlineLvl w:val="0"/>
    </w:pPr>
    <w:rPr>
      <w:rFonts w:ascii="Cambria" w:eastAsia="Times New Roman" w:hAnsi="Cambria" w:cs="Times New Roman"/>
      <w:b/>
      <w:bCs/>
      <w:kern w:val="32"/>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pa1">
    <w:name w:val="tpa1"/>
    <w:basedOn w:val="DefaultParagraphFont"/>
    <w:rsid w:val="00C47C8A"/>
  </w:style>
  <w:style w:type="character" w:customStyle="1" w:styleId="tli1">
    <w:name w:val="tli1"/>
    <w:basedOn w:val="DefaultParagraphFont"/>
    <w:rsid w:val="00C47C8A"/>
  </w:style>
  <w:style w:type="character" w:customStyle="1" w:styleId="Heading1Char">
    <w:name w:val="Heading 1 Char"/>
    <w:basedOn w:val="DefaultParagraphFont"/>
    <w:link w:val="Heading1"/>
    <w:uiPriority w:val="9"/>
    <w:rsid w:val="00BC08BD"/>
    <w:rPr>
      <w:rFonts w:ascii="Cambria" w:eastAsia="Times New Roman" w:hAnsi="Cambria" w:cs="Times New Roman"/>
      <w:b/>
      <w:bCs/>
      <w:kern w:val="32"/>
      <w:sz w:val="32"/>
      <w:szCs w:val="32"/>
      <w:lang w:val="en-US"/>
      <w14:ligatures w14:val="none"/>
    </w:rPr>
  </w:style>
  <w:style w:type="paragraph" w:styleId="ListParagraph">
    <w:name w:val="List Paragraph"/>
    <w:basedOn w:val="Normal"/>
    <w:link w:val="ListParagraphChar"/>
    <w:uiPriority w:val="34"/>
    <w:qFormat/>
    <w:rsid w:val="00BC08BD"/>
    <w:pPr>
      <w:spacing w:after="0" w:line="240" w:lineRule="auto"/>
      <w:ind w:left="720"/>
    </w:pPr>
    <w:rPr>
      <w:rFonts w:ascii="Calibri" w:eastAsia="Calibri" w:hAnsi="Calibri" w:cs="Times New Roman"/>
      <w:lang w:val="en-US"/>
      <w14:ligatures w14:val="none"/>
    </w:rPr>
  </w:style>
  <w:style w:type="character" w:customStyle="1" w:styleId="ListParagraphChar">
    <w:name w:val="List Paragraph Char"/>
    <w:link w:val="ListParagraph"/>
    <w:uiPriority w:val="34"/>
    <w:rsid w:val="00BC08BD"/>
    <w:rPr>
      <w:rFonts w:ascii="Calibri" w:eastAsia="Calibri" w:hAnsi="Calibri" w:cs="Times New Roman"/>
      <w:lang w:val="en-US"/>
      <w14:ligatures w14:val="none"/>
    </w:rPr>
  </w:style>
  <w:style w:type="paragraph" w:customStyle="1" w:styleId="Default">
    <w:name w:val="Default"/>
    <w:rsid w:val="004A1B85"/>
    <w:pPr>
      <w:autoSpaceDE w:val="0"/>
      <w:autoSpaceDN w:val="0"/>
      <w:adjustRightInd w:val="0"/>
      <w:spacing w:after="0" w:line="240" w:lineRule="auto"/>
    </w:pPr>
    <w:rPr>
      <w:rFonts w:ascii="Arial" w:eastAsia="Times New Roman" w:hAnsi="Arial" w:cs="Arial"/>
      <w:color w:val="000000"/>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720E-B960-4D0B-AC1A-A1CCEF69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2980</Words>
  <Characters>16986</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GROSAN ANCA MIHAELA</cp:lastModifiedBy>
  <cp:revision>4</cp:revision>
  <cp:lastPrinted>2024-01-26T06:46:00Z</cp:lastPrinted>
  <dcterms:created xsi:type="dcterms:W3CDTF">2024-05-17T08:03:00Z</dcterms:created>
  <dcterms:modified xsi:type="dcterms:W3CDTF">2024-05-24T05:41:00Z</dcterms:modified>
</cp:coreProperties>
</file>