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B9752F7"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67568FE4" w14:textId="77777777" w:rsidR="000D526B" w:rsidRPr="007E6483" w:rsidRDefault="000D526B" w:rsidP="009F7F77">
      <w:pPr>
        <w:pStyle w:val="Header"/>
        <w:spacing w:line="360" w:lineRule="auto"/>
        <w:rPr>
          <w:rFonts w:ascii="Trebuchet MS" w:hAnsi="Trebuchet MS"/>
          <w:b/>
          <w:bCs/>
          <w:sz w:val="28"/>
          <w:szCs w:val="28"/>
        </w:rPr>
      </w:pPr>
    </w:p>
    <w:p w14:paraId="567173F3" w14:textId="77777777" w:rsidR="00C372B4" w:rsidRPr="003D79DB" w:rsidRDefault="00C372B4" w:rsidP="000D526B">
      <w:pPr>
        <w:spacing w:line="360" w:lineRule="auto"/>
        <w:jc w:val="center"/>
        <w:rPr>
          <w:rFonts w:ascii="Trebuchet MS" w:hAnsi="Trebuchet MS"/>
          <w:b/>
          <w:sz w:val="26"/>
          <w:szCs w:val="26"/>
        </w:rPr>
      </w:pPr>
      <w:r w:rsidRPr="003D79DB">
        <w:rPr>
          <w:rFonts w:ascii="Trebuchet MS" w:hAnsi="Trebuchet MS"/>
          <w:b/>
          <w:sz w:val="26"/>
          <w:szCs w:val="26"/>
        </w:rPr>
        <w:t>DECIZIA ETAPEI DE ÎNCADRARE</w:t>
      </w:r>
    </w:p>
    <w:p w14:paraId="386F5018" w14:textId="77777777" w:rsidR="003D79DB" w:rsidRPr="003D79DB" w:rsidRDefault="003D79DB" w:rsidP="000D526B">
      <w:pPr>
        <w:spacing w:line="360" w:lineRule="auto"/>
        <w:jc w:val="center"/>
        <w:rPr>
          <w:rFonts w:ascii="Trebuchet MS" w:hAnsi="Trebuchet MS"/>
          <w:b/>
          <w:sz w:val="26"/>
          <w:szCs w:val="26"/>
        </w:rPr>
      </w:pPr>
    </w:p>
    <w:p w14:paraId="3AF7E4D6" w14:textId="77777777" w:rsidR="00C372B4" w:rsidRPr="00C372B4" w:rsidRDefault="00C372B4" w:rsidP="000D526B">
      <w:pPr>
        <w:spacing w:after="0" w:line="240" w:lineRule="auto"/>
        <w:jc w:val="both"/>
        <w:rPr>
          <w:rFonts w:ascii="Trebuchet MS" w:hAnsi="Trebuchet MS"/>
        </w:rPr>
      </w:pPr>
    </w:p>
    <w:p w14:paraId="5312C25A" w14:textId="55EFDAD5" w:rsidR="00C372B4" w:rsidRPr="00C372B4" w:rsidRDefault="00A92FCF" w:rsidP="000D526B">
      <w:pPr>
        <w:spacing w:after="0" w:line="240" w:lineRule="auto"/>
        <w:jc w:val="both"/>
        <w:rPr>
          <w:rFonts w:ascii="Trebuchet MS" w:hAnsi="Trebuchet MS"/>
        </w:rPr>
      </w:pPr>
      <w:r>
        <w:rPr>
          <w:rFonts w:ascii="Trebuchet MS" w:hAnsi="Trebuchet MS"/>
        </w:rPr>
        <w:tab/>
      </w:r>
      <w:r w:rsidR="00C372B4" w:rsidRPr="00C372B4">
        <w:rPr>
          <w:rFonts w:ascii="Trebuchet MS" w:hAnsi="Trebuchet MS"/>
        </w:rPr>
        <w:t>Ca urmare a solicitării de emitere a acordului de mediu adresate de</w:t>
      </w:r>
      <w:r w:rsidR="00C372B4" w:rsidRPr="00C372B4">
        <w:rPr>
          <w:rFonts w:ascii="Trebuchet MS" w:hAnsi="Trebuchet MS"/>
          <w:b/>
        </w:rPr>
        <w:t xml:space="preserve"> </w:t>
      </w:r>
      <w:r>
        <w:rPr>
          <w:rFonts w:ascii="Trebuchet MS" w:hAnsi="Trebuchet MS"/>
          <w:b/>
        </w:rPr>
        <w:t>Comuna</w:t>
      </w:r>
      <w:r w:rsidR="00C372B4" w:rsidRPr="00C372B4">
        <w:rPr>
          <w:rFonts w:ascii="Trebuchet MS" w:hAnsi="Trebuchet MS"/>
          <w:b/>
        </w:rPr>
        <w:t xml:space="preserve"> Zimbor, </w:t>
      </w:r>
      <w:r w:rsidR="00C372B4" w:rsidRPr="00C372B4">
        <w:rPr>
          <w:rFonts w:ascii="Trebuchet MS" w:hAnsi="Trebuchet MS"/>
        </w:rPr>
        <w:t>sediul în loc. Zimbor, nr. 116, com. Zimbor, jud. Sălaj,</w:t>
      </w:r>
      <w:r w:rsidR="00C372B4" w:rsidRPr="00C372B4">
        <w:rPr>
          <w:rFonts w:ascii="Trebuchet MS" w:hAnsi="Trebuchet MS"/>
          <w:b/>
        </w:rPr>
        <w:t xml:space="preserve"> </w:t>
      </w:r>
      <w:r w:rsidR="00C372B4" w:rsidRPr="00C372B4">
        <w:rPr>
          <w:rFonts w:ascii="Trebuchet MS" w:hAnsi="Trebuchet MS"/>
        </w:rPr>
        <w:t xml:space="preserve">înregistrată la APM Sălaj, cu nr. </w:t>
      </w:r>
      <w:r>
        <w:rPr>
          <w:rFonts w:ascii="Trebuchet MS" w:hAnsi="Trebuchet MS"/>
        </w:rPr>
        <w:t>1174</w:t>
      </w:r>
      <w:r w:rsidR="00C372B4" w:rsidRPr="00C372B4">
        <w:rPr>
          <w:rFonts w:ascii="Trebuchet MS" w:hAnsi="Trebuchet MS"/>
        </w:rPr>
        <w:t>/1</w:t>
      </w:r>
      <w:r>
        <w:rPr>
          <w:rFonts w:ascii="Trebuchet MS" w:hAnsi="Trebuchet MS"/>
        </w:rPr>
        <w:t>4</w:t>
      </w:r>
      <w:r w:rsidR="00C372B4" w:rsidRPr="00C372B4">
        <w:rPr>
          <w:rFonts w:ascii="Trebuchet MS" w:hAnsi="Trebuchet MS"/>
        </w:rPr>
        <w:t>.0</w:t>
      </w:r>
      <w:r>
        <w:rPr>
          <w:rFonts w:ascii="Trebuchet MS" w:hAnsi="Trebuchet MS"/>
        </w:rPr>
        <w:t>2</w:t>
      </w:r>
      <w:r w:rsidR="00C372B4" w:rsidRPr="00C372B4">
        <w:rPr>
          <w:rFonts w:ascii="Trebuchet MS" w:hAnsi="Trebuchet MS"/>
        </w:rPr>
        <w:t>.202</w:t>
      </w:r>
      <w:r>
        <w:rPr>
          <w:rFonts w:ascii="Trebuchet MS" w:hAnsi="Trebuchet MS"/>
        </w:rPr>
        <w:t>4</w:t>
      </w:r>
      <w:r w:rsidR="00C372B4" w:rsidRPr="00C372B4">
        <w:rPr>
          <w:rFonts w:ascii="Trebuchet MS" w:hAnsi="Trebuchet MS"/>
        </w:rPr>
        <w:t>,  în baza:</w:t>
      </w:r>
    </w:p>
    <w:p w14:paraId="11B6E405" w14:textId="77777777" w:rsidR="00C372B4" w:rsidRPr="00C372B4" w:rsidRDefault="00C372B4" w:rsidP="000D526B">
      <w:pPr>
        <w:numPr>
          <w:ilvl w:val="0"/>
          <w:numId w:val="1"/>
        </w:numPr>
        <w:spacing w:after="0" w:line="240" w:lineRule="auto"/>
        <w:jc w:val="both"/>
        <w:rPr>
          <w:rFonts w:ascii="Trebuchet MS" w:hAnsi="Trebuchet MS"/>
        </w:rPr>
      </w:pPr>
      <w:r w:rsidRPr="00C372B4">
        <w:rPr>
          <w:rFonts w:ascii="Trebuchet MS" w:hAnsi="Trebuchet MS"/>
          <w:b/>
        </w:rPr>
        <w:t xml:space="preserve">Legii nr. 292/2018 </w:t>
      </w:r>
      <w:r w:rsidRPr="00C372B4">
        <w:rPr>
          <w:rFonts w:ascii="Trebuchet MS" w:hAnsi="Trebuchet MS"/>
        </w:rPr>
        <w:t>privind evaluarea impactului anumitor proiecte publice si private asupra mediului, si a</w:t>
      </w:r>
    </w:p>
    <w:p w14:paraId="305647D1" w14:textId="77777777" w:rsidR="00C372B4" w:rsidRPr="00C372B4" w:rsidRDefault="00C372B4" w:rsidP="000D526B">
      <w:pPr>
        <w:numPr>
          <w:ilvl w:val="0"/>
          <w:numId w:val="1"/>
        </w:numPr>
        <w:spacing w:after="0" w:line="240" w:lineRule="auto"/>
        <w:jc w:val="both"/>
        <w:rPr>
          <w:rFonts w:ascii="Trebuchet MS" w:hAnsi="Trebuchet MS"/>
        </w:rPr>
      </w:pPr>
      <w:r w:rsidRPr="00C372B4">
        <w:rPr>
          <w:rFonts w:ascii="Trebuchet MS" w:hAnsi="Trebuchet MS"/>
          <w:b/>
        </w:rPr>
        <w:t>Ordonanţei de Urgenţă a Guvernului nr. 57/2007</w:t>
      </w:r>
      <w:r w:rsidRPr="00C372B4">
        <w:rPr>
          <w:rFonts w:ascii="Trebuchet MS" w:hAnsi="Trebuchet MS"/>
        </w:rPr>
        <w:t xml:space="preserve"> privind regimul ariilor naturale protejate, conservarea habitatelor naturale, a florei si faunei s</w:t>
      </w:r>
      <w:r w:rsidRPr="00C372B4">
        <w:rPr>
          <w:rFonts w:ascii="Calibri" w:hAnsi="Calibri" w:cs="Calibri"/>
        </w:rPr>
        <w:t>ǎ</w:t>
      </w:r>
      <w:r w:rsidRPr="00C372B4">
        <w:rPr>
          <w:rFonts w:ascii="Trebuchet MS" w:hAnsi="Trebuchet MS"/>
        </w:rPr>
        <w:t>lbatice, aprobat</w:t>
      </w:r>
      <w:r w:rsidRPr="00C372B4">
        <w:rPr>
          <w:rFonts w:ascii="Trebuchet MS" w:hAnsi="Trebuchet MS" w:cs="Trebuchet MS"/>
        </w:rPr>
        <w:t>ă</w:t>
      </w:r>
      <w:r w:rsidRPr="00C372B4">
        <w:rPr>
          <w:rFonts w:ascii="Trebuchet MS" w:hAnsi="Trebuchet MS"/>
        </w:rPr>
        <w:t xml:space="preserve"> cu modific</w:t>
      </w:r>
      <w:r w:rsidRPr="00C372B4">
        <w:rPr>
          <w:rFonts w:ascii="Calibri" w:hAnsi="Calibri" w:cs="Calibri"/>
        </w:rPr>
        <w:t>ǎ</w:t>
      </w:r>
      <w:r w:rsidRPr="00C372B4">
        <w:rPr>
          <w:rFonts w:ascii="Trebuchet MS" w:hAnsi="Trebuchet MS"/>
        </w:rPr>
        <w:t>ri si complet</w:t>
      </w:r>
      <w:r w:rsidRPr="00C372B4">
        <w:rPr>
          <w:rFonts w:ascii="Calibri" w:hAnsi="Calibri" w:cs="Calibri"/>
        </w:rPr>
        <w:t>ǎ</w:t>
      </w:r>
      <w:r w:rsidRPr="00C372B4">
        <w:rPr>
          <w:rFonts w:ascii="Trebuchet MS" w:hAnsi="Trebuchet MS"/>
        </w:rPr>
        <w:t xml:space="preserve">ri prin </w:t>
      </w:r>
      <w:r w:rsidRPr="00C372B4">
        <w:rPr>
          <w:rFonts w:ascii="Trebuchet MS" w:hAnsi="Trebuchet MS"/>
          <w:b/>
        </w:rPr>
        <w:t>Legea nr. 49/2011</w:t>
      </w:r>
      <w:r w:rsidRPr="00C372B4">
        <w:rPr>
          <w:rFonts w:ascii="Trebuchet MS" w:hAnsi="Trebuchet MS"/>
        </w:rPr>
        <w:t>, cu modificările si completările ulterioare,</w:t>
      </w:r>
    </w:p>
    <w:p w14:paraId="790DF902" w14:textId="7B890716"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autoritatea competentă pentru protecţia mediului APM Sălaj decide, ca urmare a consultărilor desfăşurate în cadrul şedinţei Comisiei de Analiză Tehnică din data de 14.09.2023, că proiectul: </w:t>
      </w:r>
      <w:r w:rsidR="00A92FCF">
        <w:rPr>
          <w:rFonts w:ascii="Trebuchet MS" w:hAnsi="Trebuchet MS"/>
          <w:b/>
          <w:bCs/>
          <w:i/>
        </w:rPr>
        <w:t xml:space="preserve">Refacere pod pe strada </w:t>
      </w:r>
      <w:r w:rsidR="00A92FCF">
        <w:rPr>
          <w:rFonts w:ascii="Trebuchet MS" w:hAnsi="Trebuchet MS"/>
          <w:b/>
          <w:bCs/>
          <w:i/>
        </w:rPr>
        <w:t>D</w:t>
      </w:r>
      <w:r w:rsidR="00A92FCF">
        <w:rPr>
          <w:rFonts w:ascii="Trebuchet MS" w:hAnsi="Trebuchet MS"/>
          <w:b/>
          <w:bCs/>
          <w:i/>
        </w:rPr>
        <w:t xml:space="preserve">e la </w:t>
      </w:r>
      <w:r w:rsidR="006A1A8F">
        <w:rPr>
          <w:rFonts w:ascii="Trebuchet MS" w:hAnsi="Trebuchet MS"/>
          <w:b/>
          <w:bCs/>
          <w:i/>
        </w:rPr>
        <w:t>V</w:t>
      </w:r>
      <w:r w:rsidR="00A92FCF">
        <w:rPr>
          <w:rFonts w:ascii="Trebuchet MS" w:hAnsi="Trebuchet MS"/>
          <w:b/>
          <w:bCs/>
          <w:i/>
        </w:rPr>
        <w:t>ale în localitatea Sîncraiu Almașului,</w:t>
      </w:r>
      <w:r w:rsidR="00A92FCF" w:rsidRPr="00782997">
        <w:rPr>
          <w:rFonts w:ascii="Trebuchet MS" w:hAnsi="Trebuchet MS"/>
          <w:b/>
          <w:bCs/>
          <w:i/>
        </w:rPr>
        <w:t xml:space="preserve"> Comuna Zimbor, județul Sălaj</w:t>
      </w:r>
      <w:r w:rsidR="00A92FCF">
        <w:rPr>
          <w:rFonts w:ascii="Trebuchet MS" w:hAnsi="Trebuchet MS"/>
          <w:b/>
          <w:bCs/>
          <w:i/>
        </w:rPr>
        <w:t xml:space="preserve"> – în regim de urgență</w:t>
      </w:r>
      <w:r w:rsidR="00A92FCF" w:rsidRPr="00782997">
        <w:rPr>
          <w:rFonts w:ascii="Trebuchet MS" w:hAnsi="Trebuchet MS"/>
          <w:b/>
          <w:bCs/>
          <w:i/>
        </w:rPr>
        <w:t xml:space="preserve">, </w:t>
      </w:r>
      <w:r w:rsidR="00A92FCF" w:rsidRPr="00782997">
        <w:rPr>
          <w:rFonts w:ascii="Trebuchet MS" w:hAnsi="Trebuchet MS"/>
          <w:bCs/>
        </w:rPr>
        <w:t>propus a fi amplasat în loc. S</w:t>
      </w:r>
      <w:r w:rsidR="00A92FCF">
        <w:rPr>
          <w:rFonts w:ascii="Trebuchet MS" w:hAnsi="Trebuchet MS"/>
          <w:bCs/>
        </w:rPr>
        <w:t>încraiu</w:t>
      </w:r>
      <w:r w:rsidR="00A92FCF" w:rsidRPr="00782997">
        <w:rPr>
          <w:rFonts w:ascii="Trebuchet MS" w:hAnsi="Trebuchet MS"/>
          <w:bCs/>
        </w:rPr>
        <w:t xml:space="preserve"> Almașului, </w:t>
      </w:r>
      <w:r w:rsidR="00A92FCF">
        <w:rPr>
          <w:rFonts w:ascii="Trebuchet MS" w:hAnsi="Trebuchet MS"/>
          <w:bCs/>
        </w:rPr>
        <w:t xml:space="preserve">FN, </w:t>
      </w:r>
      <w:r w:rsidR="00A92FCF" w:rsidRPr="00782997">
        <w:rPr>
          <w:rFonts w:ascii="Trebuchet MS" w:hAnsi="Trebuchet MS"/>
          <w:bCs/>
        </w:rPr>
        <w:t>com. Zimbor, jud. Sălaj</w:t>
      </w:r>
      <w:r w:rsidRPr="00C372B4">
        <w:rPr>
          <w:rFonts w:ascii="Trebuchet MS" w:hAnsi="Trebuchet MS"/>
        </w:rPr>
        <w:t>,</w:t>
      </w:r>
    </w:p>
    <w:p w14:paraId="2816CAFF" w14:textId="77777777" w:rsidR="00C372B4" w:rsidRPr="00C372B4" w:rsidRDefault="00C372B4" w:rsidP="000D526B">
      <w:pPr>
        <w:spacing w:after="0" w:line="240" w:lineRule="auto"/>
        <w:jc w:val="both"/>
        <w:rPr>
          <w:rFonts w:ascii="Trebuchet MS" w:hAnsi="Trebuchet MS"/>
          <w:b/>
        </w:rPr>
      </w:pPr>
    </w:p>
    <w:p w14:paraId="0D76697D" w14:textId="77777777" w:rsidR="00C372B4" w:rsidRPr="00C372B4" w:rsidRDefault="00C372B4" w:rsidP="000D526B">
      <w:pPr>
        <w:spacing w:after="0" w:line="240" w:lineRule="auto"/>
        <w:jc w:val="center"/>
        <w:rPr>
          <w:rFonts w:ascii="Trebuchet MS" w:hAnsi="Trebuchet MS"/>
          <w:b/>
          <w:i/>
        </w:rPr>
      </w:pPr>
      <w:r w:rsidRPr="00C372B4">
        <w:rPr>
          <w:rFonts w:ascii="Trebuchet MS" w:hAnsi="Trebuchet MS"/>
          <w:b/>
          <w:i/>
        </w:rPr>
        <w:t>nu se supune evaluării impactului asupra mediului</w:t>
      </w:r>
      <w:r w:rsidRPr="00C372B4">
        <w:rPr>
          <w:rFonts w:ascii="Trebuchet MS" w:hAnsi="Trebuchet MS"/>
          <w:lang w:val="en-US"/>
        </w:rPr>
        <w:t xml:space="preserve"> </w:t>
      </w:r>
      <w:r w:rsidRPr="00C372B4">
        <w:rPr>
          <w:rFonts w:ascii="Trebuchet MS" w:hAnsi="Trebuchet MS"/>
          <w:b/>
          <w:i/>
        </w:rPr>
        <w:t>și</w:t>
      </w:r>
    </w:p>
    <w:p w14:paraId="12B99384" w14:textId="77777777" w:rsidR="00C372B4" w:rsidRPr="00C372B4" w:rsidRDefault="00C372B4" w:rsidP="000D526B">
      <w:pPr>
        <w:spacing w:after="0" w:line="240" w:lineRule="auto"/>
        <w:jc w:val="center"/>
        <w:rPr>
          <w:rFonts w:ascii="Trebuchet MS" w:hAnsi="Trebuchet MS"/>
          <w:b/>
          <w:i/>
        </w:rPr>
      </w:pPr>
      <w:r w:rsidRPr="00C372B4">
        <w:rPr>
          <w:rFonts w:ascii="Trebuchet MS" w:hAnsi="Trebuchet MS"/>
          <w:b/>
          <w:i/>
        </w:rPr>
        <w:t>nu se supune evaluării impactului asupra corpurilor de apă.</w:t>
      </w:r>
    </w:p>
    <w:p w14:paraId="745CDDC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w:t>
      </w:r>
    </w:p>
    <w:p w14:paraId="29B52FA7" w14:textId="77777777" w:rsidR="00C372B4" w:rsidRPr="00C372B4" w:rsidRDefault="00C372B4" w:rsidP="000D526B">
      <w:pPr>
        <w:spacing w:after="0" w:line="240" w:lineRule="auto"/>
        <w:jc w:val="both"/>
        <w:rPr>
          <w:rFonts w:ascii="Trebuchet MS" w:hAnsi="Trebuchet MS"/>
        </w:rPr>
      </w:pPr>
    </w:p>
    <w:p w14:paraId="26F1E606"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Justificarea prezentei decizii:</w:t>
      </w:r>
    </w:p>
    <w:p w14:paraId="29122B2E"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rPr>
        <w:t xml:space="preserve">   I. Motivele pe baza cărora s-a stabilit necesitatea neefectuării </w:t>
      </w:r>
      <w:r w:rsidRPr="00C372B4">
        <w:rPr>
          <w:rFonts w:ascii="Trebuchet MS" w:hAnsi="Trebuchet MS"/>
          <w:b/>
          <w:i/>
        </w:rPr>
        <w:t>evaluării impactului asupra mediului</w:t>
      </w:r>
      <w:r w:rsidRPr="00C372B4">
        <w:rPr>
          <w:rFonts w:ascii="Trebuchet MS" w:hAnsi="Trebuchet MS"/>
          <w:b/>
        </w:rPr>
        <w:t xml:space="preserve"> sunt următoarele:</w:t>
      </w:r>
    </w:p>
    <w:p w14:paraId="390F43A0" w14:textId="026BA4AA" w:rsidR="00C372B4" w:rsidRPr="00C372B4" w:rsidRDefault="00C372B4" w:rsidP="000D526B">
      <w:pPr>
        <w:spacing w:after="0" w:line="240" w:lineRule="auto"/>
        <w:jc w:val="both"/>
        <w:rPr>
          <w:rFonts w:ascii="Trebuchet MS" w:hAnsi="Trebuchet MS"/>
          <w:i/>
        </w:rPr>
      </w:pPr>
      <w:r w:rsidRPr="00C372B4">
        <w:rPr>
          <w:rFonts w:ascii="Trebuchet MS" w:hAnsi="Trebuchet MS"/>
          <w:b/>
        </w:rPr>
        <w:t>a).</w:t>
      </w:r>
      <w:r w:rsidRPr="00C372B4">
        <w:rPr>
          <w:rFonts w:ascii="Trebuchet MS" w:hAnsi="Trebuchet MS"/>
        </w:rPr>
        <w:t xml:space="preserve"> Proiectul intră sub incidenţa Legii nr. 292/2018 privind evaluarea impactului anumitor proiecte publice si private asupra mediului, fiind încadrat în anexa nr. 2, </w:t>
      </w:r>
      <w:r w:rsidR="00A92FCF" w:rsidRPr="00A92FCF">
        <w:rPr>
          <w:rFonts w:ascii="Trebuchet MS" w:hAnsi="Trebuchet MS"/>
        </w:rPr>
        <w:t>pct. 13 lit. a)</w:t>
      </w:r>
      <w:r w:rsidR="00A92FCF" w:rsidRPr="00A92FCF">
        <w:rPr>
          <w:rFonts w:ascii="Trebuchet MS" w:hAnsi="Trebuchet MS"/>
          <w:lang w:val="en-US"/>
        </w:rPr>
        <w:t xml:space="preserve"> </w:t>
      </w:r>
      <w:r w:rsidR="00A92FCF" w:rsidRPr="00A92FCF">
        <w:rPr>
          <w:rFonts w:ascii="Trebuchet MS" w:hAnsi="Trebuchet MS"/>
        </w:rPr>
        <w:t>– 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C372B4">
        <w:rPr>
          <w:rFonts w:ascii="Trebuchet MS" w:hAnsi="Trebuchet MS"/>
          <w:i/>
        </w:rPr>
        <w:t>;</w:t>
      </w:r>
    </w:p>
    <w:p w14:paraId="19A228A5"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autorităţile reprezentate în comisia de analiză tehnică nu au avut obiecţii/observaţii în ceea ce priveşte proiectul în cauză în urma transmiterii punctelor de vedere;</w:t>
      </w:r>
    </w:p>
    <w:p w14:paraId="7CFDFB68" w14:textId="57DBE9EA" w:rsidR="00C372B4" w:rsidRPr="00C372B4" w:rsidRDefault="00C372B4" w:rsidP="000D526B">
      <w:pPr>
        <w:spacing w:after="0" w:line="240" w:lineRule="auto"/>
        <w:jc w:val="both"/>
        <w:rPr>
          <w:rFonts w:ascii="Trebuchet MS" w:hAnsi="Trebuchet MS"/>
        </w:rPr>
      </w:pPr>
      <w:r w:rsidRPr="00C372B4">
        <w:rPr>
          <w:rFonts w:ascii="Trebuchet MS" w:hAnsi="Trebuchet MS"/>
        </w:rPr>
        <w:t>- prezenta solicitare a fost mediatizată prin publicare anunţ în ziarul Magazin Sălăjean, afişare ș</w:t>
      </w:r>
      <w:r w:rsidR="000D526B">
        <w:rPr>
          <w:rFonts w:ascii="Trebuchet MS" w:hAnsi="Trebuchet MS"/>
        </w:rPr>
        <w:t>i înregistrare anunţ la sediile</w:t>
      </w:r>
      <w:r w:rsidRPr="00C372B4">
        <w:rPr>
          <w:rFonts w:ascii="Trebuchet MS" w:hAnsi="Trebuchet MS"/>
        </w:rPr>
        <w:t xml:space="preserve"> Primări</w:t>
      </w:r>
      <w:r w:rsidR="000D526B">
        <w:rPr>
          <w:rFonts w:ascii="Trebuchet MS" w:hAnsi="Trebuchet MS"/>
        </w:rPr>
        <w:t>ilor</w:t>
      </w:r>
      <w:r w:rsidRPr="00C372B4">
        <w:rPr>
          <w:rFonts w:ascii="Trebuchet MS" w:hAnsi="Trebuchet MS"/>
        </w:rPr>
        <w:t xml:space="preserve"> Comunei Zimbor</w:t>
      </w:r>
      <w:r w:rsidR="000D526B">
        <w:rPr>
          <w:rFonts w:ascii="Trebuchet MS" w:hAnsi="Trebuchet MS"/>
        </w:rPr>
        <w:t xml:space="preserve"> și a Comunei Sânmihaiu Almașului</w:t>
      </w:r>
      <w:r w:rsidRPr="00C372B4">
        <w:rPr>
          <w:rFonts w:ascii="Trebuchet MS" w:hAnsi="Trebuchet MS"/>
        </w:rPr>
        <w:t xml:space="preserve">, </w:t>
      </w:r>
      <w:r w:rsidR="000D526B">
        <w:rPr>
          <w:rFonts w:ascii="Trebuchet MS" w:hAnsi="Trebuchet MS"/>
        </w:rPr>
        <w:t xml:space="preserve"> și </w:t>
      </w:r>
      <w:r w:rsidRPr="00C372B4">
        <w:rPr>
          <w:rFonts w:ascii="Trebuchet MS" w:hAnsi="Trebuchet MS"/>
        </w:rPr>
        <w:t>precum și la sediul și pe pagina de internet a APM Sălaj, iar proiectul de Decizie etapă de încadrare a fost postat pe pagina de internet a APM Sălaj;</w:t>
      </w:r>
    </w:p>
    <w:p w14:paraId="36A2D133"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în urma mediatizării nu au fost înregistrate observaţii/obiecţii din partea publicului privind proiectul în cauză;</w:t>
      </w:r>
    </w:p>
    <w:p w14:paraId="1F40544A" w14:textId="31BE08C3" w:rsidR="00C372B4" w:rsidRDefault="00C372B4" w:rsidP="000D526B">
      <w:pPr>
        <w:spacing w:after="0" w:line="240" w:lineRule="auto"/>
        <w:jc w:val="both"/>
        <w:rPr>
          <w:rFonts w:ascii="Trebuchet MS" w:hAnsi="Trebuchet MS"/>
        </w:rPr>
      </w:pPr>
      <w:r w:rsidRPr="00C372B4">
        <w:rPr>
          <w:rFonts w:ascii="Trebuchet MS" w:hAnsi="Trebuchet MS"/>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14:paraId="6262E925" w14:textId="4A3B5589" w:rsidR="00A92FCF" w:rsidRDefault="00A92FCF" w:rsidP="000D526B">
      <w:pPr>
        <w:spacing w:after="0" w:line="240" w:lineRule="auto"/>
        <w:jc w:val="both"/>
        <w:rPr>
          <w:rFonts w:ascii="Trebuchet MS" w:hAnsi="Trebuchet MS"/>
        </w:rPr>
      </w:pPr>
    </w:p>
    <w:p w14:paraId="614D46A7" w14:textId="4C109C30" w:rsidR="00A92FCF" w:rsidRDefault="00A92FCF" w:rsidP="000D526B">
      <w:pPr>
        <w:spacing w:after="0" w:line="240" w:lineRule="auto"/>
        <w:jc w:val="both"/>
        <w:rPr>
          <w:rFonts w:ascii="Trebuchet MS" w:hAnsi="Trebuchet MS"/>
        </w:rPr>
      </w:pPr>
    </w:p>
    <w:p w14:paraId="3444AA17" w14:textId="7B626C52" w:rsidR="00A92FCF" w:rsidRDefault="00A92FCF" w:rsidP="000D526B">
      <w:pPr>
        <w:spacing w:after="0" w:line="240" w:lineRule="auto"/>
        <w:jc w:val="both"/>
        <w:rPr>
          <w:rFonts w:ascii="Trebuchet MS" w:hAnsi="Trebuchet MS"/>
        </w:rPr>
      </w:pPr>
    </w:p>
    <w:p w14:paraId="3317D95B" w14:textId="52D5E972" w:rsidR="00C372B4" w:rsidRDefault="00C372B4" w:rsidP="000D526B">
      <w:pPr>
        <w:spacing w:after="0" w:line="240" w:lineRule="auto"/>
        <w:jc w:val="both"/>
        <w:rPr>
          <w:rFonts w:ascii="Trebuchet MS" w:hAnsi="Trebuchet MS"/>
          <w:b/>
        </w:rPr>
      </w:pPr>
      <w:r w:rsidRPr="00C372B4">
        <w:rPr>
          <w:rFonts w:ascii="Trebuchet MS" w:hAnsi="Trebuchet MS"/>
          <w:b/>
        </w:rPr>
        <w:t>b) Caracteristicile proiectului:</w:t>
      </w:r>
    </w:p>
    <w:p w14:paraId="49BF4EE5" w14:textId="77777777" w:rsidR="000D526B" w:rsidRPr="00C372B4" w:rsidRDefault="000D526B" w:rsidP="000D526B">
      <w:pPr>
        <w:spacing w:after="0" w:line="240" w:lineRule="auto"/>
        <w:jc w:val="both"/>
        <w:rPr>
          <w:rFonts w:ascii="Trebuchet MS" w:hAnsi="Trebuchet MS"/>
          <w:b/>
        </w:rPr>
      </w:pPr>
    </w:p>
    <w:p w14:paraId="34FA45FD" w14:textId="5BBCBAD9" w:rsidR="00C372B4" w:rsidRDefault="00C372B4" w:rsidP="000D526B">
      <w:pPr>
        <w:spacing w:after="0" w:line="240" w:lineRule="auto"/>
        <w:jc w:val="both"/>
        <w:rPr>
          <w:rFonts w:ascii="Trebuchet MS" w:hAnsi="Trebuchet MS"/>
          <w:b/>
          <w:i/>
        </w:rPr>
      </w:pPr>
      <w:r w:rsidRPr="00C372B4">
        <w:rPr>
          <w:rFonts w:ascii="Trebuchet MS" w:hAnsi="Trebuchet MS"/>
          <w:b/>
          <w:bCs/>
          <w:i/>
        </w:rPr>
        <w:t>b</w:t>
      </w:r>
      <w:r w:rsidRPr="00C372B4">
        <w:rPr>
          <w:rFonts w:ascii="Trebuchet MS" w:hAnsi="Trebuchet MS"/>
          <w:b/>
          <w:bCs/>
          <w:i/>
          <w:vertAlign w:val="subscript"/>
        </w:rPr>
        <w:t>1</w:t>
      </w:r>
      <w:r w:rsidRPr="00C372B4">
        <w:rPr>
          <w:rFonts w:ascii="Trebuchet MS" w:hAnsi="Trebuchet MS"/>
          <w:b/>
          <w:bCs/>
          <w:i/>
        </w:rPr>
        <w:t>)</w:t>
      </w:r>
      <w:r w:rsidRPr="00C372B4">
        <w:rPr>
          <w:rFonts w:ascii="Trebuchet MS" w:hAnsi="Trebuchet MS"/>
          <w:b/>
          <w:i/>
        </w:rPr>
        <w:t> dimensiunea si concepţia întregului proiect:</w:t>
      </w:r>
    </w:p>
    <w:p w14:paraId="7DEEF43D" w14:textId="750ED527" w:rsidR="006A1A8F" w:rsidRPr="006A1A8F" w:rsidRDefault="006A1A8F" w:rsidP="006A1A8F">
      <w:pPr>
        <w:tabs>
          <w:tab w:val="left" w:pos="426"/>
          <w:tab w:val="left" w:pos="851"/>
        </w:tabs>
        <w:spacing w:after="0" w:line="240" w:lineRule="auto"/>
        <w:ind w:firstLine="567"/>
        <w:jc w:val="both"/>
        <w:rPr>
          <w:rFonts w:ascii="Trebuchet MS" w:hAnsi="Trebuchet MS" w:cs="Arial"/>
          <w:lang w:val="pt-BR"/>
          <w14:ligatures w14:val="none"/>
        </w:rPr>
      </w:pPr>
      <w:r w:rsidRPr="006A1A8F">
        <w:rPr>
          <w:rFonts w:ascii="Trebuchet MS" w:hAnsi="Trebuchet MS" w:cs="Arial"/>
          <w14:ligatures w14:val="none"/>
        </w:rPr>
        <w:t xml:space="preserve">Prin </w:t>
      </w:r>
      <w:r>
        <w:rPr>
          <w:rFonts w:ascii="Trebuchet MS" w:hAnsi="Trebuchet MS" w:cs="Arial"/>
          <w14:ligatures w14:val="none"/>
        </w:rPr>
        <w:t>proiect</w:t>
      </w:r>
      <w:r w:rsidRPr="006A1A8F">
        <w:rPr>
          <w:rFonts w:ascii="Trebuchet MS" w:hAnsi="Trebuchet MS" w:cs="Arial"/>
          <w14:ligatures w14:val="none"/>
        </w:rPr>
        <w:t xml:space="preserve"> se propune înlocuirea podului de lemn pe culee din beton (avariat în totalitate) cu un pod din beton armat C35/45</w:t>
      </w:r>
      <w:r w:rsidRPr="006A1A8F">
        <w:rPr>
          <w:rFonts w:ascii="Trebuchet MS" w:hAnsi="Trebuchet MS" w:cs="Arial"/>
          <w:lang w:val="pt-BR"/>
          <w14:ligatures w14:val="none"/>
        </w:rPr>
        <w:t xml:space="preserve"> peste pârâul Sîncraiu Almașului, din localitatea Sîncraiu Almașului.</w:t>
      </w:r>
    </w:p>
    <w:p w14:paraId="402D8925" w14:textId="77777777" w:rsidR="006A1A8F" w:rsidRPr="006A1A8F" w:rsidRDefault="006A1A8F" w:rsidP="006A1A8F">
      <w:pPr>
        <w:spacing w:after="0" w:line="240" w:lineRule="auto"/>
        <w:jc w:val="both"/>
        <w:rPr>
          <w:rFonts w:ascii="Trebuchet MS" w:hAnsi="Trebuchet MS"/>
          <w:b/>
          <w:bCs/>
          <w:lang w:val="pt-BR"/>
        </w:rPr>
      </w:pPr>
      <w:r w:rsidRPr="006A1A8F">
        <w:rPr>
          <w:rFonts w:ascii="Trebuchet MS" w:hAnsi="Trebuchet MS"/>
          <w:b/>
          <w:bCs/>
          <w:lang w:val="pt-BR"/>
        </w:rPr>
        <w:t>Carascteristici pod:</w:t>
      </w:r>
    </w:p>
    <w:p w14:paraId="2DF318D3" w14:textId="77777777" w:rsidR="006A1A8F" w:rsidRPr="006A1A8F" w:rsidRDefault="006A1A8F" w:rsidP="006A1A8F">
      <w:pPr>
        <w:spacing w:after="0" w:line="240" w:lineRule="auto"/>
        <w:jc w:val="both"/>
        <w:rPr>
          <w:rFonts w:ascii="Trebuchet MS" w:hAnsi="Trebuchet MS"/>
          <w:lang w:val="pt-BR"/>
        </w:rPr>
      </w:pPr>
      <w:r w:rsidRPr="006A1A8F">
        <w:rPr>
          <w:rFonts w:ascii="Trebuchet MS" w:hAnsi="Trebuchet MS"/>
          <w:lang w:val="pt-BR"/>
        </w:rPr>
        <w:t>- categoria de importanță: normală (C)</w:t>
      </w:r>
    </w:p>
    <w:p w14:paraId="620C1BF6" w14:textId="77777777" w:rsidR="006A1A8F" w:rsidRPr="006A1A8F" w:rsidRDefault="006A1A8F" w:rsidP="006A1A8F">
      <w:pPr>
        <w:spacing w:after="0" w:line="240" w:lineRule="auto"/>
        <w:jc w:val="both"/>
        <w:rPr>
          <w:rFonts w:ascii="Trebuchet MS" w:hAnsi="Trebuchet MS"/>
        </w:rPr>
      </w:pPr>
      <w:bookmarkStart w:id="0" w:name="_Hlk145182613"/>
      <w:r w:rsidRPr="006A1A8F">
        <w:rPr>
          <w:rFonts w:ascii="Trebuchet MS" w:hAnsi="Trebuchet MS"/>
        </w:rPr>
        <w:t>- clasa de încărcare : LM1,LM2.</w:t>
      </w:r>
    </w:p>
    <w:p w14:paraId="059986E2"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lastRenderedPageBreak/>
        <w:t>- dimensionarea hidraulică : 1% (41m</w:t>
      </w:r>
      <w:r w:rsidRPr="006A1A8F">
        <w:rPr>
          <w:rFonts w:ascii="Trebuchet MS" w:hAnsi="Trebuchet MS"/>
          <w:vertAlign w:val="superscript"/>
        </w:rPr>
        <w:t>3</w:t>
      </w:r>
      <w:r w:rsidRPr="006A1A8F">
        <w:rPr>
          <w:rFonts w:ascii="Trebuchet MS" w:hAnsi="Trebuchet MS"/>
        </w:rPr>
        <w:t>/s);</w:t>
      </w:r>
    </w:p>
    <w:p w14:paraId="6DD84FC2" w14:textId="77777777" w:rsidR="006A1A8F" w:rsidRPr="006A1A8F" w:rsidRDefault="006A1A8F" w:rsidP="006A1A8F">
      <w:pPr>
        <w:spacing w:after="0" w:line="240" w:lineRule="auto"/>
        <w:jc w:val="both"/>
        <w:rPr>
          <w:rFonts w:ascii="Trebuchet MS" w:hAnsi="Trebuchet MS"/>
        </w:rPr>
      </w:pPr>
      <w:bookmarkStart w:id="1" w:name="_Hlk136844261"/>
      <w:r w:rsidRPr="006A1A8F">
        <w:rPr>
          <w:rFonts w:ascii="Trebuchet MS" w:hAnsi="Trebuchet MS"/>
        </w:rPr>
        <w:t>- lungime pod: 7,40 m;</w:t>
      </w:r>
    </w:p>
    <w:p w14:paraId="1E78C681"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lățime (între parapet): 7,0 m;</w:t>
      </w:r>
    </w:p>
    <w:p w14:paraId="1A64149D"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lungime rampe: 114 m;</w:t>
      </w:r>
    </w:p>
    <w:p w14:paraId="0C778508"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lățime parte carosabilă rampe:  4 m.</w:t>
      </w:r>
    </w:p>
    <w:p w14:paraId="60374E02"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oblicitate normală.</w:t>
      </w:r>
    </w:p>
    <w:p w14:paraId="44B89538"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Pod:</w:t>
      </w:r>
    </w:p>
    <w:p w14:paraId="78414DCC"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fundații: directe, din beton armat C25/35, cu h=2 m;</w:t>
      </w:r>
    </w:p>
    <w:p w14:paraId="7C527DBF"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elevații: beton armat C30/37;</w:t>
      </w:r>
    </w:p>
    <w:p w14:paraId="03AF054C"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suprastructura: dală monolită din beton armat C35/45, cu h=40-47 cm;</w:t>
      </w:r>
    </w:p>
    <w:p w14:paraId="6C6AE04A"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racordarea cu terasamentele: aripi din beton monolit cu plăci de racordare din beton armat C25/30.</w:t>
      </w:r>
    </w:p>
    <w:p w14:paraId="5B2B731D"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Protecția corp drum și albie: zid de sprijin cu h</w:t>
      </w:r>
      <w:r w:rsidRPr="006A1A8F">
        <w:rPr>
          <w:rFonts w:ascii="Trebuchet MS" w:hAnsi="Trebuchet MS"/>
          <w:vertAlign w:val="subscript"/>
        </w:rPr>
        <w:t xml:space="preserve">elevație </w:t>
      </w:r>
      <w:r w:rsidRPr="006A1A8F">
        <w:rPr>
          <w:rFonts w:ascii="Trebuchet MS" w:hAnsi="Trebuchet MS"/>
        </w:rPr>
        <w:t>=1,7 - 2 m: mal stâng 102 m (din 5 în 5 m fiind prevăzute rosturi de dilatație de 5 cm) și 16 m mal drept (5+5+6 m fiind prevăzute rosturi de dilatație de 5 cm), cu pinteni din beton C25/30 (1,2 x 0,7m) 2 buc și un pereu din beton C25/30 15 cm grosime pozat pe un strat de balast de 15 cm.</w:t>
      </w:r>
    </w:p>
    <w:p w14:paraId="2CEBFFAB" w14:textId="77777777" w:rsidR="006A1A8F" w:rsidRPr="006A1A8F" w:rsidRDefault="006A1A8F" w:rsidP="006A1A8F">
      <w:pPr>
        <w:spacing w:after="0" w:line="240" w:lineRule="auto"/>
        <w:jc w:val="both"/>
        <w:rPr>
          <w:rFonts w:ascii="Trebuchet MS" w:hAnsi="Trebuchet MS"/>
        </w:rPr>
      </w:pPr>
      <w:r w:rsidRPr="006A1A8F">
        <w:rPr>
          <w:rFonts w:ascii="Trebuchet MS" w:hAnsi="Trebuchet MS"/>
          <w:bCs/>
        </w:rPr>
        <w:t xml:space="preserve">Rampe la pod: </w:t>
      </w:r>
      <w:r w:rsidRPr="006A1A8F">
        <w:rPr>
          <w:rFonts w:ascii="Trebuchet MS" w:hAnsi="Trebuchet MS"/>
        </w:rPr>
        <w:t>114 m, transversală 2,5 %</w:t>
      </w:r>
    </w:p>
    <w:p w14:paraId="74BC1EAE" w14:textId="77777777" w:rsidR="006A1A8F" w:rsidRPr="006A1A8F" w:rsidRDefault="006A1A8F" w:rsidP="006A1A8F">
      <w:pPr>
        <w:numPr>
          <w:ilvl w:val="0"/>
          <w:numId w:val="9"/>
        </w:numPr>
        <w:spacing w:after="0" w:line="240" w:lineRule="auto"/>
        <w:jc w:val="both"/>
        <w:rPr>
          <w:rFonts w:ascii="Trebuchet MS" w:hAnsi="Trebuchet MS"/>
        </w:rPr>
      </w:pPr>
      <w:r w:rsidRPr="006A1A8F">
        <w:rPr>
          <w:rFonts w:ascii="Trebuchet MS" w:hAnsi="Trebuchet MS"/>
        </w:rPr>
        <w:t>Suprastructura rutieră: cu următoarea stratificație: 4 cm strat de uzură din B</w:t>
      </w:r>
      <w:r w:rsidRPr="006A1A8F">
        <w:rPr>
          <w:rFonts w:ascii="Trebuchet MS" w:hAnsi="Trebuchet MS"/>
          <w:vertAlign w:val="subscript"/>
        </w:rPr>
        <w:t>apc</w:t>
      </w:r>
      <w:r w:rsidRPr="006A1A8F">
        <w:rPr>
          <w:rFonts w:ascii="Trebuchet MS" w:hAnsi="Trebuchet MS"/>
        </w:rPr>
        <w:t>16, urmată de 5 cm strat de legătură din B</w:t>
      </w:r>
      <w:r w:rsidRPr="006A1A8F">
        <w:rPr>
          <w:rFonts w:ascii="Trebuchet MS" w:hAnsi="Trebuchet MS"/>
          <w:vertAlign w:val="subscript"/>
        </w:rPr>
        <w:t>apc</w:t>
      </w:r>
      <w:r w:rsidRPr="006A1A8F">
        <w:rPr>
          <w:rFonts w:ascii="Trebuchet MS" w:hAnsi="Trebuchet MS"/>
        </w:rPr>
        <w:t>22.4, pe un strat de bază  din piatră spartă împănată de 15 cm care se sprijină pe 30 cm strat de fundație din balast. Pentru scurgerea apelor: rigole de acostament din beton C30/37 cu o lățime de 70 cm. Siguranța circulației este asigurată prin montarea unui parapet metalic cu nivel de protecție normală, marcaje longitudinale marginale și tăblițe indicatoare montate pe stâlpi metalici.</w:t>
      </w:r>
    </w:p>
    <w:p w14:paraId="6FF1F810" w14:textId="77777777" w:rsidR="006A1A8F" w:rsidRPr="006A1A8F" w:rsidRDefault="006A1A8F" w:rsidP="006A1A8F">
      <w:pPr>
        <w:numPr>
          <w:ilvl w:val="1"/>
          <w:numId w:val="9"/>
        </w:numPr>
        <w:spacing w:after="0" w:line="240" w:lineRule="auto"/>
        <w:jc w:val="both"/>
        <w:rPr>
          <w:rFonts w:ascii="Trebuchet MS" w:hAnsi="Trebuchet MS"/>
          <w:lang w:val="it-IT"/>
        </w:rPr>
      </w:pPr>
      <w:bookmarkStart w:id="2" w:name="_Hlk145182626"/>
      <w:bookmarkStart w:id="3" w:name="_Hlk136844319"/>
      <w:bookmarkEnd w:id="0"/>
      <w:r w:rsidRPr="006A1A8F">
        <w:rPr>
          <w:rFonts w:ascii="Trebuchet MS" w:hAnsi="Trebuchet MS"/>
          <w:lang w:val="it-IT"/>
        </w:rPr>
        <w:t>Cota proiectată în axul podului pe cale = 331,52 ;</w:t>
      </w:r>
    </w:p>
    <w:p w14:paraId="30C66B95" w14:textId="77777777" w:rsidR="006A1A8F" w:rsidRPr="006A1A8F" w:rsidRDefault="006A1A8F" w:rsidP="006A1A8F">
      <w:pPr>
        <w:numPr>
          <w:ilvl w:val="1"/>
          <w:numId w:val="9"/>
        </w:numPr>
        <w:spacing w:after="0" w:line="240" w:lineRule="auto"/>
        <w:jc w:val="both"/>
        <w:rPr>
          <w:rFonts w:ascii="Trebuchet MS" w:hAnsi="Trebuchet MS"/>
          <w:lang w:val="it-IT"/>
        </w:rPr>
      </w:pPr>
      <w:r w:rsidRPr="006A1A8F">
        <w:rPr>
          <w:rFonts w:ascii="Trebuchet MS" w:hAnsi="Trebuchet MS"/>
          <w:lang w:val="it-IT"/>
        </w:rPr>
        <w:t>Cota intradosului = 330,98 ;</w:t>
      </w:r>
    </w:p>
    <w:p w14:paraId="471A1104" w14:textId="77777777" w:rsidR="006A1A8F" w:rsidRPr="006A1A8F" w:rsidRDefault="006A1A8F" w:rsidP="006A1A8F">
      <w:pPr>
        <w:numPr>
          <w:ilvl w:val="1"/>
          <w:numId w:val="9"/>
        </w:numPr>
        <w:spacing w:after="0" w:line="240" w:lineRule="auto"/>
        <w:jc w:val="both"/>
        <w:rPr>
          <w:rFonts w:ascii="Trebuchet MS" w:hAnsi="Trebuchet MS"/>
          <w:lang w:val="it-IT"/>
        </w:rPr>
      </w:pPr>
      <w:r w:rsidRPr="006A1A8F">
        <w:rPr>
          <w:rFonts w:ascii="Trebuchet MS" w:hAnsi="Trebuchet MS"/>
          <w:lang w:val="it-IT"/>
        </w:rPr>
        <w:t>Cota talveg proiectat în axul podului = 328,52;</w:t>
      </w:r>
    </w:p>
    <w:p w14:paraId="4E0B90C8" w14:textId="77777777" w:rsidR="006A1A8F" w:rsidRPr="006A1A8F" w:rsidRDefault="006A1A8F" w:rsidP="006A1A8F">
      <w:pPr>
        <w:numPr>
          <w:ilvl w:val="1"/>
          <w:numId w:val="9"/>
        </w:numPr>
        <w:spacing w:after="0" w:line="240" w:lineRule="auto"/>
        <w:jc w:val="both"/>
        <w:rPr>
          <w:rFonts w:ascii="Trebuchet MS" w:hAnsi="Trebuchet MS"/>
          <w:lang w:val="it-IT"/>
        </w:rPr>
      </w:pPr>
      <w:r w:rsidRPr="006A1A8F">
        <w:rPr>
          <w:rFonts w:ascii="Trebuchet MS" w:hAnsi="Trebuchet MS"/>
        </w:rPr>
        <w:t>Î</w:t>
      </w:r>
      <w:r w:rsidRPr="006A1A8F">
        <w:rPr>
          <w:rFonts w:ascii="Trebuchet MS" w:hAnsi="Trebuchet MS"/>
          <w:lang w:val="it-IT"/>
        </w:rPr>
        <w:t>nălțimea de construcție: 0,54 m;</w:t>
      </w:r>
    </w:p>
    <w:p w14:paraId="2CBE29B1" w14:textId="77777777" w:rsidR="006A1A8F" w:rsidRPr="006A1A8F" w:rsidRDefault="006A1A8F" w:rsidP="006A1A8F">
      <w:pPr>
        <w:numPr>
          <w:ilvl w:val="1"/>
          <w:numId w:val="9"/>
        </w:numPr>
        <w:spacing w:after="0" w:line="240" w:lineRule="auto"/>
        <w:jc w:val="both"/>
        <w:rPr>
          <w:rFonts w:ascii="Trebuchet MS" w:hAnsi="Trebuchet MS"/>
          <w:lang w:val="it-IT"/>
        </w:rPr>
      </w:pPr>
      <w:r w:rsidRPr="006A1A8F">
        <w:rPr>
          <w:rFonts w:ascii="Trebuchet MS" w:hAnsi="Trebuchet MS"/>
          <w:lang w:val="it-IT"/>
        </w:rPr>
        <w:t>Cota NAE pentru debitul de calcul : 330,09 la  Q=41,43 m</w:t>
      </w:r>
      <w:r w:rsidRPr="006A1A8F">
        <w:rPr>
          <w:rFonts w:ascii="Trebuchet MS" w:hAnsi="Trebuchet MS"/>
          <w:vertAlign w:val="superscript"/>
          <w:lang w:val="it-IT"/>
        </w:rPr>
        <w:t>3</w:t>
      </w:r>
      <w:r w:rsidRPr="006A1A8F">
        <w:rPr>
          <w:rFonts w:ascii="Trebuchet MS" w:hAnsi="Trebuchet MS"/>
          <w:lang w:val="it-IT"/>
        </w:rPr>
        <w:t>/s (Q1%=41 m</w:t>
      </w:r>
      <w:r w:rsidRPr="006A1A8F">
        <w:rPr>
          <w:rFonts w:ascii="Trebuchet MS" w:hAnsi="Trebuchet MS"/>
          <w:vertAlign w:val="superscript"/>
          <w:lang w:val="it-IT"/>
        </w:rPr>
        <w:t>3</w:t>
      </w:r>
      <w:r w:rsidRPr="006A1A8F">
        <w:rPr>
          <w:rFonts w:ascii="Trebuchet MS" w:hAnsi="Trebuchet MS"/>
          <w:lang w:val="it-IT"/>
        </w:rPr>
        <w:t>/s);</w:t>
      </w:r>
    </w:p>
    <w:p w14:paraId="16522765" w14:textId="77777777" w:rsidR="006A1A8F" w:rsidRPr="006A1A8F" w:rsidRDefault="006A1A8F" w:rsidP="006A1A8F">
      <w:pPr>
        <w:numPr>
          <w:ilvl w:val="1"/>
          <w:numId w:val="9"/>
        </w:numPr>
        <w:spacing w:after="0" w:line="240" w:lineRule="auto"/>
        <w:jc w:val="both"/>
        <w:rPr>
          <w:rFonts w:ascii="Trebuchet MS" w:hAnsi="Trebuchet MS"/>
          <w:lang w:val="it-IT"/>
        </w:rPr>
      </w:pPr>
      <w:r w:rsidRPr="006A1A8F">
        <w:rPr>
          <w:rFonts w:ascii="Trebuchet MS" w:hAnsi="Trebuchet MS"/>
          <w:lang w:val="it-IT"/>
        </w:rPr>
        <w:t>Înălțimea de liberă trecere : 86 cm.</w:t>
      </w:r>
    </w:p>
    <w:p w14:paraId="68BE1B17" w14:textId="77777777" w:rsidR="006A1A8F" w:rsidRPr="006A1A8F" w:rsidRDefault="006A1A8F" w:rsidP="006A1A8F">
      <w:pPr>
        <w:spacing w:after="0" w:line="240" w:lineRule="auto"/>
        <w:jc w:val="both"/>
        <w:rPr>
          <w:rFonts w:ascii="Trebuchet MS" w:hAnsi="Trebuchet MS"/>
        </w:rPr>
      </w:pPr>
      <w:bookmarkStart w:id="4" w:name="_Hlk145182675"/>
      <w:bookmarkEnd w:id="1"/>
      <w:bookmarkEnd w:id="2"/>
      <w:bookmarkEnd w:id="3"/>
      <w:r w:rsidRPr="006A1A8F">
        <w:rPr>
          <w:rFonts w:ascii="Trebuchet MS" w:hAnsi="Trebuchet MS"/>
        </w:rPr>
        <w:t>Lucrări  proiectate:</w:t>
      </w:r>
    </w:p>
    <w:p w14:paraId="6022338B"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săpături generale;</w:t>
      </w:r>
    </w:p>
    <w:p w14:paraId="1B2054CF"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xml:space="preserve">- </w:t>
      </w:r>
      <w:bookmarkStart w:id="5" w:name="_Hlk86345927"/>
      <w:r w:rsidRPr="006A1A8F">
        <w:rPr>
          <w:rFonts w:ascii="Trebuchet MS" w:hAnsi="Trebuchet MS"/>
        </w:rPr>
        <w:t>execuția fundațiilor din beton și beton armat la culei și arip</w:t>
      </w:r>
      <w:bookmarkEnd w:id="5"/>
      <w:r w:rsidRPr="006A1A8F">
        <w:rPr>
          <w:rFonts w:ascii="Trebuchet MS" w:hAnsi="Trebuchet MS"/>
        </w:rPr>
        <w:t>i;</w:t>
      </w:r>
    </w:p>
    <w:p w14:paraId="42623F99"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execuția elevațiilor din beton și beton armat la culei și aripi;</w:t>
      </w:r>
    </w:p>
    <w:p w14:paraId="4E2EA57A"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montarea grinzilor din beton precomprimat;</w:t>
      </w:r>
    </w:p>
    <w:p w14:paraId="6E8F0B70"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execuția plăcii de suprabetonare;</w:t>
      </w:r>
    </w:p>
    <w:p w14:paraId="00B6CAE4"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execuția căii pe pod;</w:t>
      </w:r>
    </w:p>
    <w:p w14:paraId="7F924266"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montarea parapeților pe pod;</w:t>
      </w:r>
    </w:p>
    <w:p w14:paraId="290A3E64"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xml:space="preserve">- execuția rampelor de acces; </w:t>
      </w:r>
    </w:p>
    <w:p w14:paraId="09084099"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execuția lucrărilor în albie;</w:t>
      </w:r>
    </w:p>
    <w:p w14:paraId="1CA2DEE3"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montarea parapeților și semnalizarea rutieră.</w:t>
      </w:r>
    </w:p>
    <w:p w14:paraId="2F4D71DF" w14:textId="77777777" w:rsidR="006A1A8F" w:rsidRPr="006A1A8F" w:rsidRDefault="006A1A8F" w:rsidP="006A1A8F">
      <w:pPr>
        <w:spacing w:after="0" w:line="240" w:lineRule="auto"/>
        <w:jc w:val="both"/>
        <w:rPr>
          <w:rFonts w:ascii="Trebuchet MS" w:hAnsi="Trebuchet MS"/>
        </w:rPr>
      </w:pPr>
      <w:bookmarkStart w:id="6" w:name="_Hlk99435589"/>
      <w:bookmarkStart w:id="7" w:name="_Hlk136844365"/>
      <w:r w:rsidRPr="006A1A8F">
        <w:rPr>
          <w:rFonts w:ascii="Trebuchet MS" w:hAnsi="Trebuchet MS"/>
        </w:rPr>
        <w:t>b.1.Infrastructura :</w:t>
      </w:r>
    </w:p>
    <w:p w14:paraId="491655D2"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rPr>
        <w:t xml:space="preserve"> F</w:t>
      </w:r>
      <w:r w:rsidRPr="006A1A8F">
        <w:rPr>
          <w:rFonts w:ascii="Trebuchet MS" w:hAnsi="Trebuchet MS"/>
          <w:bCs/>
        </w:rPr>
        <w:t>undații directe din beton simplu și beton armat C25/30;</w:t>
      </w:r>
    </w:p>
    <w:p w14:paraId="78E74302"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H fundație: 2 m, cu lățimea la talpă 2,30 cm;</w:t>
      </w:r>
    </w:p>
    <w:p w14:paraId="5B02AF3E"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Lungime  fundație : 8,20 m;</w:t>
      </w:r>
    </w:p>
    <w:p w14:paraId="1109BFC2"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Teren de fundare : argila nisipoasă cărămizie, eluvială;</w:t>
      </w:r>
    </w:p>
    <w:p w14:paraId="3E0E2DF9"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O treaptă cu înălțimea de 1 m și o retragere de 50 cm.</w:t>
      </w:r>
    </w:p>
    <w:p w14:paraId="410681A6"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 xml:space="preserve">     Elevația culee din beton și beton armat C30/37:</w:t>
      </w:r>
    </w:p>
    <w:p w14:paraId="31A88F21"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H elevație: 2,40 m, cu înclinare verticală;</w:t>
      </w:r>
    </w:p>
    <w:p w14:paraId="2A87A5F4"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Lățime  elevație : 0,7 m;</w:t>
      </w:r>
    </w:p>
    <w:p w14:paraId="30F647A0"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Lungime : 8 m.</w:t>
      </w:r>
    </w:p>
    <w:p w14:paraId="732691A0"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Armarea culeelor se va executa cu bare independente din oțel beton tip BST500 cu grosimea de 5 cm. Spatele culeelor se va proteja cu hidroizolație din emulsie bituminoasă tip EBCR50 aplicată în 2 straturi. Colectarea și evacuarea apelor din spatele culeelor se va face cu ajutorul unui dren din piatra brută, negelivă, invelită în geotextile; evacuarea : barbacană PVC Dn 110 mm.</w:t>
      </w:r>
    </w:p>
    <w:p w14:paraId="29AD926D"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rPr>
        <w:t>b.2.Suprastructura</w:t>
      </w:r>
      <w:r w:rsidRPr="006A1A8F">
        <w:rPr>
          <w:rFonts w:ascii="Trebuchet MS" w:hAnsi="Trebuchet MS"/>
          <w:bCs/>
        </w:rPr>
        <w:t xml:space="preserve"> : </w:t>
      </w:r>
    </w:p>
    <w:p w14:paraId="02D71746" w14:textId="77777777" w:rsidR="006A1A8F" w:rsidRPr="006A1A8F" w:rsidRDefault="006A1A8F" w:rsidP="006A1A8F">
      <w:pPr>
        <w:numPr>
          <w:ilvl w:val="0"/>
          <w:numId w:val="7"/>
        </w:numPr>
        <w:spacing w:after="0" w:line="240" w:lineRule="auto"/>
        <w:jc w:val="both"/>
        <w:rPr>
          <w:rFonts w:ascii="Trebuchet MS" w:hAnsi="Trebuchet MS"/>
        </w:rPr>
      </w:pPr>
      <w:r w:rsidRPr="006A1A8F">
        <w:rPr>
          <w:rFonts w:ascii="Trebuchet MS" w:hAnsi="Trebuchet MS"/>
        </w:rPr>
        <w:t>Dală monolit din beton armat C35/45, cu h=40-47 cm, lățimea totală 8,10 m și lumina de 6 m. Armarea se va realiza din bare independente din oțel tip BST500.</w:t>
      </w:r>
    </w:p>
    <w:p w14:paraId="10A48A56"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xml:space="preserve">      Calea de pod:</w:t>
      </w:r>
    </w:p>
    <w:p w14:paraId="135BB7AD"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rPr>
        <w:t xml:space="preserve">      Gabarite: </w:t>
      </w:r>
      <w:r w:rsidRPr="006A1A8F">
        <w:rPr>
          <w:rFonts w:ascii="Trebuchet MS" w:hAnsi="Trebuchet MS"/>
          <w:bCs/>
        </w:rPr>
        <w:t>7 m: 1 x 4 m (carosabil) = 3,0 (supralărgire)</w:t>
      </w:r>
    </w:p>
    <w:p w14:paraId="40A21554"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lastRenderedPageBreak/>
        <w:t xml:space="preserve"> </w:t>
      </w:r>
      <w:r w:rsidRPr="006A1A8F">
        <w:rPr>
          <w:rFonts w:ascii="Trebuchet MS" w:hAnsi="Trebuchet MS"/>
          <w:bCs/>
        </w:rPr>
        <w:tab/>
      </w:r>
      <w:r w:rsidRPr="006A1A8F">
        <w:rPr>
          <w:rFonts w:ascii="Trebuchet MS" w:hAnsi="Trebuchet MS"/>
          <w:bCs/>
        </w:rPr>
        <w:tab/>
        <w:t>2 x 0,55 m (pentru grinda parapet 55 x 65 cm din beton armat C35/45)</w:t>
      </w:r>
    </w:p>
    <w:p w14:paraId="25191B2C"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ab/>
      </w:r>
      <w:r w:rsidRPr="006A1A8F">
        <w:rPr>
          <w:rFonts w:ascii="Trebuchet MS" w:hAnsi="Trebuchet MS"/>
          <w:bCs/>
        </w:rPr>
        <w:tab/>
        <w:t>Panta transversală: 2 x 2,5%.</w:t>
      </w:r>
    </w:p>
    <w:p w14:paraId="4F3430CA"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 xml:space="preserve">      </w:t>
      </w:r>
      <w:r w:rsidRPr="006A1A8F">
        <w:rPr>
          <w:rFonts w:ascii="Trebuchet MS" w:hAnsi="Trebuchet MS"/>
        </w:rPr>
        <w:t xml:space="preserve">   b.1.3.Racordari cu terasamente</w:t>
      </w:r>
      <w:r w:rsidRPr="006A1A8F">
        <w:rPr>
          <w:rFonts w:ascii="Trebuchet MS" w:hAnsi="Trebuchet MS"/>
          <w:bCs/>
        </w:rPr>
        <w:t>:</w:t>
      </w:r>
    </w:p>
    <w:p w14:paraId="20408C01" w14:textId="77777777" w:rsidR="006A1A8F" w:rsidRPr="006A1A8F" w:rsidRDefault="006A1A8F" w:rsidP="006A1A8F">
      <w:pPr>
        <w:spacing w:after="0" w:line="240" w:lineRule="auto"/>
        <w:jc w:val="both"/>
        <w:rPr>
          <w:rFonts w:ascii="Trebuchet MS" w:hAnsi="Trebuchet MS"/>
        </w:rPr>
      </w:pPr>
      <w:r w:rsidRPr="006A1A8F">
        <w:rPr>
          <w:rFonts w:ascii="Trebuchet MS" w:hAnsi="Trebuchet MS"/>
          <w:bCs/>
        </w:rPr>
        <w:t xml:space="preserve">   </w:t>
      </w:r>
      <w:r w:rsidRPr="006A1A8F">
        <w:rPr>
          <w:rFonts w:ascii="Trebuchet MS" w:hAnsi="Trebuchet MS"/>
        </w:rPr>
        <w:t xml:space="preserve">Aripi: </w:t>
      </w:r>
    </w:p>
    <w:p w14:paraId="6747B4F0"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4 bucăți cu fundația din beton simplu C20/30, cu lungimea elevațiilor 5,0 m dispuse în unghi de 175</w:t>
      </w:r>
      <w:r w:rsidRPr="006A1A8F">
        <w:rPr>
          <w:rFonts w:ascii="Trebuchet MS" w:hAnsi="Trebuchet MS"/>
          <w:bCs/>
          <w:vertAlign w:val="superscript"/>
        </w:rPr>
        <w:t>o</w:t>
      </w:r>
      <w:r w:rsidRPr="006A1A8F">
        <w:rPr>
          <w:rFonts w:ascii="Trebuchet MS" w:hAnsi="Trebuchet MS"/>
          <w:bCs/>
        </w:rPr>
        <w:t xml:space="preserve"> față de aliniamentul culeelor;</w:t>
      </w:r>
    </w:p>
    <w:p w14:paraId="44F54C54"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Se vor funda direct, h=2 m; lățimea tălpii de fundare 2,10 m (lângă culee) și 1,90 m (la extremități);</w:t>
      </w:r>
    </w:p>
    <w:p w14:paraId="117E16FF"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Elevația din beton C25/30 cu lățimea la coronament de 50 cm și înălțime variabilă 2,8 – 1,85 m.</w:t>
      </w:r>
    </w:p>
    <w:p w14:paraId="2D44FE5E"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Plăci de racordare:</w:t>
      </w:r>
    </w:p>
    <w:p w14:paraId="4ADF2BCC" w14:textId="77777777" w:rsidR="006A1A8F" w:rsidRPr="006A1A8F" w:rsidRDefault="006A1A8F" w:rsidP="006A1A8F">
      <w:pPr>
        <w:numPr>
          <w:ilvl w:val="0"/>
          <w:numId w:val="7"/>
        </w:numPr>
        <w:spacing w:after="0" w:line="240" w:lineRule="auto"/>
        <w:jc w:val="both"/>
        <w:rPr>
          <w:rFonts w:ascii="Trebuchet MS" w:hAnsi="Trebuchet MS"/>
          <w:bCs/>
        </w:rPr>
      </w:pPr>
      <w:r w:rsidRPr="006A1A8F">
        <w:rPr>
          <w:rFonts w:ascii="Trebuchet MS" w:hAnsi="Trebuchet MS"/>
          <w:bCs/>
        </w:rPr>
        <w:t>2 x 8 bucăți, monolit, 3 m lungime, 20 cm grosime din beton armat C25/30, cu lățimea de 2 m, cu rosturi din polistiren de 2 cm turnate pe un strat de nisip de 5 cm. La capătul exterior se va sprijini pe grinda de rezemare 40x40 cm, din beton armat C25/30, pe un prism de piatră brută spartă.</w:t>
      </w:r>
    </w:p>
    <w:p w14:paraId="6EA00E2B" w14:textId="77777777" w:rsidR="006A1A8F" w:rsidRPr="006A1A8F" w:rsidRDefault="006A1A8F" w:rsidP="006A1A8F">
      <w:pPr>
        <w:spacing w:after="0" w:line="240" w:lineRule="auto"/>
        <w:jc w:val="both"/>
        <w:rPr>
          <w:rFonts w:ascii="Trebuchet MS" w:hAnsi="Trebuchet MS"/>
        </w:rPr>
      </w:pPr>
      <w:r w:rsidRPr="006A1A8F">
        <w:rPr>
          <w:rFonts w:ascii="Trebuchet MS" w:hAnsi="Trebuchet MS"/>
          <w:bCs/>
          <w:lang w:val="pt-BR"/>
        </w:rPr>
        <w:t>b.2.</w:t>
      </w:r>
      <w:r w:rsidRPr="006A1A8F">
        <w:rPr>
          <w:rFonts w:ascii="Trebuchet MS" w:hAnsi="Trebuchet MS"/>
        </w:rPr>
        <w:t>Rampele la pod:</w:t>
      </w:r>
      <w:r w:rsidRPr="006A1A8F">
        <w:rPr>
          <w:rFonts w:ascii="Trebuchet MS" w:hAnsi="Trebuchet MS"/>
          <w:bCs/>
        </w:rPr>
        <w:t xml:space="preserve"> 114 m.</w:t>
      </w:r>
    </w:p>
    <w:p w14:paraId="0D4C7864"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 xml:space="preserve">     Fac parte din amenajarea străzii Mica și vor avea următoarea structură rutieră:</w:t>
      </w:r>
    </w:p>
    <w:p w14:paraId="49B3560A" w14:textId="77777777" w:rsidR="006A1A8F" w:rsidRPr="006A1A8F" w:rsidRDefault="006A1A8F" w:rsidP="006A1A8F">
      <w:pPr>
        <w:numPr>
          <w:ilvl w:val="0"/>
          <w:numId w:val="8"/>
        </w:numPr>
        <w:spacing w:after="0" w:line="240" w:lineRule="auto"/>
        <w:jc w:val="both"/>
        <w:rPr>
          <w:rFonts w:ascii="Trebuchet MS" w:hAnsi="Trebuchet MS"/>
        </w:rPr>
      </w:pPr>
      <w:r w:rsidRPr="006A1A8F">
        <w:rPr>
          <w:rFonts w:ascii="Trebuchet MS" w:hAnsi="Trebuchet MS"/>
        </w:rPr>
        <w:t>4 cm strat de uzură din Bapc 16;</w:t>
      </w:r>
    </w:p>
    <w:p w14:paraId="7FF8A2EF" w14:textId="77777777" w:rsidR="006A1A8F" w:rsidRPr="006A1A8F" w:rsidRDefault="006A1A8F" w:rsidP="006A1A8F">
      <w:pPr>
        <w:numPr>
          <w:ilvl w:val="0"/>
          <w:numId w:val="8"/>
        </w:numPr>
        <w:spacing w:after="0" w:line="240" w:lineRule="auto"/>
        <w:jc w:val="both"/>
        <w:rPr>
          <w:rFonts w:ascii="Trebuchet MS" w:hAnsi="Trebuchet MS"/>
        </w:rPr>
      </w:pPr>
      <w:r w:rsidRPr="006A1A8F">
        <w:rPr>
          <w:rFonts w:ascii="Trebuchet MS" w:hAnsi="Trebuchet MS"/>
        </w:rPr>
        <w:t>5 cm strat de legatură din Badpc 22.4;</w:t>
      </w:r>
    </w:p>
    <w:p w14:paraId="008F9AD9" w14:textId="77777777" w:rsidR="006A1A8F" w:rsidRPr="006A1A8F" w:rsidRDefault="006A1A8F" w:rsidP="006A1A8F">
      <w:pPr>
        <w:numPr>
          <w:ilvl w:val="0"/>
          <w:numId w:val="8"/>
        </w:numPr>
        <w:spacing w:after="0" w:line="240" w:lineRule="auto"/>
        <w:jc w:val="both"/>
        <w:rPr>
          <w:rFonts w:ascii="Trebuchet MS" w:hAnsi="Trebuchet MS"/>
          <w:i/>
          <w:iCs/>
        </w:rPr>
      </w:pPr>
      <w:r w:rsidRPr="006A1A8F">
        <w:rPr>
          <w:rFonts w:ascii="Trebuchet MS" w:hAnsi="Trebuchet MS"/>
        </w:rPr>
        <w:t>15 cm piatră spartă împănată;</w:t>
      </w:r>
    </w:p>
    <w:p w14:paraId="2034193A" w14:textId="77777777" w:rsidR="006A1A8F" w:rsidRPr="006A1A8F" w:rsidRDefault="006A1A8F" w:rsidP="006A1A8F">
      <w:pPr>
        <w:numPr>
          <w:ilvl w:val="0"/>
          <w:numId w:val="8"/>
        </w:numPr>
        <w:spacing w:after="0" w:line="240" w:lineRule="auto"/>
        <w:jc w:val="both"/>
        <w:rPr>
          <w:rFonts w:ascii="Trebuchet MS" w:hAnsi="Trebuchet MS"/>
          <w:i/>
          <w:iCs/>
        </w:rPr>
      </w:pPr>
      <w:r w:rsidRPr="006A1A8F">
        <w:rPr>
          <w:rFonts w:ascii="Trebuchet MS" w:hAnsi="Trebuchet MS"/>
        </w:rPr>
        <w:t>30 cm balast;</w:t>
      </w:r>
    </w:p>
    <w:p w14:paraId="09B887DD" w14:textId="77777777" w:rsidR="006A1A8F" w:rsidRPr="006A1A8F" w:rsidRDefault="006A1A8F" w:rsidP="006A1A8F">
      <w:pPr>
        <w:numPr>
          <w:ilvl w:val="0"/>
          <w:numId w:val="8"/>
        </w:numPr>
        <w:spacing w:after="0" w:line="240" w:lineRule="auto"/>
        <w:jc w:val="both"/>
        <w:rPr>
          <w:rFonts w:ascii="Trebuchet MS" w:hAnsi="Trebuchet MS"/>
          <w:i/>
          <w:iCs/>
        </w:rPr>
      </w:pPr>
      <w:r w:rsidRPr="006A1A8F">
        <w:rPr>
          <w:rFonts w:ascii="Trebuchet MS" w:hAnsi="Trebuchet MS"/>
        </w:rPr>
        <w:t>20 cm umplutură din material local.</w:t>
      </w:r>
    </w:p>
    <w:bookmarkEnd w:id="4"/>
    <w:bookmarkEnd w:id="6"/>
    <w:bookmarkEnd w:id="7"/>
    <w:p w14:paraId="0740D456" w14:textId="247EF6A6" w:rsidR="006A1A8F" w:rsidRDefault="006A1A8F" w:rsidP="006A1A8F">
      <w:pPr>
        <w:spacing w:after="0" w:line="240" w:lineRule="auto"/>
        <w:jc w:val="both"/>
        <w:rPr>
          <w:rFonts w:ascii="Trebuchet MS" w:hAnsi="Trebuchet MS"/>
        </w:rPr>
      </w:pPr>
      <w:r w:rsidRPr="006A1A8F">
        <w:rPr>
          <w:rFonts w:ascii="Trebuchet MS" w:hAnsi="Trebuchet MS"/>
        </w:rPr>
        <w:t>Lucrări de sprijiniri</w:t>
      </w:r>
      <w:r w:rsidRPr="006A1A8F">
        <w:rPr>
          <w:rFonts w:ascii="Trebuchet MS" w:hAnsi="Trebuchet MS"/>
          <w:bCs/>
        </w:rPr>
        <w:t xml:space="preserve">: </w:t>
      </w:r>
      <w:r w:rsidRPr="006A1A8F">
        <w:rPr>
          <w:rFonts w:ascii="Trebuchet MS" w:hAnsi="Trebuchet MS"/>
        </w:rPr>
        <w:t>zid de sprijin cu h</w:t>
      </w:r>
      <w:r w:rsidRPr="006A1A8F">
        <w:rPr>
          <w:rFonts w:ascii="Trebuchet MS" w:hAnsi="Trebuchet MS"/>
          <w:vertAlign w:val="subscript"/>
        </w:rPr>
        <w:t>elevație</w:t>
      </w:r>
      <w:r w:rsidRPr="006A1A8F">
        <w:rPr>
          <w:rFonts w:ascii="Trebuchet MS" w:hAnsi="Trebuchet MS"/>
        </w:rPr>
        <w:t>=1,7 m: mal stâng 102 m (din 5 în 5 m fiind prevăzute rosturi de dilatație de 5 cm) și 16 m cu h</w:t>
      </w:r>
      <w:r w:rsidRPr="006A1A8F">
        <w:rPr>
          <w:rFonts w:ascii="Trebuchet MS" w:hAnsi="Trebuchet MS"/>
          <w:vertAlign w:val="subscript"/>
        </w:rPr>
        <w:t>elevație</w:t>
      </w:r>
      <w:r w:rsidRPr="006A1A8F">
        <w:rPr>
          <w:rFonts w:ascii="Trebuchet MS" w:hAnsi="Trebuchet MS"/>
        </w:rPr>
        <w:t>=2 m mal drept (5+5+6 m fiind prevăzute rosturi de dilatație de 5 cm), cu pinteni din beton C25/30 (1,2 x 0,7m) 2 buc și un pereu din beton C25/30 15 cm grosime pozat pe un strat de balast de 15 cm.</w:t>
      </w:r>
    </w:p>
    <w:p w14:paraId="35C90530" w14:textId="77777777" w:rsidR="006A1A8F" w:rsidRPr="006A1A8F" w:rsidRDefault="006A1A8F" w:rsidP="006A1A8F">
      <w:pPr>
        <w:spacing w:after="0" w:line="240" w:lineRule="auto"/>
        <w:jc w:val="both"/>
        <w:rPr>
          <w:rFonts w:ascii="Trebuchet MS" w:hAnsi="Trebuchet MS"/>
          <w:lang w:val="pt-BR"/>
        </w:rPr>
      </w:pPr>
    </w:p>
    <w:p w14:paraId="671AD4DA" w14:textId="77777777" w:rsidR="006A1A8F" w:rsidRPr="006A1A8F" w:rsidRDefault="00C372B4" w:rsidP="006A1A8F">
      <w:pPr>
        <w:spacing w:after="0" w:line="240" w:lineRule="auto"/>
        <w:jc w:val="both"/>
        <w:rPr>
          <w:rFonts w:ascii="Trebuchet MS" w:hAnsi="Trebuchet MS"/>
          <w:lang w:val="en-US"/>
        </w:rPr>
      </w:pPr>
      <w:r w:rsidRPr="00C372B4">
        <w:rPr>
          <w:rFonts w:ascii="Trebuchet MS" w:hAnsi="Trebuchet MS"/>
          <w:b/>
          <w:bCs/>
        </w:rPr>
        <w:t> b</w:t>
      </w:r>
      <w:r w:rsidRPr="00C372B4">
        <w:rPr>
          <w:rFonts w:ascii="Trebuchet MS" w:hAnsi="Trebuchet MS"/>
          <w:b/>
          <w:bCs/>
          <w:vertAlign w:val="subscript"/>
        </w:rPr>
        <w:t>2</w:t>
      </w:r>
      <w:r w:rsidRPr="00C372B4">
        <w:rPr>
          <w:rFonts w:ascii="Trebuchet MS" w:hAnsi="Trebuchet MS"/>
          <w:b/>
          <w:bCs/>
        </w:rPr>
        <w:t>)</w:t>
      </w:r>
      <w:r w:rsidRPr="00C372B4">
        <w:rPr>
          <w:rFonts w:ascii="Trebuchet MS" w:hAnsi="Trebuchet MS"/>
        </w:rPr>
        <w:t> </w:t>
      </w:r>
      <w:r w:rsidRPr="00C372B4">
        <w:rPr>
          <w:rFonts w:ascii="Trebuchet MS" w:hAnsi="Trebuchet MS"/>
          <w:b/>
          <w:i/>
        </w:rPr>
        <w:t xml:space="preserve">cumularea cu alte proiecte existente şi/sau aprobate: </w:t>
      </w:r>
      <w:r w:rsidRPr="00C372B4">
        <w:rPr>
          <w:rFonts w:ascii="Trebuchet MS" w:hAnsi="Trebuchet MS"/>
        </w:rPr>
        <w:t xml:space="preserve">lucrările necesare realizării proiectului </w:t>
      </w:r>
      <w:r w:rsidR="006A1A8F" w:rsidRPr="006A1A8F">
        <w:rPr>
          <w:rFonts w:ascii="Trebuchet MS" w:hAnsi="Trebuchet MS"/>
          <w:lang w:val="en-US"/>
        </w:rPr>
        <w:t>realizarii proiectului nu se suprapun cu alta proiecte existente sau planficate în zona;</w:t>
      </w:r>
    </w:p>
    <w:p w14:paraId="0B6492B4" w14:textId="77777777" w:rsidR="006A1A8F" w:rsidRPr="006A1A8F" w:rsidRDefault="006A1A8F" w:rsidP="006A1A8F">
      <w:pPr>
        <w:spacing w:after="0" w:line="240" w:lineRule="auto"/>
        <w:jc w:val="both"/>
        <w:rPr>
          <w:rFonts w:ascii="Trebuchet MS" w:hAnsi="Trebuchet MS"/>
          <w:lang w:val="en-US"/>
        </w:rPr>
      </w:pPr>
    </w:p>
    <w:p w14:paraId="2C5CBF43" w14:textId="77777777" w:rsidR="006A1A8F" w:rsidRPr="006A1A8F" w:rsidRDefault="006A1A8F" w:rsidP="006A1A8F">
      <w:pPr>
        <w:spacing w:after="0" w:line="240" w:lineRule="auto"/>
        <w:jc w:val="both"/>
        <w:rPr>
          <w:rFonts w:ascii="Trebuchet MS" w:hAnsi="Trebuchet MS"/>
          <w:lang w:val="en-US"/>
        </w:rPr>
      </w:pPr>
      <w:r w:rsidRPr="006A1A8F">
        <w:rPr>
          <w:rFonts w:ascii="Trebuchet MS" w:hAnsi="Trebuchet MS"/>
          <w:b/>
          <w:bCs/>
        </w:rPr>
        <w:t>b</w:t>
      </w:r>
      <w:r w:rsidRPr="006A1A8F">
        <w:rPr>
          <w:rFonts w:ascii="Trebuchet MS" w:hAnsi="Trebuchet MS"/>
          <w:b/>
          <w:bCs/>
          <w:vertAlign w:val="subscript"/>
        </w:rPr>
        <w:t>3</w:t>
      </w:r>
      <w:r w:rsidRPr="006A1A8F">
        <w:rPr>
          <w:rFonts w:ascii="Trebuchet MS" w:hAnsi="Trebuchet MS"/>
          <w:b/>
          <w:bCs/>
        </w:rPr>
        <w:t>)</w:t>
      </w:r>
      <w:r w:rsidRPr="006A1A8F">
        <w:rPr>
          <w:rFonts w:ascii="Trebuchet MS" w:hAnsi="Trebuchet MS"/>
          <w:b/>
        </w:rPr>
        <w:t> utilizarea resurselor naturale, în special a solului, a terenurilor, a apei şi a biodiversităţii</w:t>
      </w:r>
      <w:r w:rsidRPr="006A1A8F">
        <w:rPr>
          <w:rFonts w:ascii="Trebuchet MS" w:hAnsi="Trebuchet MS"/>
        </w:rPr>
        <w:t xml:space="preserve">: - în perioada de execuţie se vor folosi cantităţi de apă, nisip </w:t>
      </w:r>
      <w:r w:rsidRPr="006A1A8F">
        <w:rPr>
          <w:rFonts w:ascii="Trebuchet MS" w:hAnsi="Trebuchet MS"/>
          <w:lang w:val="en-US"/>
        </w:rPr>
        <w:t>;</w:t>
      </w:r>
    </w:p>
    <w:p w14:paraId="7D2225D5" w14:textId="77777777" w:rsidR="006A1A8F" w:rsidRPr="006A1A8F" w:rsidRDefault="006A1A8F" w:rsidP="006A1A8F">
      <w:pPr>
        <w:spacing w:after="0" w:line="240" w:lineRule="auto"/>
        <w:jc w:val="both"/>
        <w:rPr>
          <w:rFonts w:ascii="Trebuchet MS" w:hAnsi="Trebuchet MS"/>
          <w:lang w:val="en-US"/>
        </w:rPr>
      </w:pPr>
    </w:p>
    <w:p w14:paraId="22125AEF" w14:textId="77777777" w:rsidR="006A1A8F" w:rsidRPr="006A1A8F" w:rsidRDefault="006A1A8F" w:rsidP="006A1A8F">
      <w:pPr>
        <w:spacing w:after="0" w:line="240" w:lineRule="auto"/>
        <w:jc w:val="both"/>
        <w:rPr>
          <w:rFonts w:ascii="Trebuchet MS" w:hAnsi="Trebuchet MS"/>
        </w:rPr>
      </w:pPr>
      <w:r w:rsidRPr="006A1A8F">
        <w:rPr>
          <w:rFonts w:ascii="Trebuchet MS" w:hAnsi="Trebuchet MS"/>
          <w:b/>
          <w:bCs/>
        </w:rPr>
        <w:t>b</w:t>
      </w:r>
      <w:r w:rsidRPr="006A1A8F">
        <w:rPr>
          <w:rFonts w:ascii="Trebuchet MS" w:hAnsi="Trebuchet MS"/>
          <w:b/>
          <w:bCs/>
          <w:vertAlign w:val="subscript"/>
        </w:rPr>
        <w:t>4</w:t>
      </w:r>
      <w:r w:rsidRPr="006A1A8F">
        <w:rPr>
          <w:rFonts w:ascii="Trebuchet MS" w:hAnsi="Trebuchet MS"/>
          <w:b/>
          <w:bCs/>
        </w:rPr>
        <w:t>)</w:t>
      </w:r>
      <w:r w:rsidRPr="006A1A8F">
        <w:rPr>
          <w:rFonts w:ascii="Trebuchet MS" w:hAnsi="Trebuchet MS"/>
        </w:rPr>
        <w:t> </w:t>
      </w:r>
      <w:r w:rsidRPr="006A1A8F">
        <w:rPr>
          <w:rFonts w:ascii="Trebuchet MS" w:hAnsi="Trebuchet MS"/>
          <w:b/>
          <w:i/>
        </w:rPr>
        <w:t>cantitatea şi tipurile de deşeuri generate/gestionate:</w:t>
      </w:r>
      <w:r w:rsidRPr="006A1A8F">
        <w:rPr>
          <w:rFonts w:ascii="Trebuchet MS" w:hAnsi="Trebuchet MS"/>
        </w:rPr>
        <w:t xml:space="preserve"> Gestionarea deșeurilor, atât pe timpul execuției cât și în perioada de funcționare se va realiza conform </w:t>
      </w:r>
      <w:r w:rsidRPr="006A1A8F">
        <w:rPr>
          <w:rFonts w:ascii="Trebuchet MS" w:hAnsi="Trebuchet MS"/>
          <w:iCs/>
        </w:rPr>
        <w:t>OUG 92/2021, privind regimul deşeurilor</w:t>
      </w:r>
      <w:r w:rsidRPr="006A1A8F">
        <w:rPr>
          <w:rFonts w:ascii="Trebuchet MS" w:hAnsi="Trebuchet MS"/>
          <w:lang w:val="en-US"/>
        </w:rPr>
        <w:t xml:space="preserve"> </w:t>
      </w:r>
      <w:r w:rsidRPr="006A1A8F">
        <w:rPr>
          <w:rFonts w:ascii="Trebuchet MS" w:hAnsi="Trebuchet MS"/>
          <w:iCs/>
        </w:rPr>
        <w:t>privind regimul deşeurilor, aprobată prin Legea nr.17/2023.</w:t>
      </w:r>
    </w:p>
    <w:p w14:paraId="353754B9"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În perioada de execuţie a proiectului și după realizarea proiectului vor rezulta deşeuri care</w:t>
      </w:r>
      <w:r w:rsidRPr="006A1A8F">
        <w:rPr>
          <w:rFonts w:ascii="Trebuchet MS" w:hAnsi="Trebuchet MS"/>
          <w:bCs/>
          <w:iCs/>
        </w:rPr>
        <w:t>, vor fi colectate selectiv și se vor valorifica/elimina numai prin operatori economici autorizați</w:t>
      </w:r>
      <w:r w:rsidRPr="006A1A8F">
        <w:rPr>
          <w:rFonts w:ascii="Trebuchet MS" w:hAnsi="Trebuchet MS"/>
        </w:rPr>
        <w:t xml:space="preserve">. </w:t>
      </w:r>
    </w:p>
    <w:p w14:paraId="26BA0524" w14:textId="77777777" w:rsidR="006A1A8F" w:rsidRPr="006A1A8F" w:rsidRDefault="006A1A8F" w:rsidP="006A1A8F">
      <w:pPr>
        <w:spacing w:after="0" w:line="240" w:lineRule="auto"/>
        <w:jc w:val="both"/>
        <w:rPr>
          <w:rFonts w:ascii="Trebuchet MS" w:hAnsi="Trebuchet MS"/>
        </w:rPr>
      </w:pPr>
    </w:p>
    <w:p w14:paraId="4963F7F1" w14:textId="77777777" w:rsidR="006A1A8F" w:rsidRPr="006A1A8F" w:rsidRDefault="006A1A8F" w:rsidP="006A1A8F">
      <w:pPr>
        <w:spacing w:after="0" w:line="240" w:lineRule="auto"/>
        <w:jc w:val="both"/>
        <w:rPr>
          <w:rFonts w:ascii="Trebuchet MS" w:hAnsi="Trebuchet MS"/>
        </w:rPr>
      </w:pPr>
      <w:r w:rsidRPr="006A1A8F">
        <w:rPr>
          <w:rFonts w:ascii="Trebuchet MS" w:hAnsi="Trebuchet MS"/>
          <w:b/>
          <w:bCs/>
        </w:rPr>
        <w:t>b</w:t>
      </w:r>
      <w:r w:rsidRPr="006A1A8F">
        <w:rPr>
          <w:rFonts w:ascii="Trebuchet MS" w:hAnsi="Trebuchet MS"/>
          <w:b/>
          <w:bCs/>
          <w:vertAlign w:val="subscript"/>
        </w:rPr>
        <w:t>5</w:t>
      </w:r>
      <w:r w:rsidRPr="006A1A8F">
        <w:rPr>
          <w:rFonts w:ascii="Trebuchet MS" w:hAnsi="Trebuchet MS"/>
          <w:b/>
          <w:bCs/>
        </w:rPr>
        <w:t>)</w:t>
      </w:r>
      <w:r w:rsidRPr="006A1A8F">
        <w:rPr>
          <w:rFonts w:ascii="Trebuchet MS" w:hAnsi="Trebuchet MS"/>
        </w:rPr>
        <w:t> </w:t>
      </w:r>
      <w:r w:rsidRPr="006A1A8F">
        <w:rPr>
          <w:rFonts w:ascii="Trebuchet MS" w:hAnsi="Trebuchet MS"/>
          <w:b/>
        </w:rPr>
        <w:t>poluarea şi alte efecte negative:</w:t>
      </w:r>
      <w:r w:rsidRPr="006A1A8F">
        <w:rPr>
          <w:rFonts w:ascii="Trebuchet MS" w:hAnsi="Trebuchet MS"/>
        </w:rPr>
        <w:t xml:space="preserve"> - nu  exista posibilitatea aparitiei unor emisii  semnificative in niciunul din factorii de mediu daca vor fi respectate urmatoarele masuri:</w:t>
      </w:r>
    </w:p>
    <w:p w14:paraId="1B2BA56E" w14:textId="77777777" w:rsidR="006A1A8F" w:rsidRPr="006A1A8F" w:rsidRDefault="006A1A8F" w:rsidP="006A1A8F">
      <w:pPr>
        <w:spacing w:after="0" w:line="240" w:lineRule="auto"/>
        <w:jc w:val="both"/>
        <w:rPr>
          <w:rFonts w:ascii="Trebuchet MS" w:hAnsi="Trebuchet MS"/>
          <w:b/>
          <w:bCs/>
        </w:rPr>
      </w:pPr>
    </w:p>
    <w:p w14:paraId="74762E5F"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
          <w:bCs/>
        </w:rPr>
        <w:t xml:space="preserve">    ●    pentru facoturl de mediu  apa: </w:t>
      </w:r>
    </w:p>
    <w:p w14:paraId="086DA7B2"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
          <w:bCs/>
          <w:lang w:bidi="ro-RO"/>
        </w:rPr>
        <w:t xml:space="preserve">În faza de realizare a investiției </w:t>
      </w:r>
      <w:r w:rsidRPr="00AE3744">
        <w:rPr>
          <w:rFonts w:ascii="Trebuchet MS" w:hAnsi="Trebuchet MS"/>
          <w:bCs/>
          <w:lang w:bidi="ro-RO"/>
        </w:rPr>
        <w:t>sursele de poluare a apelor de suprafață și a celor subterane ar putea fi următoarele:</w:t>
      </w:r>
    </w:p>
    <w:p w14:paraId="71C6FF00"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Scurgeri de uleiuri și carburanți de la funcționarea utilajelor</w:t>
      </w:r>
    </w:p>
    <w:p w14:paraId="7A318AB3"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Depozitarea necorespunzătoare a materiilor prime utilizate în implementarea investiției.</w:t>
      </w:r>
    </w:p>
    <w:p w14:paraId="59A2DDDA"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Depozitarea necorespunzătoare a deșeurilor tehnologice care pot contamina factorul de mediu apă și pot modifica proprietățile fizico=chimice ale componentei hidrice.</w:t>
      </w:r>
    </w:p>
    <w:p w14:paraId="5825D287"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Amplasarea necorespunzătoare sau avarierea materialelor de construcție din cadrul organizării de șantier.</w:t>
      </w:r>
    </w:p>
    <w:p w14:paraId="3E0A792F"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
          <w:bCs/>
          <w:lang w:bidi="ro-RO"/>
        </w:rPr>
        <w:t xml:space="preserve">În faza de funcționare </w:t>
      </w:r>
      <w:r w:rsidRPr="00AE3744">
        <w:rPr>
          <w:rFonts w:ascii="Trebuchet MS" w:hAnsi="Trebuchet MS"/>
          <w:bCs/>
          <w:lang w:bidi="ro-RO"/>
        </w:rPr>
        <w:t>a investiției sursele de poluare a apelor de suprafață și a celor subterane sunt următoarele:</w:t>
      </w:r>
    </w:p>
    <w:p w14:paraId="32D7C862"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Eventuale avarii ale lucrărilor realizate și activitățile de intervenție pentru remedierea avariilor.</w:t>
      </w:r>
    </w:p>
    <w:p w14:paraId="1B2F15F2" w14:textId="77777777" w:rsidR="00AE3744" w:rsidRPr="00AE3744" w:rsidRDefault="00AE3744" w:rsidP="00AE3744">
      <w:pPr>
        <w:spacing w:after="0" w:line="240" w:lineRule="auto"/>
        <w:jc w:val="both"/>
        <w:rPr>
          <w:rFonts w:ascii="Trebuchet MS" w:hAnsi="Trebuchet MS"/>
          <w:b/>
          <w:bCs/>
          <w:lang w:bidi="ro-RO"/>
        </w:rPr>
      </w:pPr>
      <w:r w:rsidRPr="00AE3744">
        <w:rPr>
          <w:rFonts w:ascii="Trebuchet MS" w:hAnsi="Trebuchet MS"/>
          <w:b/>
          <w:bCs/>
          <w:u w:val="thick"/>
          <w:lang w:bidi="ro-RO"/>
        </w:rPr>
        <w:t>Măsuri pentru prevenirea/reducerea impactului</w:t>
      </w:r>
    </w:p>
    <w:p w14:paraId="78699D2F"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vederea prevenirii și reducerii impactului asupra factorului de mediu apă </w:t>
      </w:r>
      <w:r w:rsidRPr="00AE3744">
        <w:rPr>
          <w:rFonts w:ascii="Trebuchet MS" w:hAnsi="Trebuchet MS"/>
          <w:b/>
          <w:bCs/>
          <w:lang w:bidi="ro-RO"/>
        </w:rPr>
        <w:t xml:space="preserve">în perioada de realizare </w:t>
      </w:r>
      <w:r w:rsidRPr="00AE3744">
        <w:rPr>
          <w:rFonts w:ascii="Trebuchet MS" w:hAnsi="Trebuchet MS"/>
          <w:bCs/>
          <w:lang w:bidi="ro-RO"/>
        </w:rPr>
        <w:t>a investiției vor fi luate următoarele măsuri:</w:t>
      </w:r>
    </w:p>
    <w:p w14:paraId="06BFFDBA"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lastRenderedPageBreak/>
        <w:t>Verificarea periodică a stării de funcționare a utilajelor în vederea evitării eventualelor disfuncționalități.</w:t>
      </w:r>
    </w:p>
    <w:p w14:paraId="0E75808C"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Gestionarea corespunzătoare a materiilor prime, respectarea arealelor de depozitare (depozitarea în aer liber/ în spații închise) în funcție de starea fizică a materialelor folosite și de potențialul impact asupra mediului.</w:t>
      </w:r>
    </w:p>
    <w:p w14:paraId="4CD12245"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Amenajarea platformelor/spațiilor de depozitare a deșeurilor rezultate (deșeuri menajere, deșeuri metalice, deșeuri din construcții și demolari, deșeuri de lemn etc. ) astfel încât să fie evitat contactul cu componenta hidrică.</w:t>
      </w:r>
    </w:p>
    <w:p w14:paraId="0E1C9FBD"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Întreținerea și menținerea într-o stare curate și permanent funcțională a containerelor sanitare.</w:t>
      </w:r>
    </w:p>
    <w:p w14:paraId="6859E2A2" w14:textId="1BC45840"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În vederea prevenirii și reducerii impactului asupra factorului de mediu apă în</w:t>
      </w:r>
      <w:r>
        <w:rPr>
          <w:rFonts w:ascii="Trebuchet MS" w:hAnsi="Trebuchet MS"/>
          <w:bCs/>
          <w:lang w:bidi="ro-RO"/>
        </w:rPr>
        <w:t xml:space="preserve"> </w:t>
      </w:r>
      <w:r w:rsidRPr="00AE3744">
        <w:rPr>
          <w:rFonts w:ascii="Trebuchet MS" w:hAnsi="Trebuchet MS"/>
          <w:b/>
          <w:bCs/>
          <w:lang w:bidi="ro-RO"/>
        </w:rPr>
        <w:t xml:space="preserve">perioada de funcționare a investiției </w:t>
      </w:r>
      <w:r w:rsidRPr="00AE3744">
        <w:rPr>
          <w:rFonts w:ascii="Trebuchet MS" w:hAnsi="Trebuchet MS"/>
          <w:bCs/>
          <w:lang w:bidi="ro-RO"/>
        </w:rPr>
        <w:t>vor fi luate următoarele măsuri:</w:t>
      </w:r>
    </w:p>
    <w:p w14:paraId="5B584A93"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Întervenția rapidă și remedierea urgentă a situațiilor de avarie a podului.</w:t>
      </w:r>
    </w:p>
    <w:p w14:paraId="6531CE8E"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Monitorizarea periodică a stării de funcționare a lucrărilor executate pentru a interveni cât mai prompt în caz de degradare.</w:t>
      </w:r>
    </w:p>
    <w:p w14:paraId="52B134B7" w14:textId="77777777" w:rsidR="006A1A8F" w:rsidRPr="006A1A8F" w:rsidRDefault="006A1A8F" w:rsidP="006A1A8F">
      <w:pPr>
        <w:spacing w:after="0" w:line="240" w:lineRule="auto"/>
        <w:jc w:val="both"/>
        <w:rPr>
          <w:rFonts w:ascii="Trebuchet MS" w:hAnsi="Trebuchet MS"/>
          <w:b/>
          <w:bCs/>
        </w:rPr>
      </w:pPr>
    </w:p>
    <w:p w14:paraId="1755889D"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
          <w:bCs/>
        </w:rPr>
        <w:t xml:space="preserve">     ●   pentru facorul de mediu aer:</w:t>
      </w:r>
    </w:p>
    <w:p w14:paraId="537F1B09"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cadrul proiectului analizat există un potential impact asupra factorului de mediu aer </w:t>
      </w:r>
      <w:r w:rsidRPr="00AE3744">
        <w:rPr>
          <w:rFonts w:ascii="Trebuchet MS" w:hAnsi="Trebuchet MS"/>
          <w:b/>
          <w:bCs/>
          <w:lang w:bidi="ro-RO"/>
        </w:rPr>
        <w:t xml:space="preserve">în faza de realizarea a investiției, </w:t>
      </w:r>
      <w:r w:rsidRPr="00AE3744">
        <w:rPr>
          <w:rFonts w:ascii="Trebuchet MS" w:hAnsi="Trebuchet MS"/>
          <w:bCs/>
          <w:lang w:bidi="ro-RO"/>
        </w:rPr>
        <w:t>sursele potențiale de poluare fiind următoarele:</w:t>
      </w:r>
    </w:p>
    <w:p w14:paraId="4E3D0AE0"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Emisiile de gaze rezultate din traficul auto generat de aprovizionarea cu materii prime a obiectivului și de manipularea acestora pe amplasamentul proiectului.</w:t>
      </w:r>
    </w:p>
    <w:p w14:paraId="16D70EB7"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Antrenarea unor particule fine în atmosferă datorat lucrărilor de pregătire a terenului, transvazare a pământului excavat și manipulării materiilor prime pe amplasament.</w:t>
      </w:r>
    </w:p>
    <w:p w14:paraId="535C4611"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cadrul proiectului analizat există un potețial impact asupra factorului de mediu aer </w:t>
      </w:r>
      <w:r w:rsidRPr="00AE3744">
        <w:rPr>
          <w:rFonts w:ascii="Trebuchet MS" w:hAnsi="Trebuchet MS"/>
          <w:b/>
          <w:bCs/>
          <w:lang w:bidi="ro-RO"/>
        </w:rPr>
        <w:t>în faza de funcționare a investiției</w:t>
      </w:r>
      <w:r w:rsidRPr="00AE3744">
        <w:rPr>
          <w:rFonts w:ascii="Trebuchet MS" w:hAnsi="Trebuchet MS"/>
          <w:bCs/>
          <w:lang w:bidi="ro-RO"/>
        </w:rPr>
        <w:t>, sursele de poluare fiind următoarele:</w:t>
      </w:r>
    </w:p>
    <w:p w14:paraId="15F8CDE0"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Emisii de gaze și antrenarea unor particule în suspensie rezultate din traficul auto generat ca urmare a activităților de mentenață sau de intervenție în caz de avarii</w:t>
      </w:r>
    </w:p>
    <w:p w14:paraId="04FEB9BC"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Emisii de gaze rezultate din traficul auto</w:t>
      </w:r>
    </w:p>
    <w:p w14:paraId="3B280CFB" w14:textId="77777777" w:rsidR="00AE3744" w:rsidRPr="00AE3744" w:rsidRDefault="00AE3744" w:rsidP="00AE3744">
      <w:pPr>
        <w:spacing w:after="0" w:line="240" w:lineRule="auto"/>
        <w:jc w:val="both"/>
        <w:rPr>
          <w:rFonts w:ascii="Trebuchet MS" w:hAnsi="Trebuchet MS"/>
          <w:bCs/>
          <w:lang w:bidi="ro-RO"/>
        </w:rPr>
      </w:pPr>
    </w:p>
    <w:p w14:paraId="70C205B4" w14:textId="77777777" w:rsidR="00AE3744" w:rsidRPr="00AE3744" w:rsidRDefault="00AE3744" w:rsidP="00AE3744">
      <w:pPr>
        <w:spacing w:after="0" w:line="240" w:lineRule="auto"/>
        <w:jc w:val="both"/>
        <w:rPr>
          <w:rFonts w:ascii="Trebuchet MS" w:hAnsi="Trebuchet MS"/>
          <w:b/>
          <w:bCs/>
          <w:lang w:bidi="ro-RO"/>
        </w:rPr>
      </w:pPr>
      <w:r w:rsidRPr="00AE3744">
        <w:rPr>
          <w:rFonts w:ascii="Trebuchet MS" w:hAnsi="Trebuchet MS"/>
          <w:b/>
          <w:bCs/>
          <w:u w:val="thick"/>
          <w:lang w:bidi="ro-RO"/>
        </w:rPr>
        <w:t>Măsuri pentru prevenirea/reducerea impactului</w:t>
      </w:r>
    </w:p>
    <w:p w14:paraId="66D16FF8" w14:textId="77777777" w:rsidR="00AE3744" w:rsidRPr="00AE3744" w:rsidRDefault="00AE3744" w:rsidP="00AE3744">
      <w:pPr>
        <w:spacing w:after="0" w:line="240" w:lineRule="auto"/>
        <w:jc w:val="both"/>
        <w:rPr>
          <w:rFonts w:ascii="Trebuchet MS" w:hAnsi="Trebuchet MS"/>
          <w:b/>
          <w:bCs/>
          <w:lang w:bidi="ro-RO"/>
        </w:rPr>
      </w:pPr>
    </w:p>
    <w:p w14:paraId="0BC16A0B"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w:t>
      </w:r>
      <w:r w:rsidRPr="00AE3744">
        <w:rPr>
          <w:rFonts w:ascii="Trebuchet MS" w:hAnsi="Trebuchet MS"/>
          <w:b/>
          <w:bCs/>
          <w:lang w:bidi="ro-RO"/>
        </w:rPr>
        <w:t xml:space="preserve">perioada de realizarea a investiției </w:t>
      </w:r>
      <w:r w:rsidRPr="00AE3744">
        <w:rPr>
          <w:rFonts w:ascii="Trebuchet MS" w:hAnsi="Trebuchet MS"/>
          <w:bCs/>
          <w:lang w:bidi="ro-RO"/>
        </w:rPr>
        <w:t>se vor lua următoarele măsuri de protecție:</w:t>
      </w:r>
    </w:p>
    <w:p w14:paraId="160DDF85"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Delimitarea clară a arealelor de execuție a lucrărilor</w:t>
      </w:r>
    </w:p>
    <w:p w14:paraId="2D44BBA6"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Reducerea vitezei de deplasare a autovehiculelor de transport la intrarea pe amplasament</w:t>
      </w:r>
    </w:p>
    <w:p w14:paraId="40DF89F9"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Umectarea regulata a amplasamentului pentru evitarea antrenării pulberilor fine de praf în atmosferă</w:t>
      </w:r>
    </w:p>
    <w:p w14:paraId="5ABCF7E9"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Depozitarea corespunzătoare a deșeurilor sub formă de pulberi pentru avitarea antrenării acestora în masele de aer.</w:t>
      </w:r>
    </w:p>
    <w:p w14:paraId="1E7F9969" w14:textId="77777777" w:rsidR="00AE3744" w:rsidRPr="00AE3744" w:rsidRDefault="00AE3744" w:rsidP="00AE3744">
      <w:pPr>
        <w:spacing w:after="0" w:line="240" w:lineRule="auto"/>
        <w:jc w:val="both"/>
        <w:rPr>
          <w:rFonts w:ascii="Trebuchet MS" w:hAnsi="Trebuchet MS"/>
          <w:bCs/>
          <w:lang w:bidi="ro-RO"/>
        </w:rPr>
      </w:pPr>
    </w:p>
    <w:p w14:paraId="202D1CF9"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w:t>
      </w:r>
      <w:r w:rsidRPr="00AE3744">
        <w:rPr>
          <w:rFonts w:ascii="Trebuchet MS" w:hAnsi="Trebuchet MS"/>
          <w:b/>
          <w:bCs/>
          <w:lang w:bidi="ro-RO"/>
        </w:rPr>
        <w:t xml:space="preserve">perioada de funcționare a investiției </w:t>
      </w:r>
      <w:r w:rsidRPr="00AE3744">
        <w:rPr>
          <w:rFonts w:ascii="Trebuchet MS" w:hAnsi="Trebuchet MS"/>
          <w:bCs/>
          <w:lang w:bidi="ro-RO"/>
        </w:rPr>
        <w:t>se vor lua următoarele măsuri cu scopul eliminării surselor de poluare a aerului.</w:t>
      </w:r>
    </w:p>
    <w:p w14:paraId="7DBD4F66"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Reducerea vitezei de deplasare a autovehiculelor de transport utilizate în cadrul activităților de mentenanță</w:t>
      </w:r>
    </w:p>
    <w:p w14:paraId="629BFF2D"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Realizarea lucrărilor de mentenanță cu utilaje de capacitate redusă</w:t>
      </w:r>
    </w:p>
    <w:p w14:paraId="39E482AB" w14:textId="359941D3" w:rsidR="006A1A8F" w:rsidRPr="006A1A8F" w:rsidRDefault="006A1A8F" w:rsidP="006A1A8F">
      <w:pPr>
        <w:spacing w:after="0" w:line="240" w:lineRule="auto"/>
        <w:jc w:val="both"/>
        <w:rPr>
          <w:rFonts w:ascii="Trebuchet MS" w:hAnsi="Trebuchet MS"/>
          <w:b/>
          <w:bCs/>
        </w:rPr>
      </w:pPr>
      <w:r w:rsidRPr="006A1A8F">
        <w:rPr>
          <w:rFonts w:ascii="Trebuchet MS" w:hAnsi="Trebuchet MS"/>
          <w:bCs/>
        </w:rPr>
        <w:t xml:space="preserve"> lucru, cu care ocazie se vor evacua deşeurile, se vor stivui materialele, se vor alinia utilajele etc. </w:t>
      </w:r>
      <w:r w:rsidRPr="006A1A8F">
        <w:rPr>
          <w:rFonts w:ascii="Trebuchet MS" w:hAnsi="Trebuchet MS"/>
          <w:b/>
          <w:bCs/>
        </w:rPr>
        <w:t xml:space="preserve"> </w:t>
      </w:r>
    </w:p>
    <w:p w14:paraId="0E75A1AE"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
          <w:bCs/>
        </w:rPr>
        <w:t xml:space="preserve">    </w:t>
      </w:r>
    </w:p>
    <w:p w14:paraId="51C85598"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
          <w:bCs/>
        </w:rPr>
        <w:t xml:space="preserve">    ●   pentru zgomot si vibratii:</w:t>
      </w:r>
    </w:p>
    <w:p w14:paraId="4CF9F14D"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În ceea </w:t>
      </w:r>
      <w:proofErr w:type="gramStart"/>
      <w:r w:rsidRPr="00AE3744">
        <w:rPr>
          <w:rFonts w:ascii="Trebuchet MS" w:hAnsi="Trebuchet MS"/>
          <w:lang w:val="en-US" w:bidi="ro-RO"/>
        </w:rPr>
        <w:t>ce</w:t>
      </w:r>
      <w:proofErr w:type="gramEnd"/>
      <w:r w:rsidRPr="00AE3744">
        <w:rPr>
          <w:rFonts w:ascii="Trebuchet MS" w:hAnsi="Trebuchet MS"/>
          <w:lang w:val="en-US" w:bidi="ro-RO"/>
        </w:rPr>
        <w:t xml:space="preserve"> priveşte proiectul propus, principalele surse de zgomot şi vibraţii sunt cele din perioada de execuţie a lucrărilor şi sunt asociate utilajelor folosite în această etapă (excavatoare, autobasculante, etc). Activităţile generatoare de zgomot şi vibraţii sunt:</w:t>
      </w:r>
    </w:p>
    <w:p w14:paraId="2BAAFF33" w14:textId="77777777" w:rsidR="00AE3744" w:rsidRPr="00AE3744" w:rsidRDefault="00AE3744" w:rsidP="00AE3744">
      <w:pPr>
        <w:numPr>
          <w:ilvl w:val="1"/>
          <w:numId w:val="11"/>
        </w:numPr>
        <w:spacing w:after="0" w:line="240" w:lineRule="auto"/>
        <w:jc w:val="both"/>
        <w:rPr>
          <w:rFonts w:ascii="Trebuchet MS" w:hAnsi="Trebuchet MS"/>
          <w:lang w:val="en-US" w:bidi="ro-RO"/>
        </w:rPr>
      </w:pPr>
      <w:r w:rsidRPr="00AE3744">
        <w:rPr>
          <w:rFonts w:ascii="Trebuchet MS" w:hAnsi="Trebuchet MS"/>
          <w:lang w:val="en-US" w:bidi="ro-RO"/>
        </w:rPr>
        <w:t>Transportul pe amplasament al materiei prime necesare investiției</w:t>
      </w:r>
    </w:p>
    <w:p w14:paraId="5A0D1467" w14:textId="77777777" w:rsidR="00AE3744" w:rsidRPr="00AE3744" w:rsidRDefault="00AE3744" w:rsidP="00AE3744">
      <w:pPr>
        <w:numPr>
          <w:ilvl w:val="1"/>
          <w:numId w:val="11"/>
        </w:numPr>
        <w:spacing w:after="0" w:line="240" w:lineRule="auto"/>
        <w:jc w:val="both"/>
        <w:rPr>
          <w:rFonts w:ascii="Trebuchet MS" w:hAnsi="Trebuchet MS"/>
          <w:lang w:val="en-US" w:bidi="ro-RO"/>
        </w:rPr>
      </w:pPr>
      <w:r w:rsidRPr="00AE3744">
        <w:rPr>
          <w:rFonts w:ascii="Trebuchet MS" w:hAnsi="Trebuchet MS"/>
          <w:lang w:val="en-US" w:bidi="ro-RO"/>
        </w:rPr>
        <w:t>Manipularea materialelor de construcție, descărcarea și depozitarea acestora pe amplasament.</w:t>
      </w:r>
    </w:p>
    <w:p w14:paraId="42D49B32" w14:textId="77777777" w:rsidR="00AE3744" w:rsidRPr="00AE3744" w:rsidRDefault="00AE3744" w:rsidP="00AE3744">
      <w:pPr>
        <w:numPr>
          <w:ilvl w:val="1"/>
          <w:numId w:val="11"/>
        </w:numPr>
        <w:spacing w:after="0" w:line="240" w:lineRule="auto"/>
        <w:jc w:val="both"/>
        <w:rPr>
          <w:rFonts w:ascii="Trebuchet MS" w:hAnsi="Trebuchet MS"/>
          <w:lang w:val="en-US" w:bidi="ro-RO"/>
        </w:rPr>
      </w:pPr>
      <w:r w:rsidRPr="00AE3744">
        <w:rPr>
          <w:rFonts w:ascii="Trebuchet MS" w:hAnsi="Trebuchet MS"/>
          <w:lang w:val="en-US" w:bidi="ro-RO"/>
        </w:rPr>
        <w:t>Lucrările desfășurate la fronturile de lucru (excavarea solului, realizarea lucrărilor de consolidare, conduc la creșterea nivelului de zgomot în zona amplasamentului)</w:t>
      </w:r>
    </w:p>
    <w:p w14:paraId="71529697"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lastRenderedPageBreak/>
        <w:t xml:space="preserve">Nivelul de zgomot produs în timpul construcției de excavator </w:t>
      </w:r>
      <w:proofErr w:type="gramStart"/>
      <w:r w:rsidRPr="00AE3744">
        <w:rPr>
          <w:rFonts w:ascii="Trebuchet MS" w:hAnsi="Trebuchet MS"/>
          <w:lang w:val="en-US" w:bidi="ro-RO"/>
        </w:rPr>
        <w:t>este</w:t>
      </w:r>
      <w:proofErr w:type="gramEnd"/>
      <w:r w:rsidRPr="00AE3744">
        <w:rPr>
          <w:rFonts w:ascii="Trebuchet MS" w:hAnsi="Trebuchet MS"/>
          <w:lang w:val="en-US" w:bidi="ro-RO"/>
        </w:rPr>
        <w:t xml:space="preserve"> de 90 dB (A), iar cel produs de autobasculanta cu motor Diesel este de 70 dB (A). Acest tip de zgomot are caracter de joasă frecvenţă şi nu afectează mediul înconjurător şi personalul din incintă.</w:t>
      </w:r>
    </w:p>
    <w:p w14:paraId="08681F5C"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Nivelul de zgomot generat </w:t>
      </w:r>
      <w:proofErr w:type="gramStart"/>
      <w:r w:rsidRPr="00AE3744">
        <w:rPr>
          <w:rFonts w:ascii="Trebuchet MS" w:hAnsi="Trebuchet MS"/>
          <w:lang w:val="en-US" w:bidi="ro-RO"/>
        </w:rPr>
        <w:t>este</w:t>
      </w:r>
      <w:proofErr w:type="gramEnd"/>
      <w:r w:rsidRPr="00AE3744">
        <w:rPr>
          <w:rFonts w:ascii="Trebuchet MS" w:hAnsi="Trebuchet MS"/>
          <w:lang w:val="en-US" w:bidi="ro-RO"/>
        </w:rPr>
        <w:t xml:space="preserve"> de cca. </w:t>
      </w:r>
      <w:proofErr w:type="gramStart"/>
      <w:r w:rsidRPr="00AE3744">
        <w:rPr>
          <w:rFonts w:ascii="Trebuchet MS" w:hAnsi="Trebuchet MS"/>
          <w:lang w:val="en-US" w:bidi="ro-RO"/>
        </w:rPr>
        <w:t>80</w:t>
      </w:r>
      <w:proofErr w:type="gramEnd"/>
      <w:r w:rsidRPr="00AE3744">
        <w:rPr>
          <w:rFonts w:ascii="Trebuchet MS" w:hAnsi="Trebuchet MS"/>
          <w:lang w:val="en-US" w:bidi="ro-RO"/>
        </w:rPr>
        <w:t xml:space="preserve"> dB, caracterul zgomotului fiind de asemenea de joasă frecvenţă.</w:t>
      </w:r>
    </w:p>
    <w:p w14:paraId="1D87D3AE"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În situaţia în care în zona fronturilor de lucru funcţionează simultan mai multe utilaje, nivelul de zgomot se calculează cu relaţia:</w:t>
      </w:r>
    </w:p>
    <w:p w14:paraId="7ED08A15"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L</w:t>
      </w:r>
      <w:r w:rsidRPr="00AE3744">
        <w:rPr>
          <w:rFonts w:ascii="Trebuchet MS" w:hAnsi="Trebuchet MS"/>
          <w:vertAlign w:val="subscript"/>
          <w:lang w:val="en-US" w:bidi="ro-RO"/>
        </w:rPr>
        <w:t>MD</w:t>
      </w:r>
      <w:r w:rsidRPr="00AE3744">
        <w:rPr>
          <w:rFonts w:ascii="Trebuchet MS" w:hAnsi="Trebuchet MS"/>
          <w:lang w:val="en-US" w:bidi="ro-RO"/>
        </w:rPr>
        <w:t xml:space="preserve"> = 10 x </w:t>
      </w:r>
      <w:r w:rsidRPr="00AE3744">
        <w:rPr>
          <w:rFonts w:ascii="Trebuchet MS" w:hAnsi="Trebuchet MS"/>
          <w:vertAlign w:val="subscript"/>
          <w:lang w:val="en-US" w:bidi="ro-RO"/>
        </w:rPr>
        <w:t>log</w:t>
      </w:r>
      <w:r w:rsidRPr="00AE3744">
        <w:rPr>
          <w:rFonts w:ascii="Trebuchet MS" w:hAnsi="Trebuchet MS"/>
          <w:lang w:val="en-US" w:bidi="ro-RO"/>
        </w:rPr>
        <w:t xml:space="preserve"> (1070/10 + 1080/10 + 1090/10) = 90</w:t>
      </w:r>
      <w:proofErr w:type="gramStart"/>
      <w:r w:rsidRPr="00AE3744">
        <w:rPr>
          <w:rFonts w:ascii="Trebuchet MS" w:hAnsi="Trebuchet MS"/>
          <w:lang w:val="en-US" w:bidi="ro-RO"/>
        </w:rPr>
        <w:t>,4</w:t>
      </w:r>
      <w:proofErr w:type="gramEnd"/>
      <w:r w:rsidRPr="00AE3744">
        <w:rPr>
          <w:rFonts w:ascii="Trebuchet MS" w:hAnsi="Trebuchet MS"/>
          <w:lang w:val="en-US" w:bidi="ro-RO"/>
        </w:rPr>
        <w:t xml:space="preserve"> dB (A)</w:t>
      </w:r>
    </w:p>
    <w:p w14:paraId="214E3999"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Nivelul de zgomot calculat la limita frontului de lucru (aproximativ 20 m) </w:t>
      </w:r>
      <w:proofErr w:type="gramStart"/>
      <w:r w:rsidRPr="00AE3744">
        <w:rPr>
          <w:rFonts w:ascii="Trebuchet MS" w:hAnsi="Trebuchet MS"/>
          <w:lang w:val="en-US" w:bidi="ro-RO"/>
        </w:rPr>
        <w:t>este</w:t>
      </w:r>
      <w:proofErr w:type="gramEnd"/>
      <w:r w:rsidRPr="00AE3744">
        <w:rPr>
          <w:rFonts w:ascii="Trebuchet MS" w:hAnsi="Trebuchet MS"/>
          <w:lang w:val="en-US" w:bidi="ro-RO"/>
        </w:rPr>
        <w:t xml:space="preserve"> următorul:</w:t>
      </w:r>
    </w:p>
    <w:p w14:paraId="510460B2" w14:textId="77777777" w:rsidR="00AE3744" w:rsidRPr="00AE3744" w:rsidRDefault="00AE3744" w:rsidP="00AE3744">
      <w:pPr>
        <w:spacing w:after="0" w:line="240" w:lineRule="auto"/>
        <w:jc w:val="both"/>
        <w:rPr>
          <w:rFonts w:ascii="Trebuchet MS" w:hAnsi="Trebuchet MS"/>
          <w:lang w:val="en-US" w:bidi="ro-RO"/>
        </w:rPr>
        <w:sectPr w:rsidR="00AE3744" w:rsidRPr="00AE3744" w:rsidSect="006729C6">
          <w:pgSz w:w="11910" w:h="16850"/>
          <w:pgMar w:top="780" w:right="840" w:bottom="620" w:left="1260" w:header="0" w:footer="307" w:gutter="0"/>
          <w:cols w:space="720"/>
        </w:sectPr>
      </w:pPr>
    </w:p>
    <w:p w14:paraId="2FFE7CC2" w14:textId="77777777" w:rsidR="00AE3744" w:rsidRPr="00AE3744" w:rsidRDefault="00AE3744" w:rsidP="00AE3744">
      <w:pPr>
        <w:spacing w:after="0" w:line="240" w:lineRule="auto"/>
        <w:jc w:val="both"/>
        <w:rPr>
          <w:rFonts w:ascii="Trebuchet MS" w:hAnsi="Trebuchet MS"/>
          <w:lang w:val="en-US" w:bidi="ro-RO"/>
        </w:rPr>
      </w:pPr>
    </w:p>
    <w:p w14:paraId="5104EE20" w14:textId="77777777" w:rsidR="00AE3744" w:rsidRPr="00AE3744" w:rsidRDefault="00AE3744" w:rsidP="00AE3744">
      <w:pPr>
        <w:spacing w:after="0" w:line="240" w:lineRule="auto"/>
        <w:jc w:val="both"/>
        <w:rPr>
          <w:rFonts w:ascii="Trebuchet MS" w:hAnsi="Trebuchet MS"/>
          <w:i/>
          <w:lang w:val="en-US" w:bidi="ro-RO"/>
        </w:rPr>
      </w:pPr>
      <w:r w:rsidRPr="00AE3744">
        <w:rPr>
          <w:rFonts w:ascii="Trebuchet MS" w:hAnsi="Trebuchet MS"/>
          <w:i/>
          <w:lang w:val="en-US" w:bidi="ro-RO"/>
        </w:rPr>
        <w:t>LMD</w:t>
      </w:r>
    </w:p>
    <w:p w14:paraId="45301EB0" w14:textId="77777777" w:rsidR="00AE3744" w:rsidRPr="00AE3744" w:rsidRDefault="00AE3744" w:rsidP="00AE3744">
      <w:pPr>
        <w:spacing w:after="0" w:line="240" w:lineRule="auto"/>
        <w:jc w:val="both"/>
        <w:rPr>
          <w:rFonts w:ascii="Trebuchet MS" w:hAnsi="Trebuchet MS"/>
          <w:i/>
          <w:lang w:val="en-US" w:bidi="ro-RO"/>
        </w:rPr>
      </w:pPr>
      <w:r w:rsidRPr="00AE3744">
        <w:rPr>
          <w:rFonts w:ascii="Trebuchet MS" w:hAnsi="Trebuchet MS"/>
          <w:lang w:val="en-US" w:bidi="ro-RO"/>
        </w:rPr>
        <w:br w:type="column"/>
      </w:r>
      <w:r w:rsidRPr="00AE3744">
        <w:rPr>
          <w:rFonts w:ascii="Trebuchet MS" w:hAnsi="Trebuchet MS"/>
          <w:lang w:val="en-US" w:bidi="ro-RO"/>
        </w:rPr>
        <w:t xml:space="preserve"> </w:t>
      </w:r>
      <w:r w:rsidRPr="00AE3744">
        <w:rPr>
          <w:rFonts w:ascii="Trebuchet MS" w:hAnsi="Trebuchet MS"/>
          <w:i/>
          <w:lang w:val="en-US" w:bidi="ro-RO"/>
        </w:rPr>
        <w:t>LMD</w:t>
      </w:r>
    </w:p>
    <w:p w14:paraId="62161057" w14:textId="77777777" w:rsidR="00AE3744" w:rsidRPr="00AE3744" w:rsidRDefault="00AE3744" w:rsidP="00AE3744">
      <w:pPr>
        <w:spacing w:after="0" w:line="240" w:lineRule="auto"/>
        <w:jc w:val="both"/>
        <w:rPr>
          <w:rFonts w:ascii="Trebuchet MS" w:hAnsi="Trebuchet MS"/>
          <w:i/>
          <w:lang w:val="en-US" w:bidi="ro-RO"/>
        </w:rPr>
      </w:pPr>
      <w:r w:rsidRPr="00AE3744">
        <w:rPr>
          <w:rFonts w:ascii="Trebuchet MS" w:hAnsi="Trebuchet MS"/>
          <w:lang w:val="en-US" w:bidi="ro-RO"/>
        </w:rPr>
        <w:br w:type="column"/>
      </w:r>
    </w:p>
    <w:p w14:paraId="037DC19C" w14:textId="77777777" w:rsidR="00AE3744" w:rsidRPr="00AE3744" w:rsidRDefault="00AE3744" w:rsidP="00AE3744">
      <w:pPr>
        <w:numPr>
          <w:ilvl w:val="0"/>
          <w:numId w:val="13"/>
        </w:numPr>
        <w:spacing w:after="0" w:line="240" w:lineRule="auto"/>
        <w:jc w:val="both"/>
        <w:rPr>
          <w:rFonts w:ascii="Trebuchet MS" w:hAnsi="Trebuchet MS"/>
          <w:lang w:val="en-US" w:bidi="ro-RO"/>
        </w:rPr>
      </w:pPr>
      <w:r w:rsidRPr="00AE3744">
        <w:rPr>
          <w:rFonts w:ascii="Trebuchet MS" w:hAnsi="Trebuchet MS"/>
          <w:lang w:val="en-US" w:bidi="ro-RO"/>
        </w:rPr>
        <w:t>20 log</w:t>
      </w:r>
    </w:p>
    <w:p w14:paraId="0A7935A6"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br w:type="column"/>
      </w:r>
      <w:r w:rsidRPr="00AE3744">
        <w:rPr>
          <w:rFonts w:ascii="Trebuchet MS" w:hAnsi="Trebuchet MS"/>
          <w:lang w:val="en-US" w:bidi="ro-RO"/>
        </w:rPr>
        <w:t>1</w:t>
      </w:r>
    </w:p>
    <w:p w14:paraId="670BC8B7" w14:textId="2B6C3221" w:rsidR="00AE3744" w:rsidRPr="00AE3744" w:rsidRDefault="00AE3744" w:rsidP="00AE3744">
      <w:pPr>
        <w:spacing w:after="0" w:line="240" w:lineRule="auto"/>
        <w:jc w:val="both"/>
        <w:rPr>
          <w:rFonts w:ascii="Trebuchet MS" w:hAnsi="Trebuchet MS"/>
          <w:lang w:val="en-US" w:bidi="ro-RO"/>
        </w:rPr>
        <w:sectPr w:rsidR="00AE3744" w:rsidRPr="00AE3744" w:rsidSect="006729C6">
          <w:type w:val="continuous"/>
          <w:pgSz w:w="11910" w:h="16850"/>
          <w:pgMar w:top="780" w:right="840" w:bottom="500" w:left="1260" w:header="720" w:footer="720" w:gutter="0"/>
          <w:cols w:num="4" w:space="720" w:equalWidth="0">
            <w:col w:w="2054" w:space="40"/>
            <w:col w:w="668" w:space="39"/>
            <w:col w:w="891" w:space="39"/>
            <w:col w:w="6079"/>
          </w:cols>
        </w:sectPr>
      </w:pPr>
      <w:r w:rsidRPr="00AE3744">
        <w:rPr>
          <w:rFonts w:ascii="Trebuchet MS" w:hAnsi="Trebuchet MS"/>
          <w:lang w:val="en-US"/>
        </w:rPr>
        <mc:AlternateContent>
          <mc:Choice Requires="wps">
            <w:drawing>
              <wp:anchor distT="0" distB="0" distL="114300" distR="114300" simplePos="0" relativeHeight="251659264" behindDoc="1" locked="0" layoutInCell="1" allowOverlap="1" wp14:anchorId="2E2E9AEB" wp14:editId="38D3ABA2">
                <wp:simplePos x="0" y="0"/>
                <wp:positionH relativeFrom="page">
                  <wp:posOffset>3175000</wp:posOffset>
                </wp:positionH>
                <wp:positionV relativeFrom="paragraph">
                  <wp:posOffset>76200</wp:posOffset>
                </wp:positionV>
                <wp:extent cx="184785" cy="0"/>
                <wp:effectExtent l="12700"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line">
                          <a:avLst/>
                        </a:prstGeom>
                        <a:noFill/>
                        <a:ln w="6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7E27"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pt,6pt" to="26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" strokeweight=".18744mm">
                <w10:wrap anchorx="page"/>
              </v:line>
            </w:pict>
          </mc:Fallback>
        </mc:AlternateContent>
      </w:r>
      <w:r w:rsidRPr="00AE3744">
        <w:rPr>
          <w:rFonts w:ascii="Trebuchet MS" w:hAnsi="Trebuchet MS"/>
          <w:lang w:val="en-US" w:bidi="ro-RO"/>
        </w:rPr>
        <w:t>20 = 64.4dB (A)</w:t>
      </w:r>
    </w:p>
    <w:p w14:paraId="4A200326"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lastRenderedPageBreak/>
        <w:t>În conformitate cu prevederile SR 10009:2017 Acustică. Limite admisibile ale nivelului de zgomot din mediul ambiant, modificat de SR 10009:2017/C91:2020, valoarea admisibilă a nivelului de zgomot la limita frontului de lucru este de 65 dB (A), valoare mai mare decât valoarea nivelului de zgomot calculat la limita incintei de 64</w:t>
      </w:r>
      <w:proofErr w:type="gramStart"/>
      <w:r w:rsidRPr="00AE3744">
        <w:rPr>
          <w:rFonts w:ascii="Trebuchet MS" w:hAnsi="Trebuchet MS"/>
          <w:lang w:val="en-US" w:bidi="ro-RO"/>
        </w:rPr>
        <w:t>,4</w:t>
      </w:r>
      <w:proofErr w:type="gramEnd"/>
      <w:r w:rsidRPr="00AE3744">
        <w:rPr>
          <w:rFonts w:ascii="Trebuchet MS" w:hAnsi="Trebuchet MS"/>
          <w:lang w:val="en-US" w:bidi="ro-RO"/>
        </w:rPr>
        <w:t xml:space="preserve"> dB (A)</w:t>
      </w:r>
    </w:p>
    <w:p w14:paraId="4925AD82"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Se observă că zgomotul produs în incinta şantierelor de construcţii-montaj nu sunt în măsură </w:t>
      </w:r>
      <w:proofErr w:type="gramStart"/>
      <w:r w:rsidRPr="00AE3744">
        <w:rPr>
          <w:rFonts w:ascii="Trebuchet MS" w:hAnsi="Trebuchet MS"/>
          <w:lang w:val="en-US" w:bidi="ro-RO"/>
        </w:rPr>
        <w:t>a</w:t>
      </w:r>
      <w:proofErr w:type="gramEnd"/>
      <w:r w:rsidRPr="00AE3744">
        <w:rPr>
          <w:rFonts w:ascii="Trebuchet MS" w:hAnsi="Trebuchet MS"/>
          <w:lang w:val="en-US" w:bidi="ro-RO"/>
        </w:rPr>
        <w:t xml:space="preserve"> afecta aşezările omeneşti, zgomotul produs situându-se mult sub pragul limitei admise.</w:t>
      </w:r>
    </w:p>
    <w:p w14:paraId="457E32DC" w14:textId="77777777" w:rsidR="00AE3744" w:rsidRPr="00AE3744" w:rsidRDefault="00AE3744" w:rsidP="00AE3744">
      <w:pPr>
        <w:spacing w:after="0" w:line="240" w:lineRule="auto"/>
        <w:jc w:val="both"/>
        <w:rPr>
          <w:rFonts w:ascii="Trebuchet MS" w:hAnsi="Trebuchet MS"/>
          <w:lang w:val="en-US" w:bidi="ro-RO"/>
        </w:rPr>
      </w:pPr>
    </w:p>
    <w:p w14:paraId="15720B93"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În </w:t>
      </w:r>
      <w:r w:rsidRPr="00AE3744">
        <w:rPr>
          <w:rFonts w:ascii="Trebuchet MS" w:hAnsi="Trebuchet MS"/>
          <w:b/>
          <w:lang w:val="en-US" w:bidi="ro-RO"/>
        </w:rPr>
        <w:t xml:space="preserve">perioada de funcționare </w:t>
      </w:r>
      <w:proofErr w:type="gramStart"/>
      <w:r w:rsidRPr="00AE3744">
        <w:rPr>
          <w:rFonts w:ascii="Trebuchet MS" w:hAnsi="Trebuchet MS"/>
          <w:b/>
          <w:lang w:val="en-US" w:bidi="ro-RO"/>
        </w:rPr>
        <w:t>a</w:t>
      </w:r>
      <w:proofErr w:type="gramEnd"/>
      <w:r w:rsidRPr="00AE3744">
        <w:rPr>
          <w:rFonts w:ascii="Trebuchet MS" w:hAnsi="Trebuchet MS"/>
          <w:b/>
          <w:lang w:val="en-US" w:bidi="ro-RO"/>
        </w:rPr>
        <w:t xml:space="preserve"> investiției</w:t>
      </w:r>
      <w:r w:rsidRPr="00AE3744">
        <w:rPr>
          <w:rFonts w:ascii="Trebuchet MS" w:hAnsi="Trebuchet MS"/>
          <w:lang w:val="en-US" w:bidi="ro-RO"/>
        </w:rPr>
        <w:t>, principalele surse de zgomot și vibrații pot fi:</w:t>
      </w:r>
    </w:p>
    <w:p w14:paraId="5332BE39"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Traficul autovehiculelor utilizate în activitățile de intervenție în situații de avarie</w:t>
      </w:r>
    </w:p>
    <w:p w14:paraId="5CB876E8"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Funcționarea utilajelor de intervenției în situații de avarie</w:t>
      </w:r>
    </w:p>
    <w:p w14:paraId="2BB69932"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Traficul auto</w:t>
      </w:r>
    </w:p>
    <w:p w14:paraId="171FD0C2" w14:textId="77777777" w:rsidR="00AE3744" w:rsidRPr="00AE3744" w:rsidRDefault="00AE3744" w:rsidP="00AE3744">
      <w:pPr>
        <w:spacing w:after="0" w:line="240" w:lineRule="auto"/>
        <w:jc w:val="both"/>
        <w:rPr>
          <w:rFonts w:ascii="Trebuchet MS" w:hAnsi="Trebuchet MS"/>
          <w:b/>
          <w:bCs/>
          <w:lang w:val="en-US" w:bidi="ro-RO"/>
        </w:rPr>
      </w:pPr>
      <w:r w:rsidRPr="00AE3744">
        <w:rPr>
          <w:rFonts w:ascii="Trebuchet MS" w:hAnsi="Trebuchet MS"/>
          <w:b/>
          <w:bCs/>
          <w:u w:val="thick"/>
          <w:lang w:val="en-US" w:bidi="ro-RO"/>
        </w:rPr>
        <w:t>Măsuri pentru prevenirea/reducerea impactului</w:t>
      </w:r>
    </w:p>
    <w:p w14:paraId="3A9861CB"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Principalele măsuri de prevenire și reducere a zgomotului și vibrațiilor </w:t>
      </w:r>
      <w:r w:rsidRPr="00AE3744">
        <w:rPr>
          <w:rFonts w:ascii="Trebuchet MS" w:hAnsi="Trebuchet MS"/>
          <w:b/>
          <w:lang w:val="en-US" w:bidi="ro-RO"/>
        </w:rPr>
        <w:t xml:space="preserve">în perioada de realizare </w:t>
      </w:r>
      <w:r w:rsidRPr="00AE3744">
        <w:rPr>
          <w:rFonts w:ascii="Trebuchet MS" w:hAnsi="Trebuchet MS"/>
          <w:lang w:val="en-US" w:bidi="ro-RO"/>
        </w:rPr>
        <w:t>a proiectului sunt:</w:t>
      </w:r>
    </w:p>
    <w:p w14:paraId="02EC6EE2"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Utilizarea unor utilaje dotate cu motoare ecranate acustic</w:t>
      </w:r>
    </w:p>
    <w:p w14:paraId="4366882D"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Desfășurarea activităților doar pe timp de zi</w:t>
      </w:r>
    </w:p>
    <w:p w14:paraId="4F830968"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Manipularea materialelorde construcție în condiții de atenție sporită, în special la operațiunile de descărcare a cestora</w:t>
      </w:r>
    </w:p>
    <w:p w14:paraId="710CAA34"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Limitarea vitezei utilajelor de transport pentru dimininuarea nivelului de zgomot și de vibrații pe amplasamente și în vecinătăți.</w:t>
      </w:r>
    </w:p>
    <w:p w14:paraId="0DEA7B6A"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 xml:space="preserve">Odată cu finalizarea lucrărilor, potențialele surse de zgomot/vibrații vor dispărea. Principalele măsuri de prevenire și reducere a zgomotului și vibrațiilor în </w:t>
      </w:r>
      <w:r w:rsidRPr="00AE3744">
        <w:rPr>
          <w:rFonts w:ascii="Trebuchet MS" w:hAnsi="Trebuchet MS"/>
          <w:b/>
          <w:lang w:val="en-US" w:bidi="ro-RO"/>
        </w:rPr>
        <w:t xml:space="preserve">perioada de funcționare </w:t>
      </w:r>
      <w:proofErr w:type="gramStart"/>
      <w:r w:rsidRPr="00AE3744">
        <w:rPr>
          <w:rFonts w:ascii="Trebuchet MS" w:hAnsi="Trebuchet MS"/>
          <w:lang w:val="en-US" w:bidi="ro-RO"/>
        </w:rPr>
        <w:t>a</w:t>
      </w:r>
      <w:proofErr w:type="gramEnd"/>
      <w:r w:rsidRPr="00AE3744">
        <w:rPr>
          <w:rFonts w:ascii="Trebuchet MS" w:hAnsi="Trebuchet MS"/>
          <w:lang w:val="en-US" w:bidi="ro-RO"/>
        </w:rPr>
        <w:t xml:space="preserve"> investiției sunt:</w:t>
      </w:r>
    </w:p>
    <w:p w14:paraId="778D41FC"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Limitarea vitezei autovehiculelor pentru diminuarea nivelului de zgomot și de vibrații pe amplasamente și în vecinătate</w:t>
      </w:r>
    </w:p>
    <w:p w14:paraId="01294E65" w14:textId="77777777" w:rsidR="00AE3744" w:rsidRPr="00AE3744" w:rsidRDefault="00AE3744" w:rsidP="00AE3744">
      <w:pPr>
        <w:numPr>
          <w:ilvl w:val="0"/>
          <w:numId w:val="12"/>
        </w:numPr>
        <w:spacing w:after="0" w:line="240" w:lineRule="auto"/>
        <w:jc w:val="both"/>
        <w:rPr>
          <w:rFonts w:ascii="Trebuchet MS" w:hAnsi="Trebuchet MS"/>
          <w:lang w:val="en-US" w:bidi="ro-RO"/>
        </w:rPr>
      </w:pPr>
      <w:r w:rsidRPr="00AE3744">
        <w:rPr>
          <w:rFonts w:ascii="Trebuchet MS" w:hAnsi="Trebuchet MS"/>
          <w:lang w:val="en-US" w:bidi="ro-RO"/>
        </w:rPr>
        <w:t>Utilizarea unor utilaje dotate cu motoare ecranate acustic.</w:t>
      </w:r>
    </w:p>
    <w:p w14:paraId="2B783C19" w14:textId="77777777" w:rsidR="006A1A8F" w:rsidRPr="006A1A8F" w:rsidRDefault="006A1A8F" w:rsidP="006A1A8F">
      <w:pPr>
        <w:spacing w:after="0" w:line="240" w:lineRule="auto"/>
        <w:jc w:val="both"/>
        <w:rPr>
          <w:rFonts w:ascii="Trebuchet MS" w:hAnsi="Trebuchet MS"/>
          <w:b/>
          <w:bCs/>
        </w:rPr>
      </w:pPr>
    </w:p>
    <w:p w14:paraId="3EA65F87"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
          <w:bCs/>
        </w:rPr>
        <w:t>●   pentru sol și subsol:</w:t>
      </w:r>
    </w:p>
    <w:p w14:paraId="196A5D2B"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perioada de </w:t>
      </w:r>
      <w:r w:rsidRPr="00AE3744">
        <w:rPr>
          <w:rFonts w:ascii="Trebuchet MS" w:hAnsi="Trebuchet MS"/>
          <w:b/>
          <w:bCs/>
          <w:lang w:bidi="ro-RO"/>
        </w:rPr>
        <w:t xml:space="preserve">realizare a investiției </w:t>
      </w:r>
      <w:r w:rsidRPr="00AE3744">
        <w:rPr>
          <w:rFonts w:ascii="Trebuchet MS" w:hAnsi="Trebuchet MS"/>
          <w:bCs/>
          <w:lang w:bidi="ro-RO"/>
        </w:rPr>
        <w:t>solul și subsolul pot fi afectate ca urmare a:</w:t>
      </w:r>
    </w:p>
    <w:p w14:paraId="20850840"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Scurgerea de produse petroliere de la utilajele folosite pe amplasament</w:t>
      </w:r>
    </w:p>
    <w:p w14:paraId="2A9A399F"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Contactul deșeurilor tehnologice cu componenta edafică</w:t>
      </w:r>
    </w:p>
    <w:p w14:paraId="79A14F57"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Prin contact direct cu solul se produce o modificare a proprietăților fizico-chimice ale acestuia și pot să apară schimbări în activitatea biotică din cuvertura edafică.</w:t>
      </w:r>
    </w:p>
    <w:p w14:paraId="3C6DC0DB"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Produsele petroliere(motorină, uleiuri minerale, etc.) se pot scurge pe amplasament de la motoarele autovehiculelor care transport materialele de construcție. În cazul depozitării necorespunzătoare directe pe sol, deșeurile rezultate (deșeuri de la ambalaje, deșeuri menajere, etc.) pot să deprecieze calitatea solului și subsolului.</w:t>
      </w:r>
    </w:p>
    <w:p w14:paraId="598C5BF6"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Cantităţile de sol rămase în exces de la lucrările executate pe maluri sau în albia râurilor vor fi utilizate pentru lucrările de ecologizare pe amplasament. Solul fertil se va depozita separat de solul nefertil, de unde mai apoi se va refolosi la refacerea zonei şi aducerea ei la starea iniţială.</w:t>
      </w:r>
    </w:p>
    <w:p w14:paraId="78B0D45D"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w:t>
      </w:r>
      <w:r w:rsidRPr="00AE3744">
        <w:rPr>
          <w:rFonts w:ascii="Trebuchet MS" w:hAnsi="Trebuchet MS"/>
          <w:b/>
          <w:bCs/>
          <w:lang w:bidi="ro-RO"/>
        </w:rPr>
        <w:t xml:space="preserve">perioada de funcționare </w:t>
      </w:r>
      <w:r w:rsidRPr="00AE3744">
        <w:rPr>
          <w:rFonts w:ascii="Trebuchet MS" w:hAnsi="Trebuchet MS"/>
          <w:bCs/>
          <w:lang w:bidi="ro-RO"/>
        </w:rPr>
        <w:t>a investiției solul și subsolul pot fi afectate ca urmare a:</w:t>
      </w:r>
    </w:p>
    <w:p w14:paraId="32CFF87C"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degradarea în timp a lucrărilor poate conduce la descompunerea materialelor din care acestea sunt realizate (de exemplu a structurilor de beton) și la contaminarea mediului edafic</w:t>
      </w:r>
    </w:p>
    <w:p w14:paraId="6F7C7AE5"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potenţialelor scurgeri de produse petroliere de la autovehiculele şi utilajele folosite pentru intervenţie în situaţii de avarii</w:t>
      </w:r>
    </w:p>
    <w:p w14:paraId="158398D5"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execuția lucrărilor de intervenție la eventualele situații de avarie</w:t>
      </w:r>
    </w:p>
    <w:p w14:paraId="748ADDBF" w14:textId="77777777" w:rsidR="00AE3744" w:rsidRPr="00AE3744" w:rsidRDefault="00AE3744" w:rsidP="00AE3744">
      <w:pPr>
        <w:spacing w:after="0" w:line="240" w:lineRule="auto"/>
        <w:jc w:val="both"/>
        <w:rPr>
          <w:rFonts w:ascii="Trebuchet MS" w:hAnsi="Trebuchet MS"/>
          <w:bCs/>
          <w:lang w:bidi="ro-RO"/>
        </w:rPr>
      </w:pPr>
    </w:p>
    <w:p w14:paraId="0E69D556" w14:textId="77777777" w:rsidR="00AE3744" w:rsidRPr="00AE3744" w:rsidRDefault="00AE3744" w:rsidP="00AE3744">
      <w:pPr>
        <w:spacing w:after="0" w:line="240" w:lineRule="auto"/>
        <w:jc w:val="both"/>
        <w:rPr>
          <w:rFonts w:ascii="Trebuchet MS" w:hAnsi="Trebuchet MS"/>
          <w:bCs/>
          <w:lang w:bidi="ro-RO"/>
        </w:rPr>
      </w:pPr>
    </w:p>
    <w:p w14:paraId="0D29FBEB" w14:textId="77777777" w:rsidR="00AE3744" w:rsidRPr="00AE3744" w:rsidRDefault="00AE3744" w:rsidP="00AE3744">
      <w:pPr>
        <w:spacing w:after="0" w:line="240" w:lineRule="auto"/>
        <w:jc w:val="both"/>
        <w:rPr>
          <w:rFonts w:ascii="Trebuchet MS" w:hAnsi="Trebuchet MS"/>
          <w:b/>
          <w:bCs/>
          <w:lang w:bidi="ro-RO"/>
        </w:rPr>
      </w:pPr>
      <w:r w:rsidRPr="00AE3744">
        <w:rPr>
          <w:rFonts w:ascii="Trebuchet MS" w:hAnsi="Trebuchet MS"/>
          <w:b/>
          <w:bCs/>
          <w:u w:val="thick"/>
          <w:lang w:bidi="ro-RO"/>
        </w:rPr>
        <w:t>Măsuri pentru preveirea/reducerea impactului</w:t>
      </w:r>
    </w:p>
    <w:p w14:paraId="1EB21847"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lastRenderedPageBreak/>
        <w:t xml:space="preserve">În vederea reducerii și prevenirii impactului asupra solului și subsolului în </w:t>
      </w:r>
      <w:r w:rsidRPr="00AE3744">
        <w:rPr>
          <w:rFonts w:ascii="Trebuchet MS" w:hAnsi="Trebuchet MS"/>
          <w:b/>
          <w:bCs/>
          <w:lang w:bidi="ro-RO"/>
        </w:rPr>
        <w:t xml:space="preserve">perioada de realizarea </w:t>
      </w:r>
      <w:r w:rsidRPr="00AE3744">
        <w:rPr>
          <w:rFonts w:ascii="Trebuchet MS" w:hAnsi="Trebuchet MS"/>
          <w:bCs/>
          <w:lang w:bidi="ro-RO"/>
        </w:rPr>
        <w:t>a investiției se vor lua următoarele măsuri:</w:t>
      </w:r>
    </w:p>
    <w:p w14:paraId="315A0E39"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amenajarea platformelor/spaţiilor de depozitare a deşeurilor rezultate (deşeuri menajere, deşeuri metalice, etc), astfel încât să fie evitat contactul cu componenta edafică</w:t>
      </w:r>
    </w:p>
    <w:p w14:paraId="66E05D8C"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evitarea contactului produselor petroliere (motorină, uleiuri minerale) cu solul, subsolul, prin verificarea periodică a stării de funcţionare a utilajelor şi echipamentelor utilizate, iar în cazul producerii unor astfel de scurgeri, luarea unor măsuri de</w:t>
      </w:r>
    </w:p>
    <w:p w14:paraId="4871B095"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îndepărtare a poluării (aşternere rumeguş pentru împiedicarea infiltrării în sol, excavarea solului contaminat şi eliminare prin firme specializate şi autorizate).</w:t>
      </w:r>
    </w:p>
    <w:p w14:paraId="4C900D1C" w14:textId="77777777" w:rsidR="00AE3744" w:rsidRPr="00AE3744" w:rsidRDefault="00AE3744" w:rsidP="00AE3744">
      <w:pPr>
        <w:spacing w:after="0" w:line="240" w:lineRule="auto"/>
        <w:jc w:val="both"/>
        <w:rPr>
          <w:rFonts w:ascii="Trebuchet MS" w:hAnsi="Trebuchet MS"/>
          <w:bCs/>
          <w:lang w:bidi="ro-RO"/>
        </w:rPr>
      </w:pPr>
      <w:r w:rsidRPr="00AE3744">
        <w:rPr>
          <w:rFonts w:ascii="Trebuchet MS" w:hAnsi="Trebuchet MS"/>
          <w:bCs/>
          <w:lang w:bidi="ro-RO"/>
        </w:rPr>
        <w:t xml:space="preserve">În vederea reducerii și prevenirii impactului asupra solului și subsolului </w:t>
      </w:r>
      <w:r w:rsidRPr="00AE3744">
        <w:rPr>
          <w:rFonts w:ascii="Trebuchet MS" w:hAnsi="Trebuchet MS"/>
          <w:b/>
          <w:bCs/>
          <w:lang w:bidi="ro-RO"/>
        </w:rPr>
        <w:t xml:space="preserve">în perioada de funcționare </w:t>
      </w:r>
      <w:r w:rsidRPr="00AE3744">
        <w:rPr>
          <w:rFonts w:ascii="Trebuchet MS" w:hAnsi="Trebuchet MS"/>
          <w:bCs/>
          <w:lang w:bidi="ro-RO"/>
        </w:rPr>
        <w:t>se vor lua următoarele măsuri:</w:t>
      </w:r>
    </w:p>
    <w:p w14:paraId="4D53C1DD" w14:textId="77777777" w:rsidR="00AE3744" w:rsidRPr="00AE3744" w:rsidRDefault="00AE3744" w:rsidP="00AE3744">
      <w:pPr>
        <w:numPr>
          <w:ilvl w:val="1"/>
          <w:numId w:val="11"/>
        </w:numPr>
        <w:spacing w:after="0" w:line="240" w:lineRule="auto"/>
        <w:jc w:val="both"/>
        <w:rPr>
          <w:rFonts w:ascii="Trebuchet MS" w:hAnsi="Trebuchet MS"/>
          <w:bCs/>
          <w:lang w:bidi="ro-RO"/>
        </w:rPr>
      </w:pPr>
      <w:r w:rsidRPr="00AE3744">
        <w:rPr>
          <w:rFonts w:ascii="Trebuchet MS" w:hAnsi="Trebuchet MS"/>
          <w:bCs/>
          <w:lang w:bidi="ro-RO"/>
        </w:rPr>
        <w:t>intervenția rapidă în cazul constatării unor avarii ale lucrărilor realizate prin proiect, astfel încât acestea să nu ajungă la o stare avansată de degradare și să contamineze mediul edafic</w:t>
      </w:r>
    </w:p>
    <w:p w14:paraId="3729E23A" w14:textId="77777777" w:rsidR="006A1A8F" w:rsidRPr="006A1A8F" w:rsidRDefault="006A1A8F" w:rsidP="006A1A8F">
      <w:pPr>
        <w:spacing w:after="0" w:line="240" w:lineRule="auto"/>
        <w:jc w:val="both"/>
        <w:rPr>
          <w:rFonts w:ascii="Trebuchet MS" w:hAnsi="Trebuchet MS"/>
          <w:bCs/>
        </w:rPr>
      </w:pPr>
    </w:p>
    <w:p w14:paraId="5CD8982C"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
          <w:bCs/>
        </w:rPr>
        <w:t xml:space="preserve">      ●   pentru protecția ecosistemelor terestre și acvatice:</w:t>
      </w:r>
    </w:p>
    <w:p w14:paraId="7C52A64C"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 în vecinătatea obiectivului prezentat nu se întâlnesc specii din floră, faună acvatică sau terestră, ocrotite și nu sunt prevăzute programe sau măsuri speciale pentru protecţia ecosistemelor, a biodiversităţii şi pentru ocrotirea naturii;</w:t>
      </w:r>
    </w:p>
    <w:p w14:paraId="09C2BB68"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 în zonă nu există monumente ale naturii sau arii protejate;</w:t>
      </w:r>
    </w:p>
    <w:p w14:paraId="0E9C39C2" w14:textId="77777777" w:rsidR="006A1A8F" w:rsidRPr="006A1A8F" w:rsidRDefault="006A1A8F" w:rsidP="006A1A8F">
      <w:pPr>
        <w:spacing w:after="0" w:line="240" w:lineRule="auto"/>
        <w:jc w:val="both"/>
        <w:rPr>
          <w:rFonts w:ascii="Trebuchet MS" w:hAnsi="Trebuchet MS"/>
          <w:bCs/>
        </w:rPr>
      </w:pPr>
    </w:p>
    <w:p w14:paraId="1A608B11" w14:textId="77777777" w:rsidR="006A1A8F" w:rsidRPr="006A1A8F" w:rsidRDefault="006A1A8F" w:rsidP="006A1A8F">
      <w:pPr>
        <w:spacing w:after="0" w:line="240" w:lineRule="auto"/>
        <w:jc w:val="both"/>
        <w:rPr>
          <w:rFonts w:ascii="Trebuchet MS" w:hAnsi="Trebuchet MS"/>
          <w:bCs/>
        </w:rPr>
      </w:pPr>
    </w:p>
    <w:p w14:paraId="04C3B883" w14:textId="77777777" w:rsidR="006A1A8F" w:rsidRPr="006A1A8F" w:rsidRDefault="006A1A8F" w:rsidP="006A1A8F">
      <w:pPr>
        <w:spacing w:after="0" w:line="240" w:lineRule="auto"/>
        <w:jc w:val="both"/>
        <w:rPr>
          <w:rFonts w:ascii="Trebuchet MS" w:hAnsi="Trebuchet MS"/>
          <w:iCs/>
        </w:rPr>
      </w:pPr>
      <w:r w:rsidRPr="006A1A8F">
        <w:rPr>
          <w:rFonts w:ascii="Trebuchet MS" w:hAnsi="Trebuchet MS"/>
          <w:b/>
          <w:bCs/>
        </w:rPr>
        <w:t xml:space="preserve">      ●   pentru protecția aşezărilor umane şi a altor obiective de interes public: </w:t>
      </w:r>
    </w:p>
    <w:p w14:paraId="638A28F1" w14:textId="77777777" w:rsidR="006A1A8F" w:rsidRPr="006A1A8F" w:rsidRDefault="006A1A8F" w:rsidP="006A1A8F">
      <w:pPr>
        <w:spacing w:after="0" w:line="240" w:lineRule="auto"/>
        <w:jc w:val="both"/>
        <w:rPr>
          <w:rFonts w:ascii="Trebuchet MS" w:hAnsi="Trebuchet MS"/>
          <w:bCs/>
          <w:lang w:val="it-IT"/>
        </w:rPr>
      </w:pPr>
      <w:r w:rsidRPr="006A1A8F">
        <w:rPr>
          <w:rFonts w:ascii="Trebuchet MS" w:hAnsi="Trebuchet MS"/>
          <w:bCs/>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46519DF6"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lang w:val="it-IT"/>
        </w:rPr>
        <w:t>- în zonă nu există obiective de interes public, monumente istorice și de arhitectură, zone de interes tradițional, diverse așezăminte, etc., care să fie afectate prin lucrările propuse, sau care și necesite protecţie</w:t>
      </w:r>
      <w:r w:rsidRPr="006A1A8F">
        <w:rPr>
          <w:rFonts w:ascii="Trebuchet MS" w:hAnsi="Trebuchet MS"/>
          <w:bCs/>
        </w:rPr>
        <w:t>;</w:t>
      </w:r>
    </w:p>
    <w:p w14:paraId="4425BC3C" w14:textId="77777777" w:rsidR="006A1A8F" w:rsidRPr="006A1A8F" w:rsidRDefault="006A1A8F" w:rsidP="006A1A8F">
      <w:pPr>
        <w:spacing w:after="0" w:line="240" w:lineRule="auto"/>
        <w:jc w:val="both"/>
        <w:rPr>
          <w:rFonts w:ascii="Trebuchet MS" w:hAnsi="Trebuchet MS"/>
          <w:bCs/>
        </w:rPr>
      </w:pPr>
      <w:r w:rsidRPr="006A1A8F">
        <w:rPr>
          <w:rFonts w:ascii="Trebuchet MS" w:hAnsi="Trebuchet MS"/>
          <w:bCs/>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14:paraId="76B329C7" w14:textId="77777777" w:rsidR="006A1A8F" w:rsidRPr="006A1A8F" w:rsidRDefault="006A1A8F" w:rsidP="006A1A8F">
      <w:pPr>
        <w:spacing w:after="0" w:line="240" w:lineRule="auto"/>
        <w:jc w:val="both"/>
        <w:rPr>
          <w:rFonts w:ascii="Trebuchet MS" w:hAnsi="Trebuchet MS"/>
          <w:b/>
          <w:bCs/>
        </w:rPr>
      </w:pPr>
      <w:r w:rsidRPr="006A1A8F">
        <w:rPr>
          <w:rFonts w:ascii="Trebuchet MS" w:hAnsi="Trebuchet MS"/>
          <w:bCs/>
        </w:rPr>
        <w:t>Se vor respecta în totalitate lucrările necesare organizării de șantier.</w:t>
      </w:r>
      <w:r w:rsidRPr="006A1A8F">
        <w:rPr>
          <w:rFonts w:ascii="Trebuchet MS" w:hAnsi="Trebuchet MS"/>
          <w:b/>
          <w:bCs/>
        </w:rPr>
        <w:t xml:space="preserve"> </w:t>
      </w:r>
    </w:p>
    <w:p w14:paraId="5256AB48" w14:textId="77777777" w:rsidR="006A1A8F" w:rsidRPr="006A1A8F" w:rsidRDefault="006A1A8F" w:rsidP="006A1A8F">
      <w:pPr>
        <w:spacing w:after="0" w:line="240" w:lineRule="auto"/>
        <w:jc w:val="both"/>
        <w:rPr>
          <w:rFonts w:ascii="Trebuchet MS" w:hAnsi="Trebuchet MS"/>
          <w:b/>
          <w:bCs/>
        </w:rPr>
      </w:pPr>
    </w:p>
    <w:p w14:paraId="61F5C9E3" w14:textId="77777777" w:rsidR="006A1A8F" w:rsidRPr="006A1A8F" w:rsidRDefault="006A1A8F" w:rsidP="006A1A8F">
      <w:pPr>
        <w:spacing w:after="0" w:line="240" w:lineRule="auto"/>
        <w:jc w:val="both"/>
        <w:rPr>
          <w:rFonts w:ascii="Trebuchet MS" w:hAnsi="Trebuchet MS"/>
        </w:rPr>
      </w:pPr>
      <w:r w:rsidRPr="006A1A8F">
        <w:rPr>
          <w:rFonts w:ascii="Trebuchet MS" w:hAnsi="Trebuchet MS"/>
          <w:b/>
          <w:bCs/>
        </w:rPr>
        <w:t>b</w:t>
      </w:r>
      <w:r w:rsidRPr="006A1A8F">
        <w:rPr>
          <w:rFonts w:ascii="Trebuchet MS" w:hAnsi="Trebuchet MS"/>
          <w:b/>
          <w:bCs/>
          <w:vertAlign w:val="subscript"/>
        </w:rPr>
        <w:t>6</w:t>
      </w:r>
      <w:r w:rsidRPr="006A1A8F">
        <w:rPr>
          <w:rFonts w:ascii="Trebuchet MS" w:hAnsi="Trebuchet MS"/>
          <w:b/>
          <w:bCs/>
        </w:rPr>
        <w:t>)</w:t>
      </w:r>
      <w:r w:rsidRPr="006A1A8F">
        <w:rPr>
          <w:rFonts w:ascii="Trebuchet MS" w:hAnsi="Trebuchet MS"/>
        </w:rPr>
        <w:t> </w:t>
      </w:r>
      <w:r w:rsidRPr="006A1A8F">
        <w:rPr>
          <w:rFonts w:ascii="Trebuchet MS" w:hAnsi="Trebuchet MS"/>
          <w:b/>
          <w:i/>
        </w:rPr>
        <w:t xml:space="preserve">riscurile de accidente majore şi/sau dezastre relevante pentru proiectul în cauză, inclusiv cele cauzate de schimbările climatice, conform informaţiilor ştiinţifice:  -  </w:t>
      </w:r>
      <w:r w:rsidRPr="006A1A8F">
        <w:rPr>
          <w:rFonts w:ascii="Trebuchet MS" w:hAnsi="Trebuchet MS"/>
        </w:rPr>
        <w:t>nu este cazul, proiectul nu intră sub incidenţa legislaţiei privind controlul activităţilor care prezintă pericole de accidente majore în care sunt implicate substanţe periculoase;</w:t>
      </w:r>
    </w:p>
    <w:p w14:paraId="2D4EF669" w14:textId="77777777" w:rsidR="006A1A8F" w:rsidRPr="006A1A8F" w:rsidRDefault="006A1A8F" w:rsidP="006A1A8F">
      <w:pPr>
        <w:spacing w:after="0" w:line="240" w:lineRule="auto"/>
        <w:jc w:val="both"/>
        <w:rPr>
          <w:rFonts w:ascii="Trebuchet MS" w:hAnsi="Trebuchet MS"/>
        </w:rPr>
      </w:pPr>
    </w:p>
    <w:p w14:paraId="494FF808" w14:textId="77777777" w:rsidR="006A1A8F" w:rsidRPr="006A1A8F" w:rsidRDefault="006A1A8F" w:rsidP="006A1A8F">
      <w:pPr>
        <w:spacing w:after="0" w:line="240" w:lineRule="auto"/>
        <w:jc w:val="both"/>
        <w:rPr>
          <w:rFonts w:ascii="Trebuchet MS" w:hAnsi="Trebuchet MS"/>
        </w:rPr>
      </w:pPr>
    </w:p>
    <w:p w14:paraId="1BEB153D" w14:textId="77777777" w:rsidR="006A1A8F" w:rsidRPr="006A1A8F" w:rsidRDefault="006A1A8F" w:rsidP="006A1A8F">
      <w:pPr>
        <w:spacing w:after="0" w:line="240" w:lineRule="auto"/>
        <w:jc w:val="both"/>
        <w:rPr>
          <w:rFonts w:ascii="Trebuchet MS" w:hAnsi="Trebuchet MS"/>
          <w:b/>
          <w:i/>
        </w:rPr>
      </w:pPr>
      <w:r w:rsidRPr="006A1A8F">
        <w:rPr>
          <w:rFonts w:ascii="Trebuchet MS" w:hAnsi="Trebuchet MS"/>
          <w:b/>
          <w:bCs/>
        </w:rPr>
        <w:t>b</w:t>
      </w:r>
      <w:r w:rsidRPr="006A1A8F">
        <w:rPr>
          <w:rFonts w:ascii="Trebuchet MS" w:hAnsi="Trebuchet MS"/>
          <w:b/>
          <w:bCs/>
          <w:vertAlign w:val="subscript"/>
        </w:rPr>
        <w:t>7</w:t>
      </w:r>
      <w:r w:rsidRPr="006A1A8F">
        <w:rPr>
          <w:rFonts w:ascii="Trebuchet MS" w:hAnsi="Trebuchet MS"/>
          <w:b/>
          <w:bCs/>
        </w:rPr>
        <w:t>)</w:t>
      </w:r>
      <w:r w:rsidRPr="006A1A8F">
        <w:rPr>
          <w:rFonts w:ascii="Trebuchet MS" w:hAnsi="Trebuchet MS"/>
          <w:b/>
          <w:i/>
        </w:rPr>
        <w:t xml:space="preserve"> riscurile pentru sănătatea umană - de ex., din cauza contaminării apei sau a poluării atmosferice: </w:t>
      </w:r>
    </w:p>
    <w:p w14:paraId="249A7FD5"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Implementarea proiectului nu va avea impact negativ asupra conditiilor de viata ale locuitorilor (schimbari asupra calitatii mediului, zgomot, scaderea calitații hranei, etc .) ;</w:t>
      </w:r>
    </w:p>
    <w:p w14:paraId="5626CA78" w14:textId="77777777" w:rsidR="006A1A8F" w:rsidRPr="006A1A8F" w:rsidRDefault="006A1A8F" w:rsidP="006A1A8F">
      <w:pPr>
        <w:spacing w:after="0" w:line="240" w:lineRule="auto"/>
        <w:jc w:val="both"/>
        <w:rPr>
          <w:rFonts w:ascii="Trebuchet MS" w:hAnsi="Trebuchet MS"/>
        </w:rPr>
      </w:pPr>
      <w:r w:rsidRPr="006A1A8F">
        <w:rPr>
          <w:rFonts w:ascii="Trebuchet MS" w:hAnsi="Trebuchet MS"/>
        </w:rPr>
        <w:t>Disconfortul populației pe perioada de execuție a lucrărilor este temporar  și va fi redus prin masurile de diminuare menționate.</w:t>
      </w:r>
    </w:p>
    <w:p w14:paraId="2932515C" w14:textId="77777777" w:rsidR="006A1A8F" w:rsidRPr="006A1A8F" w:rsidRDefault="006A1A8F" w:rsidP="006A1A8F">
      <w:pPr>
        <w:spacing w:after="0" w:line="240" w:lineRule="auto"/>
        <w:jc w:val="both"/>
        <w:rPr>
          <w:rFonts w:ascii="Trebuchet MS" w:hAnsi="Trebuchet MS"/>
        </w:rPr>
      </w:pPr>
    </w:p>
    <w:p w14:paraId="0A680241" w14:textId="77777777" w:rsidR="006A1A8F" w:rsidRPr="006A1A8F" w:rsidRDefault="006A1A8F" w:rsidP="006A1A8F">
      <w:pPr>
        <w:spacing w:after="0" w:line="240" w:lineRule="auto"/>
        <w:jc w:val="both"/>
        <w:rPr>
          <w:rFonts w:ascii="Trebuchet MS" w:hAnsi="Trebuchet MS"/>
          <w:b/>
          <w:lang w:val="en-US"/>
        </w:rPr>
      </w:pPr>
      <w:r w:rsidRPr="006A1A8F">
        <w:rPr>
          <w:rFonts w:ascii="Trebuchet MS" w:hAnsi="Trebuchet MS"/>
          <w:b/>
          <w:lang w:val="en-US"/>
        </w:rPr>
        <w:t>Organizare de Șantier</w:t>
      </w:r>
    </w:p>
    <w:p w14:paraId="532B2432" w14:textId="77777777" w:rsidR="006A1A8F" w:rsidRPr="006A1A8F" w:rsidRDefault="006A1A8F" w:rsidP="006A1A8F">
      <w:pPr>
        <w:spacing w:after="0" w:line="240" w:lineRule="auto"/>
        <w:jc w:val="both"/>
        <w:rPr>
          <w:rFonts w:ascii="Trebuchet MS" w:hAnsi="Trebuchet MS"/>
          <w:b/>
        </w:rPr>
      </w:pPr>
    </w:p>
    <w:p w14:paraId="77C79212" w14:textId="77777777" w:rsidR="00AE3744" w:rsidRPr="00AE3744" w:rsidRDefault="00AE3744" w:rsidP="00AE3744">
      <w:pPr>
        <w:spacing w:after="0" w:line="240" w:lineRule="auto"/>
        <w:jc w:val="both"/>
        <w:rPr>
          <w:rFonts w:ascii="Trebuchet MS" w:hAnsi="Trebuchet MS"/>
          <w:lang w:val="en-US" w:bidi="ro-RO"/>
        </w:rPr>
      </w:pPr>
      <w:r w:rsidRPr="00AE3744">
        <w:rPr>
          <w:rFonts w:ascii="Trebuchet MS" w:hAnsi="Trebuchet MS"/>
          <w:lang w:val="en-US" w:bidi="ro-RO"/>
        </w:rPr>
        <w:t>Avand in vedere natura lucrarilor pentru prezenta investitie nu sunt prevazute lucrari de organizare de santier; materialele utilizate se vor pune direct in opera.</w:t>
      </w:r>
    </w:p>
    <w:p w14:paraId="2E0A7447" w14:textId="22B3CF0C" w:rsidR="00C372B4" w:rsidRPr="00C372B4" w:rsidRDefault="00C372B4" w:rsidP="006A1A8F">
      <w:pPr>
        <w:spacing w:after="0" w:line="240" w:lineRule="auto"/>
        <w:jc w:val="both"/>
        <w:rPr>
          <w:rFonts w:ascii="Trebuchet MS" w:hAnsi="Trebuchet MS"/>
          <w:b/>
          <w:bCs/>
        </w:rPr>
      </w:pPr>
    </w:p>
    <w:p w14:paraId="621B865B"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bCs/>
        </w:rPr>
        <w:lastRenderedPageBreak/>
        <w:t xml:space="preserve">c) </w:t>
      </w:r>
      <w:r w:rsidRPr="00C372B4">
        <w:rPr>
          <w:rFonts w:ascii="Trebuchet MS" w:hAnsi="Trebuchet MS"/>
          <w:b/>
        </w:rPr>
        <w:t>Amplasarea proiectului:</w:t>
      </w:r>
    </w:p>
    <w:p w14:paraId="54FE4499" w14:textId="7883A881" w:rsidR="00C372B4" w:rsidRPr="00C372B4" w:rsidRDefault="00C372B4" w:rsidP="000D526B">
      <w:pPr>
        <w:spacing w:after="0" w:line="240" w:lineRule="auto"/>
        <w:jc w:val="both"/>
        <w:rPr>
          <w:rFonts w:ascii="Trebuchet MS" w:hAnsi="Trebuchet MS"/>
          <w:b/>
          <w:i/>
        </w:rPr>
      </w:pPr>
      <w:r w:rsidRPr="00C372B4">
        <w:rPr>
          <w:rFonts w:ascii="Trebuchet MS" w:hAnsi="Trebuchet MS"/>
          <w:b/>
          <w:bCs/>
        </w:rPr>
        <w:t>   c</w:t>
      </w:r>
      <w:r w:rsidRPr="00C372B4">
        <w:rPr>
          <w:rFonts w:ascii="Trebuchet MS" w:hAnsi="Trebuchet MS"/>
          <w:b/>
          <w:bCs/>
          <w:vertAlign w:val="subscript"/>
        </w:rPr>
        <w:t>1</w:t>
      </w:r>
      <w:r w:rsidRPr="00C372B4">
        <w:rPr>
          <w:rFonts w:ascii="Trebuchet MS" w:hAnsi="Trebuchet MS"/>
          <w:b/>
          <w:bCs/>
        </w:rPr>
        <w:t>)</w:t>
      </w:r>
      <w:r w:rsidRPr="00C372B4">
        <w:rPr>
          <w:rFonts w:ascii="Trebuchet MS" w:hAnsi="Trebuchet MS"/>
        </w:rPr>
        <w:t> </w:t>
      </w:r>
      <w:r w:rsidRPr="00C372B4">
        <w:rPr>
          <w:rFonts w:ascii="Trebuchet MS" w:hAnsi="Trebuchet MS"/>
          <w:b/>
          <w:i/>
        </w:rPr>
        <w:t>utilizarea actuală şi aprobată a terenurilor:</w:t>
      </w:r>
      <w:r w:rsidRPr="00C372B4">
        <w:rPr>
          <w:rFonts w:ascii="Trebuchet MS" w:hAnsi="Trebuchet MS"/>
        </w:rPr>
        <w:t xml:space="preserve"> conform certificatului de urbanism nr. </w:t>
      </w:r>
      <w:r w:rsidR="00AE3744">
        <w:rPr>
          <w:rFonts w:ascii="Trebuchet MS" w:hAnsi="Trebuchet MS"/>
        </w:rPr>
        <w:t>7</w:t>
      </w:r>
      <w:r w:rsidRPr="00C372B4">
        <w:rPr>
          <w:rFonts w:ascii="Trebuchet MS" w:hAnsi="Trebuchet MS"/>
        </w:rPr>
        <w:t xml:space="preserve"> din </w:t>
      </w:r>
      <w:r w:rsidR="00AE3744">
        <w:rPr>
          <w:rFonts w:ascii="Trebuchet MS" w:hAnsi="Trebuchet MS"/>
        </w:rPr>
        <w:t>09</w:t>
      </w:r>
      <w:r w:rsidRPr="00C372B4">
        <w:rPr>
          <w:rFonts w:ascii="Trebuchet MS" w:hAnsi="Trebuchet MS"/>
        </w:rPr>
        <w:t>.0</w:t>
      </w:r>
      <w:r w:rsidR="00AE3744">
        <w:rPr>
          <w:rFonts w:ascii="Trebuchet MS" w:hAnsi="Trebuchet MS"/>
        </w:rPr>
        <w:t>6</w:t>
      </w:r>
      <w:r w:rsidRPr="00C372B4">
        <w:rPr>
          <w:rFonts w:ascii="Trebuchet MS" w:hAnsi="Trebuchet MS"/>
        </w:rPr>
        <w:t xml:space="preserve">.2023 emis de </w:t>
      </w:r>
      <w:r w:rsidR="00AE3744">
        <w:rPr>
          <w:rFonts w:ascii="Trebuchet MS" w:hAnsi="Trebuchet MS"/>
        </w:rPr>
        <w:t>Comuna Zimbor</w:t>
      </w:r>
      <w:r w:rsidRPr="00C372B4">
        <w:rPr>
          <w:rFonts w:ascii="Trebuchet MS" w:hAnsi="Trebuchet MS"/>
        </w:rPr>
        <w:t xml:space="preserve">, terenul este situat în intravilanul </w:t>
      </w:r>
      <w:r w:rsidR="00AE3744">
        <w:rPr>
          <w:rFonts w:ascii="Trebuchet MS" w:hAnsi="Trebuchet MS"/>
        </w:rPr>
        <w:t>loc. Sîncraiu Almașului</w:t>
      </w:r>
      <w:r w:rsidRPr="00C372B4">
        <w:rPr>
          <w:rFonts w:ascii="Trebuchet MS" w:hAnsi="Trebuchet MS"/>
          <w:iCs/>
        </w:rPr>
        <w:t>, com. Zimbor.</w:t>
      </w:r>
    </w:p>
    <w:p w14:paraId="399A7EDE"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c</w:t>
      </w:r>
      <w:r w:rsidRPr="00C372B4">
        <w:rPr>
          <w:rFonts w:ascii="Trebuchet MS" w:hAnsi="Trebuchet MS"/>
          <w:b/>
          <w:bCs/>
          <w:vertAlign w:val="subscript"/>
        </w:rPr>
        <w:t>2</w:t>
      </w:r>
      <w:r w:rsidRPr="00C372B4">
        <w:rPr>
          <w:rFonts w:ascii="Trebuchet MS" w:hAnsi="Trebuchet MS"/>
          <w:b/>
          <w:bCs/>
        </w:rPr>
        <w:t xml:space="preserve">) </w:t>
      </w:r>
      <w:r w:rsidRPr="00C372B4">
        <w:rPr>
          <w:rFonts w:ascii="Trebuchet MS" w:hAnsi="Trebuchet MS"/>
          <w:b/>
          <w:i/>
        </w:rPr>
        <w:t>bogăţia, disponibilitatea, calitatea şi capacitatea de regenerare relative ale resurselor naturale, inclusiv solul, terenurile, apa şi biodiversitatea, din zonă şi din subteranul acesteia:</w:t>
      </w:r>
      <w:r w:rsidRPr="00C372B4">
        <w:rPr>
          <w:rFonts w:ascii="Trebuchet MS" w:hAnsi="Trebuchet MS"/>
        </w:rPr>
        <w:t xml:space="preserve"> nu este cazul;</w:t>
      </w:r>
    </w:p>
    <w:p w14:paraId="7701E9F4"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c</w:t>
      </w:r>
      <w:r w:rsidRPr="00C372B4">
        <w:rPr>
          <w:rFonts w:ascii="Trebuchet MS" w:hAnsi="Trebuchet MS"/>
          <w:b/>
          <w:bCs/>
          <w:vertAlign w:val="subscript"/>
        </w:rPr>
        <w:t>3</w:t>
      </w:r>
      <w:r w:rsidRPr="00C372B4">
        <w:rPr>
          <w:rFonts w:ascii="Trebuchet MS" w:hAnsi="Trebuchet MS"/>
          <w:b/>
          <w:bCs/>
        </w:rPr>
        <w:t xml:space="preserve">) </w:t>
      </w:r>
      <w:r w:rsidRPr="00C372B4">
        <w:rPr>
          <w:rFonts w:ascii="Trebuchet MS" w:hAnsi="Trebuchet MS"/>
          <w:b/>
          <w:i/>
        </w:rPr>
        <w:t>capacitatea de absorbţie a mediului natural, acordându-se o atenţie specială următoarelor zone:</w:t>
      </w:r>
    </w:p>
    <w:p w14:paraId="1F7937A5" w14:textId="6E2D700C"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zone umede, zone riverane, guri ale râurilor</w:t>
      </w:r>
      <w:r w:rsidRPr="00C372B4">
        <w:rPr>
          <w:rFonts w:ascii="Trebuchet MS" w:hAnsi="Trebuchet MS"/>
        </w:rPr>
        <w:t xml:space="preserve">: </w:t>
      </w:r>
      <w:r w:rsidR="00AE3744">
        <w:rPr>
          <w:rFonts w:ascii="Trebuchet MS" w:hAnsi="Trebuchet MS"/>
        </w:rPr>
        <w:t>nu este cazul</w:t>
      </w:r>
      <w:r w:rsidRPr="00C372B4">
        <w:rPr>
          <w:rFonts w:ascii="Trebuchet MS" w:hAnsi="Trebuchet MS"/>
        </w:rPr>
        <w:t>;</w:t>
      </w:r>
    </w:p>
    <w:p w14:paraId="08586E1E" w14:textId="05E613D4"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zone costiere şi mediul marin</w:t>
      </w:r>
      <w:r w:rsidRPr="00C372B4">
        <w:rPr>
          <w:rFonts w:ascii="Trebuchet MS" w:hAnsi="Trebuchet MS"/>
        </w:rPr>
        <w:t xml:space="preserve">: nu se află nu astfel de zone, proiectul se va implementa în intravilanul </w:t>
      </w:r>
      <w:r w:rsidR="00AE3744">
        <w:rPr>
          <w:rFonts w:ascii="Trebuchet MS" w:hAnsi="Trebuchet MS"/>
        </w:rPr>
        <w:t>nu este cazul</w:t>
      </w:r>
      <w:r w:rsidRPr="00C372B4">
        <w:rPr>
          <w:rFonts w:ascii="Trebuchet MS" w:hAnsi="Trebuchet MS"/>
        </w:rPr>
        <w:t xml:space="preserve">; </w:t>
      </w:r>
    </w:p>
    <w:p w14:paraId="438518B7"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zonele montane şi forestiere</w:t>
      </w:r>
      <w:r w:rsidRPr="00C372B4">
        <w:rPr>
          <w:rFonts w:ascii="Trebuchet MS" w:hAnsi="Trebuchet MS"/>
        </w:rPr>
        <w:t>: lucrările prevăzute prin proiect se vor desfăsura în zona drumurilor;</w:t>
      </w:r>
    </w:p>
    <w:p w14:paraId="6411F793"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arii naturale protejate de interes naţional, comunitar, internaţional</w:t>
      </w:r>
      <w:r w:rsidRPr="00C372B4">
        <w:rPr>
          <w:rFonts w:ascii="Trebuchet MS" w:hAnsi="Trebuchet MS"/>
        </w:rPr>
        <w:t>: nu se află în astfel de zone;</w:t>
      </w:r>
    </w:p>
    <w:p w14:paraId="2053AD1A"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372B4">
        <w:rPr>
          <w:rFonts w:ascii="Trebuchet MS" w:hAnsi="Trebuchet MS"/>
        </w:rPr>
        <w:t xml:space="preserve">: </w:t>
      </w:r>
      <w:r w:rsidRPr="00C372B4">
        <w:rPr>
          <w:rFonts w:ascii="Trebuchet MS" w:hAnsi="Trebuchet MS"/>
          <w:lang w:val="pt-BR"/>
        </w:rPr>
        <w:t>în vecinătatea acestora nu există obiective de interes public, monumente istorice şi de arhitectură sau alte zone asupra cărora există instituit un regim de restricţie, zone de interes tradiţional</w:t>
      </w:r>
      <w:r w:rsidRPr="00C372B4">
        <w:rPr>
          <w:rFonts w:ascii="Trebuchet MS" w:hAnsi="Trebuchet MS"/>
        </w:rPr>
        <w:t xml:space="preserve">. </w:t>
      </w:r>
      <w:r w:rsidRPr="00C372B4">
        <w:rPr>
          <w:rFonts w:ascii="Trebuchet MS" w:hAnsi="Trebuchet MS"/>
          <w:lang w:val="en-US"/>
        </w:rPr>
        <w:t>Amplasamentul analizat nu face parte din niciun sit Natura 2000</w:t>
      </w:r>
      <w:r w:rsidRPr="00C372B4">
        <w:rPr>
          <w:rFonts w:ascii="Trebuchet MS" w:hAnsi="Trebuchet MS"/>
        </w:rPr>
        <w:t>.</w:t>
      </w:r>
    </w:p>
    <w:p w14:paraId="45248B19" w14:textId="77777777" w:rsidR="00C372B4" w:rsidRPr="00C372B4" w:rsidRDefault="00C372B4" w:rsidP="000D526B">
      <w:pPr>
        <w:numPr>
          <w:ilvl w:val="0"/>
          <w:numId w:val="3"/>
        </w:numPr>
        <w:spacing w:after="0" w:line="240" w:lineRule="auto"/>
        <w:jc w:val="both"/>
        <w:rPr>
          <w:rFonts w:ascii="Trebuchet MS" w:hAnsi="Trebuchet MS"/>
        </w:rPr>
      </w:pPr>
      <w:r w:rsidRPr="00C372B4">
        <w:rPr>
          <w:rFonts w:ascii="Trebuchet MS" w:hAnsi="Trebuchet MS"/>
          <w:i/>
        </w:rPr>
        <w:t> zonele în care au existat deja cazuri de nerespectare a standardelor de calitate a mediului prevăzute de legislaţia naţională şi la nivelul Uniunii Europene şi relevante pentru proiect sau în care se consideră că există astfel de cazuri</w:t>
      </w:r>
      <w:r w:rsidRPr="00C372B4">
        <w:rPr>
          <w:rFonts w:ascii="Trebuchet MS" w:hAnsi="Trebuchet MS"/>
        </w:rPr>
        <w:t>: nu este cazul;</w:t>
      </w:r>
    </w:p>
    <w:p w14:paraId="25F910F4" w14:textId="77777777" w:rsidR="00C372B4" w:rsidRPr="00C372B4" w:rsidRDefault="00C372B4" w:rsidP="000D526B">
      <w:pPr>
        <w:numPr>
          <w:ilvl w:val="0"/>
          <w:numId w:val="3"/>
        </w:numPr>
        <w:spacing w:after="0" w:line="240" w:lineRule="auto"/>
        <w:jc w:val="both"/>
        <w:rPr>
          <w:rFonts w:ascii="Trebuchet MS" w:hAnsi="Trebuchet MS"/>
          <w:b/>
          <w:bCs/>
        </w:rPr>
      </w:pPr>
      <w:r w:rsidRPr="00C372B4">
        <w:rPr>
          <w:rFonts w:ascii="Trebuchet MS" w:hAnsi="Trebuchet MS"/>
          <w:i/>
        </w:rPr>
        <w:t>zonele cu o densitate mare a populaţiei</w:t>
      </w:r>
      <w:r w:rsidRPr="00C372B4">
        <w:rPr>
          <w:rFonts w:ascii="Trebuchet MS" w:hAnsi="Trebuchet MS"/>
        </w:rPr>
        <w:t>: nu este cazul.</w:t>
      </w:r>
    </w:p>
    <w:p w14:paraId="7D627BC3" w14:textId="77777777" w:rsidR="00AE3744" w:rsidRDefault="00AE3744" w:rsidP="000D526B">
      <w:pPr>
        <w:spacing w:after="0" w:line="240" w:lineRule="auto"/>
        <w:jc w:val="both"/>
        <w:rPr>
          <w:rFonts w:ascii="Trebuchet MS" w:hAnsi="Trebuchet MS"/>
          <w:b/>
          <w:bCs/>
        </w:rPr>
      </w:pPr>
    </w:p>
    <w:p w14:paraId="04628D22" w14:textId="2C9C25CA" w:rsidR="00C372B4" w:rsidRPr="00C372B4" w:rsidRDefault="00C372B4" w:rsidP="000D526B">
      <w:pPr>
        <w:spacing w:after="0" w:line="240" w:lineRule="auto"/>
        <w:jc w:val="both"/>
        <w:rPr>
          <w:rFonts w:ascii="Trebuchet MS" w:hAnsi="Trebuchet MS"/>
          <w:b/>
        </w:rPr>
      </w:pPr>
      <w:r w:rsidRPr="00C372B4">
        <w:rPr>
          <w:rFonts w:ascii="Trebuchet MS" w:hAnsi="Trebuchet MS"/>
          <w:b/>
          <w:bCs/>
        </w:rPr>
        <w:t xml:space="preserve">d) </w:t>
      </w:r>
      <w:r w:rsidRPr="00C372B4">
        <w:rPr>
          <w:rFonts w:ascii="Trebuchet MS" w:hAnsi="Trebuchet MS"/>
          <w:b/>
        </w:rPr>
        <w:t>Tipurile şi caracteristicile impactului potenţial:</w:t>
      </w:r>
    </w:p>
    <w:p w14:paraId="53CCFC0F"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1</w:t>
      </w:r>
      <w:r w:rsidRPr="00C372B4">
        <w:rPr>
          <w:rFonts w:ascii="Trebuchet MS" w:hAnsi="Trebuchet MS"/>
        </w:rPr>
        <w:t>) importanţa şi extinderea spaţială a impactului - de exemplu, zona geografică şi dimensiunea populaţiei care poate fi afectată: - punctual pe perioada de execuţie;</w:t>
      </w:r>
    </w:p>
    <w:p w14:paraId="79EEB9D1" w14:textId="61D5A8A0" w:rsidR="00C372B4" w:rsidRPr="00AE3744" w:rsidRDefault="00C372B4" w:rsidP="000D526B">
      <w:pPr>
        <w:spacing w:after="0" w:line="240" w:lineRule="auto"/>
        <w:jc w:val="both"/>
        <w:rPr>
          <w:rFonts w:ascii="Trebuchet MS" w:hAnsi="Trebuchet MS"/>
          <w:bCs/>
        </w:rPr>
      </w:pPr>
      <w:r w:rsidRPr="00C372B4">
        <w:rPr>
          <w:rFonts w:ascii="Trebuchet MS" w:hAnsi="Trebuchet MS"/>
        </w:rPr>
        <w:t xml:space="preserve">   d</w:t>
      </w:r>
      <w:r w:rsidRPr="00C372B4">
        <w:rPr>
          <w:rFonts w:ascii="Trebuchet MS" w:hAnsi="Trebuchet MS"/>
          <w:vertAlign w:val="subscript"/>
        </w:rPr>
        <w:t>2</w:t>
      </w:r>
      <w:r w:rsidRPr="00C372B4">
        <w:rPr>
          <w:rFonts w:ascii="Trebuchet MS" w:hAnsi="Trebuchet MS"/>
        </w:rPr>
        <w:t xml:space="preserve">) natura impactului: - va fi pozitivă, va conduce la </w:t>
      </w:r>
      <w:r w:rsidR="00AE3744" w:rsidRPr="00AE3744">
        <w:rPr>
          <w:rFonts w:ascii="Trebuchet MS" w:hAnsi="Trebuchet MS"/>
          <w:bCs/>
          <w:lang w:val="pt-BR"/>
        </w:rPr>
        <w:t>realizarea unui confort sporit</w:t>
      </w:r>
      <w:r w:rsidR="00AE3744">
        <w:rPr>
          <w:rFonts w:ascii="Trebuchet MS" w:hAnsi="Trebuchet MS"/>
          <w:bCs/>
          <w:lang w:val="pt-BR"/>
        </w:rPr>
        <w:t xml:space="preserve"> pentru participanții la trafic și </w:t>
      </w:r>
      <w:r w:rsidR="00AE3744" w:rsidRPr="00AE3744">
        <w:rPr>
          <w:rFonts w:ascii="Trebuchet MS" w:hAnsi="Trebuchet MS"/>
          <w:bCs/>
          <w:lang w:val="pt-BR"/>
        </w:rPr>
        <w:t xml:space="preserve">asigurarea accesului auto și pietonal în condiții de siguranță la proprietățile aflate pe malul stâng a p. Sîncraiu </w:t>
      </w:r>
      <w:r w:rsidR="00AE3744" w:rsidRPr="00AE3744">
        <w:rPr>
          <w:rFonts w:ascii="Trebuchet MS" w:hAnsi="Trebuchet MS"/>
          <w:bCs/>
        </w:rPr>
        <w:t>Almașului;</w:t>
      </w:r>
    </w:p>
    <w:p w14:paraId="565B761E"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d</w:t>
      </w:r>
      <w:r w:rsidRPr="00C372B4">
        <w:rPr>
          <w:rFonts w:ascii="Trebuchet MS" w:hAnsi="Trebuchet MS"/>
          <w:vertAlign w:val="subscript"/>
        </w:rPr>
        <w:t>3</w:t>
      </w:r>
      <w:r w:rsidRPr="00C372B4">
        <w:rPr>
          <w:rFonts w:ascii="Trebuchet MS" w:hAnsi="Trebuchet MS"/>
        </w:rPr>
        <w:t>) natura transfrontalieră a impactului: - nu este cazul;</w:t>
      </w:r>
    </w:p>
    <w:p w14:paraId="0DCF4C05"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4</w:t>
      </w:r>
      <w:r w:rsidRPr="00C372B4">
        <w:rPr>
          <w:rFonts w:ascii="Trebuchet MS" w:hAnsi="Trebuchet MS"/>
        </w:rPr>
        <w:t>) intensitatea şi complexitatea impactului: - impact redus pe perioada de execuţie şi funcţionare;</w:t>
      </w:r>
    </w:p>
    <w:p w14:paraId="64A41D9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5</w:t>
      </w:r>
      <w:r w:rsidRPr="00C372B4">
        <w:rPr>
          <w:rFonts w:ascii="Trebuchet MS" w:hAnsi="Trebuchet MS"/>
        </w:rPr>
        <w:t xml:space="preserve">) probabilitatea impactului - redusă, pe perioada de execuţie şi funcţionare; </w:t>
      </w:r>
    </w:p>
    <w:p w14:paraId="0710893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d</w:t>
      </w:r>
      <w:r w:rsidRPr="00C372B4">
        <w:rPr>
          <w:rFonts w:ascii="Trebuchet MS" w:hAnsi="Trebuchet MS"/>
          <w:vertAlign w:val="subscript"/>
        </w:rPr>
        <w:t>6</w:t>
      </w:r>
      <w:r w:rsidRPr="00C372B4">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14:paraId="206CEEE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rPr>
        <w:t>d</w:t>
      </w:r>
      <w:r w:rsidRPr="00C372B4">
        <w:rPr>
          <w:rFonts w:ascii="Trebuchet MS" w:hAnsi="Trebuchet MS"/>
          <w:vertAlign w:val="subscript"/>
        </w:rPr>
        <w:t>7</w:t>
      </w:r>
      <w:r w:rsidRPr="00C372B4">
        <w:rPr>
          <w:rFonts w:ascii="Trebuchet MS" w:hAnsi="Trebuchet MS"/>
        </w:rPr>
        <w:t>) cumularea impactului cu impactul altor proiecte existente şi/sau aprobate: în zonă amplasamentului propus nu se desfăşoară alte proiecte;</w:t>
      </w:r>
    </w:p>
    <w:p w14:paraId="0E14F6CC" w14:textId="77777777" w:rsidR="00C372B4" w:rsidRPr="00C372B4" w:rsidRDefault="00C372B4" w:rsidP="000D526B">
      <w:pPr>
        <w:spacing w:after="0" w:line="240" w:lineRule="auto"/>
        <w:jc w:val="both"/>
        <w:rPr>
          <w:rFonts w:ascii="Trebuchet MS" w:hAnsi="Trebuchet MS"/>
        </w:rPr>
      </w:pPr>
      <w:r w:rsidRPr="00C372B4">
        <w:rPr>
          <w:rFonts w:ascii="Trebuchet MS" w:hAnsi="Trebuchet MS"/>
          <w:b/>
          <w:bCs/>
        </w:rPr>
        <w:t>  </w:t>
      </w:r>
      <w:r w:rsidRPr="00C372B4">
        <w:rPr>
          <w:rFonts w:ascii="Trebuchet MS" w:hAnsi="Trebuchet MS"/>
          <w:bCs/>
        </w:rPr>
        <w:t>d</w:t>
      </w:r>
      <w:r w:rsidRPr="00C372B4">
        <w:rPr>
          <w:rFonts w:ascii="Trebuchet MS" w:hAnsi="Trebuchet MS"/>
          <w:bCs/>
          <w:vertAlign w:val="subscript"/>
        </w:rPr>
        <w:t>8</w:t>
      </w:r>
      <w:r w:rsidRPr="00C372B4">
        <w:rPr>
          <w:rFonts w:ascii="Trebuchet MS" w:hAnsi="Trebuchet MS"/>
          <w:bCs/>
        </w:rPr>
        <w:t>)</w:t>
      </w:r>
      <w:r w:rsidRPr="00C372B4">
        <w:rPr>
          <w:rFonts w:ascii="Trebuchet MS" w:hAnsi="Trebuchet MS"/>
        </w:rPr>
        <w:t> posibilitatea de reducere efectivă a impactului: respectarea legislației în vigoare și condițiile din respectiva Decizie etapei de încadrare.</w:t>
      </w:r>
    </w:p>
    <w:p w14:paraId="554CA768" w14:textId="6013E9BB" w:rsidR="00C372B4" w:rsidRDefault="00C372B4" w:rsidP="000D526B">
      <w:pPr>
        <w:spacing w:after="0" w:line="240" w:lineRule="auto"/>
        <w:jc w:val="both"/>
        <w:rPr>
          <w:rFonts w:ascii="Trebuchet MS" w:hAnsi="Trebuchet MS"/>
        </w:rPr>
      </w:pPr>
    </w:p>
    <w:p w14:paraId="76FA8512" w14:textId="5CC7A69D" w:rsidR="00AE3744" w:rsidRDefault="00AE3744" w:rsidP="000D526B">
      <w:pPr>
        <w:spacing w:after="0" w:line="240" w:lineRule="auto"/>
        <w:jc w:val="both"/>
        <w:rPr>
          <w:rFonts w:ascii="Trebuchet MS" w:hAnsi="Trebuchet MS"/>
        </w:rPr>
      </w:pPr>
    </w:p>
    <w:p w14:paraId="724FCB1F" w14:textId="65EED980" w:rsidR="00AE3744" w:rsidRDefault="00AE3744" w:rsidP="000D526B">
      <w:pPr>
        <w:spacing w:after="0" w:line="240" w:lineRule="auto"/>
        <w:jc w:val="both"/>
        <w:rPr>
          <w:rFonts w:ascii="Trebuchet MS" w:hAnsi="Trebuchet MS"/>
        </w:rPr>
      </w:pPr>
    </w:p>
    <w:p w14:paraId="171AF804" w14:textId="5E5DA166" w:rsidR="00AE3744" w:rsidRDefault="00AE3744" w:rsidP="000D526B">
      <w:pPr>
        <w:spacing w:after="0" w:line="240" w:lineRule="auto"/>
        <w:jc w:val="both"/>
        <w:rPr>
          <w:rFonts w:ascii="Trebuchet MS" w:hAnsi="Trebuchet MS"/>
        </w:rPr>
      </w:pPr>
    </w:p>
    <w:p w14:paraId="4905A849" w14:textId="40F347C0" w:rsidR="00AE3744" w:rsidRDefault="00AE3744" w:rsidP="000D526B">
      <w:pPr>
        <w:spacing w:after="0" w:line="240" w:lineRule="auto"/>
        <w:jc w:val="both"/>
        <w:rPr>
          <w:rFonts w:ascii="Trebuchet MS" w:hAnsi="Trebuchet MS"/>
        </w:rPr>
      </w:pPr>
    </w:p>
    <w:p w14:paraId="50145D67" w14:textId="77777777" w:rsidR="00AE3744" w:rsidRDefault="00AE3744" w:rsidP="000D526B">
      <w:pPr>
        <w:spacing w:after="0" w:line="240" w:lineRule="auto"/>
        <w:jc w:val="both"/>
        <w:rPr>
          <w:rFonts w:ascii="Trebuchet MS" w:hAnsi="Trebuchet MS"/>
        </w:rPr>
      </w:pPr>
    </w:p>
    <w:p w14:paraId="269DB42B" w14:textId="77777777" w:rsidR="000D526B" w:rsidRPr="00C372B4" w:rsidRDefault="000D526B" w:rsidP="000D526B">
      <w:pPr>
        <w:spacing w:after="0" w:line="240" w:lineRule="auto"/>
        <w:jc w:val="both"/>
        <w:rPr>
          <w:rFonts w:ascii="Trebuchet MS" w:hAnsi="Trebuchet MS"/>
        </w:rPr>
      </w:pPr>
    </w:p>
    <w:p w14:paraId="78BF1C91"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rPr>
        <w:lastRenderedPageBreak/>
        <w:t xml:space="preserve">II. Motivele pe baza cărora s-a stabilit necesitatea neefectuării </w:t>
      </w:r>
      <w:r w:rsidRPr="00C372B4">
        <w:rPr>
          <w:rFonts w:ascii="Trebuchet MS" w:hAnsi="Trebuchet MS"/>
          <w:b/>
          <w:i/>
        </w:rPr>
        <w:t>evaluării adecvate</w:t>
      </w:r>
      <w:r w:rsidRPr="00C372B4">
        <w:rPr>
          <w:rFonts w:ascii="Trebuchet MS" w:hAnsi="Trebuchet MS"/>
          <w:b/>
        </w:rPr>
        <w:t xml:space="preserve"> sunt următoarele:</w:t>
      </w:r>
    </w:p>
    <w:p w14:paraId="56B7D412"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a) proiectul propus</w:t>
      </w:r>
      <w:r w:rsidRPr="00C372B4">
        <w:rPr>
          <w:rFonts w:ascii="Trebuchet MS" w:hAnsi="Trebuchet MS"/>
          <w:b/>
        </w:rPr>
        <w:t xml:space="preserve"> </w:t>
      </w:r>
      <w:r w:rsidRPr="00C372B4">
        <w:rPr>
          <w:rFonts w:ascii="Trebuchet MS" w:hAnsi="Trebuchet MS"/>
          <w:b/>
          <w:u w:val="single"/>
        </w:rPr>
        <w:t>nu intră</w:t>
      </w:r>
      <w:r w:rsidRPr="00C372B4">
        <w:rPr>
          <w:rFonts w:ascii="Trebuchet MS" w:hAnsi="Trebuchet MS"/>
          <w:b/>
        </w:rPr>
        <w:t xml:space="preserve"> </w:t>
      </w:r>
      <w:r w:rsidRPr="00C372B4">
        <w:rPr>
          <w:rFonts w:ascii="Trebuchet MS" w:hAnsi="Trebuchet MS"/>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C372B4">
        <w:rPr>
          <w:rFonts w:ascii="Calibri" w:hAnsi="Calibri" w:cs="Calibri"/>
        </w:rPr>
        <w:t>ȋ</w:t>
      </w:r>
      <w:r w:rsidRPr="00C372B4">
        <w:rPr>
          <w:rFonts w:ascii="Trebuchet MS" w:hAnsi="Trebuchet MS"/>
        </w:rPr>
        <w:t>n arii protejate de interes na</w:t>
      </w:r>
      <w:r w:rsidRPr="00C372B4">
        <w:rPr>
          <w:rFonts w:ascii="Trebuchet MS" w:hAnsi="Trebuchet MS" w:cs="Trebuchet MS"/>
        </w:rPr>
        <w:t>ţ</w:t>
      </w:r>
      <w:r w:rsidRPr="00C372B4">
        <w:rPr>
          <w:rFonts w:ascii="Trebuchet MS" w:hAnsi="Trebuchet MS"/>
        </w:rPr>
        <w:t>ional, comunitar sau interna</w:t>
      </w:r>
      <w:r w:rsidRPr="00C372B4">
        <w:rPr>
          <w:rFonts w:ascii="Trebuchet MS" w:hAnsi="Trebuchet MS" w:cs="Trebuchet MS"/>
        </w:rPr>
        <w:t>ț</w:t>
      </w:r>
      <w:r w:rsidRPr="00C372B4">
        <w:rPr>
          <w:rFonts w:ascii="Trebuchet MS" w:hAnsi="Trebuchet MS"/>
        </w:rPr>
        <w:t xml:space="preserve">ional, conform coordonatelor Stereo 70 prezentate </w:t>
      </w:r>
      <w:r w:rsidRPr="00C372B4">
        <w:rPr>
          <w:rFonts w:ascii="Trebuchet MS" w:hAnsi="Trebuchet MS" w:cs="Trebuchet MS"/>
        </w:rPr>
        <w:t>î</w:t>
      </w:r>
      <w:r w:rsidRPr="00C372B4">
        <w:rPr>
          <w:rFonts w:ascii="Trebuchet MS" w:hAnsi="Trebuchet MS"/>
        </w:rPr>
        <w:t>n documenta</w:t>
      </w:r>
      <w:r w:rsidRPr="00C372B4">
        <w:rPr>
          <w:rFonts w:ascii="Trebuchet MS" w:hAnsi="Trebuchet MS" w:cs="Trebuchet MS"/>
        </w:rPr>
        <w:t>ţ</w:t>
      </w:r>
      <w:r w:rsidRPr="00C372B4">
        <w:rPr>
          <w:rFonts w:ascii="Trebuchet MS" w:hAnsi="Trebuchet MS"/>
        </w:rPr>
        <w:t>ie.</w:t>
      </w:r>
    </w:p>
    <w:p w14:paraId="654F97DE" w14:textId="7C907C52" w:rsidR="00C372B4" w:rsidRDefault="00C372B4" w:rsidP="000D526B">
      <w:pPr>
        <w:spacing w:after="0" w:line="240" w:lineRule="auto"/>
        <w:jc w:val="both"/>
        <w:rPr>
          <w:rFonts w:ascii="Trebuchet MS" w:hAnsi="Trebuchet MS"/>
        </w:rPr>
      </w:pPr>
      <w:r w:rsidRPr="00C372B4">
        <w:rPr>
          <w:rFonts w:ascii="Trebuchet MS" w:hAnsi="Trebuchet MS"/>
        </w:rPr>
        <w:t xml:space="preserve">  </w:t>
      </w:r>
    </w:p>
    <w:p w14:paraId="4DFE3F10" w14:textId="77777777" w:rsidR="000D526B" w:rsidRPr="00C372B4" w:rsidRDefault="000D526B" w:rsidP="000D526B">
      <w:pPr>
        <w:spacing w:after="0" w:line="240" w:lineRule="auto"/>
        <w:jc w:val="both"/>
        <w:rPr>
          <w:rFonts w:ascii="Trebuchet MS" w:hAnsi="Trebuchet MS"/>
        </w:rPr>
      </w:pPr>
    </w:p>
    <w:p w14:paraId="39821DFA" w14:textId="77777777" w:rsidR="00C372B4" w:rsidRPr="00C372B4" w:rsidRDefault="00C372B4" w:rsidP="000D526B">
      <w:pPr>
        <w:spacing w:after="0" w:line="240" w:lineRule="auto"/>
        <w:jc w:val="both"/>
        <w:rPr>
          <w:rFonts w:ascii="Trebuchet MS" w:hAnsi="Trebuchet MS"/>
          <w:b/>
        </w:rPr>
      </w:pPr>
      <w:r w:rsidRPr="00C372B4">
        <w:rPr>
          <w:rFonts w:ascii="Trebuchet MS" w:hAnsi="Trebuchet MS"/>
          <w:b/>
        </w:rPr>
        <w:t xml:space="preserve">III. Motivele pe baza cărora s-a stabilit necesitatea neefectuării </w:t>
      </w:r>
      <w:r w:rsidRPr="00C372B4">
        <w:rPr>
          <w:rFonts w:ascii="Trebuchet MS" w:hAnsi="Trebuchet MS"/>
          <w:b/>
          <w:i/>
        </w:rPr>
        <w:t>evaluării impactului asupra corpurilor de apă</w:t>
      </w:r>
      <w:r w:rsidRPr="00C372B4">
        <w:rPr>
          <w:rFonts w:ascii="Trebuchet MS" w:hAnsi="Trebuchet MS"/>
          <w:b/>
        </w:rPr>
        <w:t xml:space="preserve"> sunt următoarele:</w:t>
      </w:r>
    </w:p>
    <w:p w14:paraId="4FC4E31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proiectul propus </w:t>
      </w:r>
      <w:r w:rsidRPr="00C372B4">
        <w:rPr>
          <w:rFonts w:ascii="Trebuchet MS" w:hAnsi="Trebuchet MS"/>
          <w:b/>
          <w:u w:val="single"/>
        </w:rPr>
        <w:t>intră</w:t>
      </w:r>
      <w:r w:rsidRPr="00C372B4">
        <w:rPr>
          <w:rFonts w:ascii="Trebuchet MS" w:hAnsi="Trebuchet MS"/>
        </w:rPr>
        <w:t xml:space="preserve"> sub incidenţa prevederilor art. 48 şi 54 din Legea apelor nr. 107/1996, cu modificările şi completările ulterioare;</w:t>
      </w:r>
    </w:p>
    <w:p w14:paraId="4F4929C5" w14:textId="63AFE9BB"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în conformitate cu decizia: </w:t>
      </w:r>
      <w:r w:rsidRPr="00C372B4">
        <w:rPr>
          <w:rFonts w:ascii="Trebuchet MS" w:hAnsi="Trebuchet MS"/>
          <w:i/>
        </w:rPr>
        <w:t xml:space="preserve">pentru proiectul propus </w:t>
      </w:r>
      <w:r w:rsidRPr="00C372B4">
        <w:rPr>
          <w:rFonts w:ascii="Trebuchet MS" w:hAnsi="Trebuchet MS"/>
          <w:i/>
          <w:u w:val="single"/>
        </w:rPr>
        <w:t>nu este necesară elaborarea SEICA</w:t>
      </w:r>
      <w:r w:rsidRPr="00C372B4">
        <w:rPr>
          <w:rFonts w:ascii="Trebuchet MS" w:hAnsi="Trebuchet MS"/>
        </w:rPr>
        <w:t xml:space="preserve">, decizie eliberată de către Sistemul de Gospodărire a Apelor Sălaj, nr. </w:t>
      </w:r>
      <w:r w:rsidR="00425BD9">
        <w:rPr>
          <w:rFonts w:ascii="Trebuchet MS" w:hAnsi="Trebuchet MS"/>
        </w:rPr>
        <w:t>22</w:t>
      </w:r>
      <w:r w:rsidRPr="00C372B4">
        <w:rPr>
          <w:rFonts w:ascii="Trebuchet MS" w:hAnsi="Trebuchet MS"/>
        </w:rPr>
        <w:t xml:space="preserve"> din </w:t>
      </w:r>
      <w:r w:rsidR="00425BD9">
        <w:rPr>
          <w:rFonts w:ascii="Trebuchet MS" w:hAnsi="Trebuchet MS"/>
        </w:rPr>
        <w:t>23.04</w:t>
      </w:r>
      <w:r w:rsidRPr="00C372B4">
        <w:rPr>
          <w:rFonts w:ascii="Trebuchet MS" w:hAnsi="Trebuchet MS"/>
        </w:rPr>
        <w:t>.202</w:t>
      </w:r>
      <w:r w:rsidR="00425BD9">
        <w:rPr>
          <w:rFonts w:ascii="Trebuchet MS" w:hAnsi="Trebuchet MS"/>
        </w:rPr>
        <w:t>4</w:t>
      </w:r>
      <w:r w:rsidRPr="00C372B4">
        <w:rPr>
          <w:rFonts w:ascii="Trebuchet MS" w:hAnsi="Trebuchet MS"/>
        </w:rPr>
        <w:t xml:space="preserve"> înregistrată la APM Sălaj cu nr. </w:t>
      </w:r>
      <w:r w:rsidR="00425BD9">
        <w:rPr>
          <w:rFonts w:ascii="Trebuchet MS" w:hAnsi="Trebuchet MS"/>
        </w:rPr>
        <w:t>3330</w:t>
      </w:r>
      <w:r w:rsidRPr="00C372B4">
        <w:rPr>
          <w:rFonts w:ascii="Trebuchet MS" w:hAnsi="Trebuchet MS"/>
        </w:rPr>
        <w:t>/</w:t>
      </w:r>
      <w:r w:rsidR="00425BD9">
        <w:rPr>
          <w:rFonts w:ascii="Trebuchet MS" w:hAnsi="Trebuchet MS"/>
        </w:rPr>
        <w:t>23</w:t>
      </w:r>
      <w:r w:rsidRPr="00C372B4">
        <w:rPr>
          <w:rFonts w:ascii="Trebuchet MS" w:hAnsi="Trebuchet MS"/>
        </w:rPr>
        <w:t>.0</w:t>
      </w:r>
      <w:r w:rsidR="00425BD9">
        <w:rPr>
          <w:rFonts w:ascii="Trebuchet MS" w:hAnsi="Trebuchet MS"/>
        </w:rPr>
        <w:t>4</w:t>
      </w:r>
      <w:r w:rsidRPr="00C372B4">
        <w:rPr>
          <w:rFonts w:ascii="Trebuchet MS" w:hAnsi="Trebuchet MS"/>
        </w:rPr>
        <w:t>.202</w:t>
      </w:r>
      <w:r w:rsidR="00425BD9">
        <w:rPr>
          <w:rFonts w:ascii="Trebuchet MS" w:hAnsi="Trebuchet MS"/>
        </w:rPr>
        <w:t>4</w:t>
      </w:r>
      <w:r w:rsidRPr="00C372B4">
        <w:rPr>
          <w:rFonts w:ascii="Trebuchet MS" w:hAnsi="Trebuchet MS"/>
        </w:rPr>
        <w:t>, decizie justificată prin următoarele: lucrările prevăzute în proiect nu vor avea impact asupra corpurilor de apă;</w:t>
      </w:r>
    </w:p>
    <w:p w14:paraId="44D455CA" w14:textId="72BF0FCA"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 xml:space="preserve">Respectarea măsurilor şi condiţiilor de realizare a proiectului în conformitate cu proiectul de </w:t>
      </w:r>
      <w:r w:rsidRPr="00C372B4">
        <w:rPr>
          <w:rFonts w:ascii="Trebuchet MS" w:hAnsi="Trebuchet MS"/>
          <w:b/>
          <w:i/>
          <w:u w:val="single"/>
        </w:rPr>
        <w:t xml:space="preserve">Aviz de gospodărire a apelor nr. </w:t>
      </w:r>
      <w:r w:rsidR="00425BD9">
        <w:rPr>
          <w:rFonts w:ascii="Trebuchet MS" w:hAnsi="Trebuchet MS"/>
          <w:b/>
          <w:i/>
          <w:u w:val="single"/>
        </w:rPr>
        <w:t xml:space="preserve"> </w:t>
      </w:r>
      <w:r w:rsidRPr="00C372B4">
        <w:rPr>
          <w:rFonts w:ascii="Trebuchet MS" w:hAnsi="Trebuchet MS"/>
          <w:b/>
          <w:i/>
          <w:u w:val="single"/>
        </w:rPr>
        <w:t xml:space="preserve"> din </w:t>
      </w:r>
      <w:r w:rsidR="00425BD9">
        <w:rPr>
          <w:rFonts w:ascii="Trebuchet MS" w:hAnsi="Trebuchet MS"/>
          <w:b/>
          <w:i/>
          <w:u w:val="single"/>
        </w:rPr>
        <w:t xml:space="preserve">   </w:t>
      </w:r>
      <w:r w:rsidRPr="00C372B4">
        <w:rPr>
          <w:rFonts w:ascii="Trebuchet MS" w:hAnsi="Trebuchet MS"/>
          <w:b/>
        </w:rPr>
        <w:t xml:space="preserve">, </w:t>
      </w:r>
      <w:r w:rsidRPr="00C372B4">
        <w:rPr>
          <w:rFonts w:ascii="Trebuchet MS" w:hAnsi="Trebuchet MS"/>
        </w:rPr>
        <w:t>eliberat de Sistemul de Gospodărire a Apelor Sălaj, înregistrat la APM Sălaj nr.</w:t>
      </w:r>
      <w:r w:rsidR="00425BD9">
        <w:rPr>
          <w:rFonts w:ascii="Trebuchet MS" w:hAnsi="Trebuchet MS"/>
        </w:rPr>
        <w:t xml:space="preserve">      </w:t>
      </w:r>
      <w:r w:rsidRPr="00C372B4">
        <w:rPr>
          <w:rFonts w:ascii="Trebuchet MS" w:hAnsi="Trebuchet MS"/>
        </w:rPr>
        <w:t xml:space="preserve"> din </w:t>
      </w:r>
      <w:r w:rsidR="00425BD9">
        <w:rPr>
          <w:rFonts w:ascii="Trebuchet MS" w:hAnsi="Trebuchet MS"/>
        </w:rPr>
        <w:t xml:space="preserve">       </w:t>
      </w:r>
      <w:r w:rsidRPr="00C372B4">
        <w:rPr>
          <w:rFonts w:ascii="Trebuchet MS" w:hAnsi="Trebuchet MS"/>
        </w:rPr>
        <w:t>:</w:t>
      </w:r>
    </w:p>
    <w:p w14:paraId="7ACC9725" w14:textId="15F10C6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 xml:space="preserve">Începerea execuţiei se va anunţa cu 10 zile înainte la Sistemul de Gospodărire a Apelor Sălaj. </w:t>
      </w:r>
    </w:p>
    <w:p w14:paraId="15CF5A5C"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14:paraId="4ECA2EE6"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14:paraId="3D75FF3A"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Beneficiarul va fi pregătit permanent pentru a lua măsuri și a face lucrări de apărare la viituri a obiectivului aflat în execuție.</w:t>
      </w:r>
    </w:p>
    <w:p w14:paraId="72CD2D75"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Pentru punerea în siguranță a lucrărilor de artă se vor lua măsuri de asigurare a stabilității albiei și malurilor în zona acestora.</w:t>
      </w:r>
    </w:p>
    <w:p w14:paraId="4455D618"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Pe perioada execuției lucrărilor de investiții se interzice extracția de nisipuri și pietrișuri din albiile cursurilor de apă fără aviz și autorizație de gospodărire a apelor.</w:t>
      </w:r>
    </w:p>
    <w:p w14:paraId="2C032279"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14:paraId="0F4E47F0"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La terminarea lucrărilor se vor dezafecta și reda folosinței inițiale terenurile ocupate provizoriu cu drumuri de acces și platforme de lucru.</w:t>
      </w:r>
    </w:p>
    <w:p w14:paraId="492A7CB5"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În cazul producerii unor daune de orice fel riveranilor, beneficiarul va suporta integral cheltuielile generate de remedierea acestora.</w:t>
      </w:r>
    </w:p>
    <w:p w14:paraId="7DFF0045"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Dacă înainte de data începerii execuției lucrărilor sau pe parcursul execuției acestora apare orice situație în care este necesară modificarea avizului de gospodărire a apelor, titularul de investiție va solicita Aviz de gospodărire a apelor modificator, conform Ordinului MAP nr. 828/04.07.2019.</w:t>
      </w:r>
    </w:p>
    <w:p w14:paraId="3ABA5313"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Recepția lucrărilor se va face în prezența delegatului Sistemului de Gospodărire a Apelor Sălaj.</w:t>
      </w:r>
    </w:p>
    <w:p w14:paraId="1911CB0F"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Respectarea prevederilor art. 33 (61) din Legea Apelor nr. 107/1996, cu modificările și completările ulterioare, privind lucrările propuse pentru amenajarea albiei.</w:t>
      </w:r>
    </w:p>
    <w:p w14:paraId="5AA7B90B"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t xml:space="preserve">Respectarea Legii apelor nr. 107/1996, cu modificările și completările ulterioare, Articolul 81, alineatul (34): Pentru utilizarea domeniului public, în vederea traversării/subtraversării bunurilor administrate de Administraţia Naţională «Apele Române», se instituie un tarif de utilizare. </w:t>
      </w:r>
    </w:p>
    <w:p w14:paraId="6F72B67B" w14:textId="77777777" w:rsidR="00425BD9" w:rsidRPr="00425BD9" w:rsidRDefault="00425BD9" w:rsidP="00425BD9">
      <w:pPr>
        <w:numPr>
          <w:ilvl w:val="0"/>
          <w:numId w:val="6"/>
        </w:numPr>
        <w:spacing w:after="0" w:line="240" w:lineRule="auto"/>
        <w:jc w:val="both"/>
        <w:rPr>
          <w:rFonts w:ascii="Trebuchet MS" w:hAnsi="Trebuchet MS"/>
          <w:lang w:val="es-ES"/>
        </w:rPr>
      </w:pPr>
      <w:r w:rsidRPr="00425BD9">
        <w:rPr>
          <w:rFonts w:ascii="Trebuchet MS" w:hAnsi="Trebuchet MS"/>
          <w:lang w:val="es-ES"/>
        </w:rPr>
        <w:lastRenderedPageBreak/>
        <w:t>La punerea în funcţiune a lucrărilor avizate beneficiarul va solicita și va obţine autorizaţia de gospodărire a apelor, conform prevederilor Legii Apelor nr. 107/1996 cu modificările și completările ulterioare.</w:t>
      </w:r>
    </w:p>
    <w:p w14:paraId="1E82D1FB" w14:textId="772FAB53" w:rsidR="00C372B4" w:rsidRDefault="00C372B4" w:rsidP="00425BD9">
      <w:pPr>
        <w:spacing w:after="0" w:line="240" w:lineRule="auto"/>
        <w:ind w:left="1440"/>
        <w:jc w:val="both"/>
        <w:rPr>
          <w:rFonts w:ascii="Trebuchet MS" w:hAnsi="Trebuchet MS"/>
        </w:rPr>
      </w:pPr>
    </w:p>
    <w:p w14:paraId="0011C80A" w14:textId="77777777" w:rsidR="003E57C4" w:rsidRPr="00C372B4" w:rsidRDefault="003E57C4" w:rsidP="000D526B">
      <w:pPr>
        <w:spacing w:after="0" w:line="240" w:lineRule="auto"/>
        <w:jc w:val="both"/>
        <w:rPr>
          <w:rFonts w:ascii="Trebuchet MS" w:hAnsi="Trebuchet MS"/>
        </w:rPr>
      </w:pPr>
    </w:p>
    <w:p w14:paraId="1BBE4E4C" w14:textId="77777777" w:rsidR="00C372B4" w:rsidRPr="00C372B4" w:rsidRDefault="00C372B4" w:rsidP="000D526B">
      <w:pPr>
        <w:spacing w:after="0" w:line="240" w:lineRule="auto"/>
        <w:jc w:val="both"/>
        <w:rPr>
          <w:rFonts w:ascii="Trebuchet MS" w:hAnsi="Trebuchet MS"/>
          <w:b/>
          <w:i/>
        </w:rPr>
      </w:pPr>
      <w:r w:rsidRPr="00C372B4">
        <w:rPr>
          <w:rFonts w:ascii="Trebuchet MS" w:hAnsi="Trebuchet MS"/>
          <w:b/>
          <w:i/>
        </w:rPr>
        <w:t>Caracteristicile proiectului şi/sau condiţiile de realizare a proiectului:</w:t>
      </w:r>
    </w:p>
    <w:p w14:paraId="6ECE715A"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Respectarea prevederilor art. 20 alin. (1) din Legea nr. 292/2018: "</w:t>
      </w:r>
      <w:r w:rsidRPr="00C372B4">
        <w:rPr>
          <w:rFonts w:ascii="Trebuchet MS" w:hAnsi="Trebuchet MS"/>
          <w:i/>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C372B4">
        <w:rPr>
          <w:rFonts w:ascii="Trebuchet MS" w:hAnsi="Trebuchet MS"/>
        </w:rPr>
        <w:t>."</w:t>
      </w:r>
    </w:p>
    <w:p w14:paraId="00DF8F4C"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B8904FE"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Colectarea deşeurilor rezultate pe durata execuţiei lucrărilor şi depozitarea/ valorificarea acestora cu respectarea prevederilor legislaţiei privind regimul deşeurilor.</w:t>
      </w:r>
    </w:p>
    <w:p w14:paraId="72914875"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Respectarea prevederilor actelor/avizelor emise de alte autorităţi pentru prezentul proiect.</w:t>
      </w:r>
    </w:p>
    <w:p w14:paraId="4A95A115"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Respectarea prevederilor Ord. 119/2014, cu modificările ulterioare, privind nivelul de zgomot.</w:t>
      </w:r>
    </w:p>
    <w:p w14:paraId="69518C80"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Interzicerea depozitării direct pe sol a deşeurilor sau a materialelor cu pericol de poluare.</w:t>
      </w:r>
    </w:p>
    <w:p w14:paraId="7887FD96"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Luarea tuturor măsurilor de prevenire eficientă a poluării, care să asigure că nicio poluare importantă nu va fi cauzată.</w:t>
      </w:r>
    </w:p>
    <w:p w14:paraId="141863B3"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6B5756A"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Prevenirea accidentelor și limitarea consecințelor acesora.</w:t>
      </w:r>
    </w:p>
    <w:p w14:paraId="7A661D80"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Se vor lua toate măsurile necesare pentru a preveni producerea de pulberi (praf) în toate fazele proiectului.</w:t>
      </w:r>
    </w:p>
    <w:p w14:paraId="3A86A7F8"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Să supravegheze desfășurarea activității, astfel încât să nu se producă fenomene de poluare.</w:t>
      </w:r>
    </w:p>
    <w:p w14:paraId="5AE6A14B"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Se interzice depozitarea pe amplasament de substanțe și preparate periculoase.</w:t>
      </w:r>
    </w:p>
    <w:p w14:paraId="5CC6B008"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Menținerea în stare de curățenie a spațiului destinat implementării proiectului, fără depozitări necontrolate de deșeuri.</w:t>
      </w:r>
    </w:p>
    <w:p w14:paraId="4D5C116D"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 xml:space="preserve">Colectarea selectivă și controlată a deșeurilor pe categorii, valorificarea celor reciclabile și eliminarea celor nerecuperabile prin firme specializate și autorizate, conform OUG nr. 92/2021 </w:t>
      </w:r>
      <w:r w:rsidRPr="00C372B4">
        <w:rPr>
          <w:rFonts w:ascii="Trebuchet MS" w:hAnsi="Trebuchet MS"/>
          <w:bCs/>
        </w:rPr>
        <w:t>privind regimul deşeurilor cu modificările ulterioare, aprobată prin Legea nr.17/2023</w:t>
      </w:r>
      <w:r w:rsidRPr="00C372B4">
        <w:rPr>
          <w:rFonts w:ascii="Trebuchet MS" w:hAnsi="Trebuchet MS"/>
        </w:rPr>
        <w:t>.</w:t>
      </w:r>
    </w:p>
    <w:p w14:paraId="6015595D"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Asigurarea refacerii mediului în toată zona de implementare a proiectului.</w:t>
      </w:r>
    </w:p>
    <w:p w14:paraId="2E122BAA"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Se impune respectarea cu strictețe a amplasamentului, fără extinderi sau modificări ulterioare.</w:t>
      </w:r>
    </w:p>
    <w:p w14:paraId="0A21DB4C"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4FE6B179" w14:textId="77777777" w:rsidR="00C372B4" w:rsidRPr="00C372B4" w:rsidRDefault="00C372B4" w:rsidP="000D526B">
      <w:pPr>
        <w:numPr>
          <w:ilvl w:val="0"/>
          <w:numId w:val="2"/>
        </w:numPr>
        <w:spacing w:after="0" w:line="240" w:lineRule="auto"/>
        <w:jc w:val="both"/>
        <w:rPr>
          <w:rFonts w:ascii="Trebuchet MS" w:hAnsi="Trebuchet MS"/>
        </w:rPr>
      </w:pPr>
      <w:r w:rsidRPr="00C372B4">
        <w:rPr>
          <w:rFonts w:ascii="Trebuchet MS" w:hAnsi="Trebuchet MS"/>
        </w:rPr>
        <w:t xml:space="preserve">Conform art. 43, alin. 3-4 din anexa. nr. 5 la procedură, din Legea nr. 292/2018 </w:t>
      </w:r>
      <w:r w:rsidRPr="00C372B4">
        <w:rPr>
          <w:rFonts w:ascii="Trebuchet MS" w:hAnsi="Trebuchet MS"/>
          <w:i/>
        </w:rPr>
        <w:t>privind evaluarea impactului anumitor proiecte publice şi private asupra mediului</w:t>
      </w:r>
      <w:r w:rsidRPr="00C372B4">
        <w:rPr>
          <w:rFonts w:ascii="Trebuchet MS" w:hAnsi="Trebuchet MS"/>
        </w:rPr>
        <w:t xml:space="preserve">: </w:t>
      </w:r>
      <w:r w:rsidRPr="00C372B4">
        <w:rPr>
          <w:rFonts w:ascii="Trebuchet MS" w:hAnsi="Trebuchet MS"/>
          <w:bCs/>
        </w:rPr>
        <w:t>(3)</w:t>
      </w:r>
      <w:r w:rsidRPr="00C372B4">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372B4">
        <w:rPr>
          <w:rFonts w:ascii="Trebuchet MS" w:hAnsi="Trebuchet MS"/>
          <w:bCs/>
        </w:rPr>
        <w:t>(4)</w:t>
      </w:r>
      <w:r w:rsidRPr="00C372B4">
        <w:rPr>
          <w:rFonts w:ascii="Trebuchet MS" w:hAnsi="Trebuchet MS"/>
        </w:rPr>
        <w:t> Procesul-verbal întocmit în situaţia prevăzută la alin. (3) se anexează şi face parte integrantă din procesul-verbal de recepţie la terminarea lucrărilor.</w:t>
      </w:r>
    </w:p>
    <w:p w14:paraId="2CC41188" w14:textId="46C45B11" w:rsidR="00C372B4" w:rsidRDefault="00C372B4" w:rsidP="000D526B">
      <w:pPr>
        <w:spacing w:after="0" w:line="240" w:lineRule="auto"/>
        <w:jc w:val="both"/>
        <w:rPr>
          <w:rFonts w:ascii="Trebuchet MS" w:hAnsi="Trebuchet MS"/>
          <w:b/>
        </w:rPr>
      </w:pPr>
    </w:p>
    <w:p w14:paraId="75E676A9" w14:textId="4936B02B" w:rsidR="00425BD9" w:rsidRDefault="00425BD9" w:rsidP="000D526B">
      <w:pPr>
        <w:spacing w:after="0" w:line="240" w:lineRule="auto"/>
        <w:jc w:val="both"/>
        <w:rPr>
          <w:rFonts w:ascii="Trebuchet MS" w:hAnsi="Trebuchet MS"/>
          <w:b/>
        </w:rPr>
      </w:pPr>
    </w:p>
    <w:p w14:paraId="52113B89" w14:textId="3AFDAE72" w:rsidR="00425BD9" w:rsidRDefault="00425BD9" w:rsidP="000D526B">
      <w:pPr>
        <w:spacing w:after="0" w:line="240" w:lineRule="auto"/>
        <w:jc w:val="both"/>
        <w:rPr>
          <w:rFonts w:ascii="Trebuchet MS" w:hAnsi="Trebuchet MS"/>
          <w:b/>
        </w:rPr>
      </w:pPr>
    </w:p>
    <w:p w14:paraId="311A2362" w14:textId="77777777" w:rsidR="00425BD9" w:rsidRPr="00C372B4" w:rsidRDefault="00425BD9" w:rsidP="000D526B">
      <w:pPr>
        <w:spacing w:after="0" w:line="240" w:lineRule="auto"/>
        <w:jc w:val="both"/>
        <w:rPr>
          <w:rFonts w:ascii="Trebuchet MS" w:hAnsi="Trebuchet MS"/>
        </w:rPr>
      </w:pPr>
    </w:p>
    <w:p w14:paraId="78E148D9"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lastRenderedPageBreak/>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5B4A0BE"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2D87993A"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60E17D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5B48D49"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783F11"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Autoritatea publică emitentă are obligaţia de a răspunde la plângerea prealabilă prevăzută la art. 22 alin. (1) în termen de 30 de zile de la data înregistrării acesteia la acea autoritate.</w:t>
      </w:r>
    </w:p>
    <w:p w14:paraId="661861D0"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Procedura de soluţionare a plângerii prealabile prevăzută la art. 22 alin. (1) este gratuită şi trebuie să fie echitabilă, rapidă şi corectă.</w:t>
      </w:r>
    </w:p>
    <w:p w14:paraId="506D6578" w14:textId="77777777" w:rsidR="00C372B4" w:rsidRPr="00C372B4" w:rsidRDefault="00C372B4" w:rsidP="000D526B">
      <w:pPr>
        <w:spacing w:after="0" w:line="240" w:lineRule="auto"/>
        <w:jc w:val="both"/>
        <w:rPr>
          <w:rFonts w:ascii="Trebuchet MS" w:hAnsi="Trebuchet MS"/>
        </w:rPr>
      </w:pPr>
      <w:r w:rsidRPr="00C372B4">
        <w:rPr>
          <w:rFonts w:ascii="Trebuchet MS" w:hAnsi="Trebuchet MS"/>
        </w:rPr>
        <w:t xml:space="preserve">    Prezenta decizie poate fi contestată în conformitate cu prevederile Legii nr. 292/2018 privind evaluarea impactului anumitor proiecte publice şi private asupra mediului</w:t>
      </w:r>
      <w:r w:rsidRPr="00C372B4">
        <w:rPr>
          <w:rFonts w:ascii="Trebuchet MS" w:hAnsi="Trebuchet MS"/>
          <w:b/>
        </w:rPr>
        <w:t xml:space="preserve"> </w:t>
      </w:r>
      <w:r w:rsidRPr="00C372B4">
        <w:rPr>
          <w:rFonts w:ascii="Trebuchet MS" w:hAnsi="Trebuchet MS"/>
        </w:rPr>
        <w:t>şi ale Legii contenciosului administrativ nr. 554/2004, cu modificările şi completările ulterioare.</w:t>
      </w:r>
    </w:p>
    <w:p w14:paraId="5A979E81" w14:textId="2A158BDE" w:rsidR="00C372B4" w:rsidRPr="000D526B" w:rsidRDefault="00C372B4" w:rsidP="000D526B">
      <w:pPr>
        <w:spacing w:after="0" w:line="240" w:lineRule="auto"/>
        <w:jc w:val="both"/>
        <w:rPr>
          <w:rFonts w:ascii="Trebuchet MS" w:hAnsi="Trebuchet MS"/>
        </w:rPr>
      </w:pPr>
      <w:r w:rsidRPr="00C372B4">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05A8AE7B" w14:textId="6EA95E3B" w:rsidR="00C372B4" w:rsidRDefault="00C372B4" w:rsidP="00C372B4">
      <w:pPr>
        <w:spacing w:line="360" w:lineRule="auto"/>
        <w:rPr>
          <w:rFonts w:ascii="Trebuchet MS" w:hAnsi="Trebuchet MS"/>
        </w:rPr>
      </w:pPr>
    </w:p>
    <w:p w14:paraId="7290FF48" w14:textId="74B3CF46" w:rsidR="000D526B" w:rsidRDefault="000D526B" w:rsidP="00C372B4">
      <w:pPr>
        <w:spacing w:line="360" w:lineRule="auto"/>
        <w:rPr>
          <w:rFonts w:ascii="Trebuchet MS" w:hAnsi="Trebuchet MS"/>
        </w:rPr>
      </w:pPr>
    </w:p>
    <w:p w14:paraId="4B6B8896" w14:textId="77777777" w:rsidR="00C372B4" w:rsidRPr="00C372B4" w:rsidRDefault="00C372B4" w:rsidP="000D526B">
      <w:pPr>
        <w:spacing w:after="0" w:line="240" w:lineRule="auto"/>
        <w:jc w:val="center"/>
        <w:rPr>
          <w:rFonts w:ascii="Trebuchet MS" w:hAnsi="Trebuchet MS"/>
          <w:b/>
          <w:bCs/>
        </w:rPr>
      </w:pPr>
      <w:r w:rsidRPr="00C372B4">
        <w:rPr>
          <w:rFonts w:ascii="Trebuchet MS" w:hAnsi="Trebuchet MS"/>
          <w:b/>
          <w:bCs/>
        </w:rPr>
        <w:t>DIRECTOR EXECUTIV</w:t>
      </w:r>
    </w:p>
    <w:p w14:paraId="7763B775" w14:textId="77777777" w:rsidR="00C372B4" w:rsidRPr="00C372B4" w:rsidRDefault="00C372B4" w:rsidP="000D526B">
      <w:pPr>
        <w:spacing w:after="0" w:line="240" w:lineRule="auto"/>
        <w:jc w:val="center"/>
        <w:rPr>
          <w:rFonts w:ascii="Trebuchet MS" w:hAnsi="Trebuchet MS"/>
          <w:b/>
          <w:bCs/>
        </w:rPr>
      </w:pPr>
      <w:r w:rsidRPr="00C372B4">
        <w:rPr>
          <w:rFonts w:ascii="Trebuchet MS" w:hAnsi="Trebuchet MS"/>
          <w:b/>
          <w:bCs/>
        </w:rPr>
        <w:t>dr. ing. Aurica GREC</w:t>
      </w:r>
    </w:p>
    <w:p w14:paraId="478202F5" w14:textId="581D1516" w:rsidR="00C372B4" w:rsidRDefault="00C372B4" w:rsidP="00C372B4">
      <w:pPr>
        <w:spacing w:line="360" w:lineRule="auto"/>
        <w:rPr>
          <w:rFonts w:ascii="Trebuchet MS" w:hAnsi="Trebuchet MS"/>
          <w:b/>
          <w:bCs/>
        </w:rPr>
      </w:pPr>
      <w:r w:rsidRPr="00C372B4">
        <w:rPr>
          <w:rFonts w:ascii="Trebuchet MS" w:hAnsi="Trebuchet MS"/>
          <w:b/>
          <w:bCs/>
        </w:rPr>
        <w:t xml:space="preserve">         </w:t>
      </w:r>
    </w:p>
    <w:p w14:paraId="6EBEE15A" w14:textId="4FD93976" w:rsidR="000D526B" w:rsidRDefault="000D526B" w:rsidP="00C372B4">
      <w:pPr>
        <w:spacing w:line="360" w:lineRule="auto"/>
        <w:rPr>
          <w:rFonts w:ascii="Trebuchet MS" w:hAnsi="Trebuchet MS"/>
          <w:b/>
          <w:bCs/>
        </w:rPr>
      </w:pPr>
    </w:p>
    <w:p w14:paraId="5B7E3490" w14:textId="57B5415B" w:rsidR="000D526B" w:rsidRDefault="000D526B" w:rsidP="00C372B4">
      <w:pPr>
        <w:spacing w:line="360" w:lineRule="auto"/>
        <w:rPr>
          <w:rFonts w:ascii="Trebuchet MS" w:hAnsi="Trebuchet MS"/>
          <w:b/>
          <w:bCs/>
        </w:rPr>
      </w:pPr>
      <w:bookmarkStart w:id="8" w:name="_GoBack"/>
      <w:bookmarkEnd w:id="8"/>
    </w:p>
    <w:p w14:paraId="5F9913D4" w14:textId="06D0507D" w:rsidR="000D526B" w:rsidRDefault="000D526B" w:rsidP="00C372B4">
      <w:pPr>
        <w:spacing w:line="360" w:lineRule="auto"/>
        <w:rPr>
          <w:rFonts w:ascii="Trebuchet MS" w:hAnsi="Trebuchet MS"/>
          <w:b/>
          <w:bCs/>
        </w:rPr>
      </w:pPr>
    </w:p>
    <w:p w14:paraId="3E03A561" w14:textId="77777777" w:rsidR="00C372B4" w:rsidRPr="00C372B4" w:rsidRDefault="00C372B4" w:rsidP="000D526B">
      <w:pPr>
        <w:spacing w:after="0" w:line="240" w:lineRule="auto"/>
        <w:rPr>
          <w:rFonts w:ascii="Trebuchet MS" w:hAnsi="Trebuchet MS"/>
          <w:bCs/>
        </w:rPr>
      </w:pPr>
      <w:r w:rsidRPr="00C372B4">
        <w:rPr>
          <w:rFonts w:ascii="Trebuchet MS" w:hAnsi="Trebuchet MS"/>
          <w:bCs/>
        </w:rPr>
        <w:t xml:space="preserve">Şef serviciu Avize, Acorduri, Autorizații, </w:t>
      </w:r>
      <w:r w:rsidRPr="00C372B4">
        <w:rPr>
          <w:rFonts w:ascii="Trebuchet MS" w:hAnsi="Trebuchet MS"/>
          <w:bCs/>
        </w:rPr>
        <w:tab/>
      </w:r>
      <w:r w:rsidRPr="00C372B4">
        <w:rPr>
          <w:rFonts w:ascii="Trebuchet MS" w:hAnsi="Trebuchet MS"/>
          <w:bCs/>
        </w:rPr>
        <w:tab/>
      </w:r>
      <w:r w:rsidRPr="00C372B4">
        <w:rPr>
          <w:rFonts w:ascii="Trebuchet MS" w:hAnsi="Trebuchet MS"/>
          <w:bCs/>
        </w:rPr>
        <w:tab/>
      </w:r>
      <w:r w:rsidRPr="00C372B4">
        <w:rPr>
          <w:rFonts w:ascii="Trebuchet MS" w:hAnsi="Trebuchet MS"/>
          <w:bCs/>
        </w:rPr>
        <w:tab/>
        <w:t xml:space="preserve">                       </w:t>
      </w:r>
    </w:p>
    <w:p w14:paraId="2CEC5B92" w14:textId="4D606CD3" w:rsidR="00C372B4" w:rsidRDefault="00C372B4" w:rsidP="000D526B">
      <w:pPr>
        <w:spacing w:after="0" w:line="240" w:lineRule="auto"/>
        <w:rPr>
          <w:rFonts w:ascii="Trebuchet MS" w:hAnsi="Trebuchet MS"/>
          <w:bCs/>
        </w:rPr>
      </w:pPr>
      <w:r w:rsidRPr="00C372B4">
        <w:rPr>
          <w:rFonts w:ascii="Trebuchet MS" w:hAnsi="Trebuchet MS"/>
          <w:bCs/>
        </w:rPr>
        <w:t>ing. Gizella Balint</w:t>
      </w:r>
    </w:p>
    <w:p w14:paraId="073BB8B1" w14:textId="5244BCDE" w:rsidR="000D526B" w:rsidRDefault="000D526B" w:rsidP="000D526B">
      <w:pPr>
        <w:spacing w:after="0" w:line="240" w:lineRule="auto"/>
        <w:rPr>
          <w:rFonts w:ascii="Trebuchet MS" w:hAnsi="Trebuchet MS"/>
          <w:bCs/>
        </w:rPr>
      </w:pPr>
    </w:p>
    <w:p w14:paraId="6EFEB5D4" w14:textId="77777777" w:rsidR="000D526B" w:rsidRDefault="000D526B" w:rsidP="000D526B">
      <w:pPr>
        <w:spacing w:after="0" w:line="240" w:lineRule="auto"/>
        <w:rPr>
          <w:rFonts w:ascii="Trebuchet MS" w:hAnsi="Trebuchet MS"/>
          <w:bCs/>
        </w:rPr>
      </w:pPr>
    </w:p>
    <w:p w14:paraId="02D32DD8" w14:textId="77777777" w:rsidR="000D526B" w:rsidRDefault="000D526B" w:rsidP="000D526B">
      <w:pPr>
        <w:spacing w:after="0" w:line="240" w:lineRule="auto"/>
        <w:rPr>
          <w:rFonts w:ascii="Trebuchet MS" w:hAnsi="Trebuchet MS"/>
          <w:bCs/>
        </w:rPr>
      </w:pPr>
    </w:p>
    <w:p w14:paraId="7D36CD36" w14:textId="77777777" w:rsidR="000D526B" w:rsidRDefault="000D526B" w:rsidP="000D526B">
      <w:pPr>
        <w:spacing w:after="0" w:line="240" w:lineRule="auto"/>
        <w:rPr>
          <w:rFonts w:ascii="Trebuchet MS" w:hAnsi="Trebuchet MS"/>
          <w:bCs/>
        </w:rPr>
      </w:pPr>
    </w:p>
    <w:p w14:paraId="7BE8F99A" w14:textId="156DB556" w:rsidR="00C372B4" w:rsidRPr="00C372B4" w:rsidRDefault="00C372B4" w:rsidP="000D526B">
      <w:pPr>
        <w:spacing w:after="0" w:line="240" w:lineRule="auto"/>
        <w:rPr>
          <w:rFonts w:ascii="Trebuchet MS" w:hAnsi="Trebuchet MS"/>
          <w:bCs/>
        </w:rPr>
      </w:pPr>
      <w:r w:rsidRPr="00C372B4">
        <w:rPr>
          <w:rFonts w:ascii="Trebuchet MS" w:hAnsi="Trebuchet MS"/>
          <w:bCs/>
        </w:rPr>
        <w:t xml:space="preserve">Întocmit, </w:t>
      </w:r>
    </w:p>
    <w:p w14:paraId="33BC8F11" w14:textId="3652DBA8" w:rsidR="00C372B4" w:rsidRPr="00C372B4" w:rsidRDefault="00C372B4" w:rsidP="000D526B">
      <w:pPr>
        <w:spacing w:after="0" w:line="240" w:lineRule="auto"/>
        <w:rPr>
          <w:rFonts w:ascii="Trebuchet MS" w:hAnsi="Trebuchet MS"/>
          <w:b/>
          <w:bCs/>
        </w:rPr>
      </w:pPr>
      <w:r w:rsidRPr="00C372B4">
        <w:rPr>
          <w:rFonts w:ascii="Trebuchet MS" w:hAnsi="Trebuchet MS"/>
          <w:bCs/>
        </w:rPr>
        <w:t>ing. Anca Horotan</w:t>
      </w:r>
    </w:p>
    <w:p w14:paraId="141C5CDB" w14:textId="77777777" w:rsidR="00677E90" w:rsidRPr="00BA7EEF" w:rsidRDefault="00677E90" w:rsidP="00C372B4">
      <w:pPr>
        <w:spacing w:line="360" w:lineRule="auto"/>
        <w:rPr>
          <w:rFonts w:ascii="Trebuchet MS" w:hAnsi="Trebuchet MS"/>
          <w:sz w:val="20"/>
          <w:szCs w:val="20"/>
        </w:rPr>
      </w:pPr>
    </w:p>
    <w:sectPr w:rsidR="00677E90" w:rsidRPr="00BA7EEF" w:rsidSect="003E57C4">
      <w:headerReference w:type="even" r:id="rId8"/>
      <w:headerReference w:type="default" r:id="rId9"/>
      <w:footerReference w:type="even" r:id="rId10"/>
      <w:footerReference w:type="default" r:id="rId11"/>
      <w:headerReference w:type="first" r:id="rId12"/>
      <w:footerReference w:type="first" r:id="rId13"/>
      <w:pgSz w:w="11906" w:h="16838" w:code="9"/>
      <w:pgMar w:top="90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ED58" w14:textId="77777777" w:rsidR="00380213" w:rsidRDefault="00380213" w:rsidP="00143ACD">
      <w:pPr>
        <w:spacing w:after="0" w:line="240" w:lineRule="auto"/>
      </w:pPr>
      <w:r>
        <w:separator/>
      </w:r>
    </w:p>
  </w:endnote>
  <w:endnote w:type="continuationSeparator" w:id="0">
    <w:p w14:paraId="40D5A4DC" w14:textId="77777777" w:rsidR="00380213" w:rsidRDefault="0038021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1F3C" w14:textId="77777777" w:rsidR="00BD6769" w:rsidRDefault="00BD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5A7C3DE6"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25BD9">
      <w:rPr>
        <w:rFonts w:ascii="Trebuchet MS" w:hAnsi="Trebuchet MS"/>
        <w:b/>
        <w:bCs/>
        <w:noProof/>
        <w:sz w:val="16"/>
        <w:szCs w:val="16"/>
      </w:rPr>
      <w:t>5</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25BD9">
      <w:rPr>
        <w:rFonts w:ascii="Trebuchet MS" w:hAnsi="Trebuchet MS"/>
        <w:b/>
        <w:bCs/>
        <w:noProof/>
        <w:sz w:val="16"/>
        <w:szCs w:val="16"/>
      </w:rPr>
      <w:t>11</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Str. Parcului nr. 2, loc. Zalău, jud. Sălaj,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2"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hyperlink r:id="rId3" w:history="1">
      <w:r w:rsidR="00BD6769"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4AAB107"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25BD9">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25BD9">
              <w:rPr>
                <w:rFonts w:ascii="Trebuchet MS" w:hAnsi="Trebuchet MS"/>
                <w:b/>
                <w:bCs/>
                <w:noProof/>
                <w:sz w:val="16"/>
                <w:szCs w:val="16"/>
              </w:rPr>
              <w:t>11</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Str. Parcului nr. 2, loc. Zalău, jud. Sălaj,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2"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3"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8BC15" w14:textId="77777777" w:rsidR="00380213" w:rsidRDefault="00380213" w:rsidP="00143ACD">
      <w:pPr>
        <w:spacing w:after="0" w:line="240" w:lineRule="auto"/>
      </w:pPr>
      <w:r>
        <w:separator/>
      </w:r>
    </w:p>
  </w:footnote>
  <w:footnote w:type="continuationSeparator" w:id="0">
    <w:p w14:paraId="0589BBA4" w14:textId="77777777" w:rsidR="00380213" w:rsidRDefault="0038021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2C0A" w14:textId="77777777" w:rsidR="00BD6769" w:rsidRDefault="00BD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DE7"/>
    <w:multiLevelType w:val="hybridMultilevel"/>
    <w:tmpl w:val="F44E04FA"/>
    <w:lvl w:ilvl="0" w:tplc="5DBC6598">
      <w:numFmt w:val="bullet"/>
      <w:lvlText w:val=""/>
      <w:lvlJc w:val="left"/>
      <w:pPr>
        <w:ind w:left="235" w:hanging="202"/>
      </w:pPr>
      <w:rPr>
        <w:rFonts w:ascii="Symbol" w:eastAsia="Symbol" w:hAnsi="Symbol" w:cs="Symbol" w:hint="default"/>
        <w:w w:val="103"/>
        <w:sz w:val="26"/>
        <w:szCs w:val="26"/>
        <w:lang w:val="ro-RO" w:eastAsia="ro-RO" w:bidi="ro-RO"/>
      </w:rPr>
    </w:lvl>
    <w:lvl w:ilvl="1" w:tplc="CD7A3F5C">
      <w:numFmt w:val="bullet"/>
      <w:lvlText w:val="-"/>
      <w:lvlJc w:val="left"/>
      <w:pPr>
        <w:ind w:left="319" w:hanging="140"/>
      </w:pPr>
      <w:rPr>
        <w:rFonts w:ascii="Times New Roman" w:eastAsia="Times New Roman" w:hAnsi="Times New Roman" w:cs="Times New Roman" w:hint="default"/>
        <w:w w:val="99"/>
        <w:sz w:val="24"/>
        <w:szCs w:val="24"/>
        <w:lang w:val="ro-RO" w:eastAsia="ro-RO" w:bidi="ro-RO"/>
      </w:rPr>
    </w:lvl>
    <w:lvl w:ilvl="2" w:tplc="FD62584E">
      <w:numFmt w:val="bullet"/>
      <w:lvlText w:val="-"/>
      <w:lvlJc w:val="left"/>
      <w:pPr>
        <w:ind w:left="281" w:hanging="140"/>
      </w:pPr>
      <w:rPr>
        <w:rFonts w:ascii="Times New Roman" w:eastAsia="Times New Roman" w:hAnsi="Times New Roman" w:cs="Times New Roman" w:hint="default"/>
        <w:w w:val="99"/>
        <w:sz w:val="24"/>
        <w:szCs w:val="24"/>
        <w:lang w:val="ro-RO" w:eastAsia="ro-RO" w:bidi="ro-RO"/>
      </w:rPr>
    </w:lvl>
    <w:lvl w:ilvl="3" w:tplc="250EEBD6">
      <w:numFmt w:val="bullet"/>
      <w:lvlText w:val="•"/>
      <w:lvlJc w:val="left"/>
      <w:pPr>
        <w:ind w:left="391" w:hanging="140"/>
      </w:pPr>
      <w:rPr>
        <w:rFonts w:hint="default"/>
        <w:lang w:val="ro-RO" w:eastAsia="ro-RO" w:bidi="ro-RO"/>
      </w:rPr>
    </w:lvl>
    <w:lvl w:ilvl="4" w:tplc="0F1E6204">
      <w:numFmt w:val="bullet"/>
      <w:lvlText w:val="•"/>
      <w:lvlJc w:val="left"/>
      <w:pPr>
        <w:ind w:left="462" w:hanging="140"/>
      </w:pPr>
      <w:rPr>
        <w:rFonts w:hint="default"/>
        <w:lang w:val="ro-RO" w:eastAsia="ro-RO" w:bidi="ro-RO"/>
      </w:rPr>
    </w:lvl>
    <w:lvl w:ilvl="5" w:tplc="C57E200C">
      <w:numFmt w:val="bullet"/>
      <w:lvlText w:val="•"/>
      <w:lvlJc w:val="left"/>
      <w:pPr>
        <w:ind w:left="534" w:hanging="140"/>
      </w:pPr>
      <w:rPr>
        <w:rFonts w:hint="default"/>
        <w:lang w:val="ro-RO" w:eastAsia="ro-RO" w:bidi="ro-RO"/>
      </w:rPr>
    </w:lvl>
    <w:lvl w:ilvl="6" w:tplc="B9068C8E">
      <w:numFmt w:val="bullet"/>
      <w:lvlText w:val="•"/>
      <w:lvlJc w:val="left"/>
      <w:pPr>
        <w:ind w:left="605" w:hanging="140"/>
      </w:pPr>
      <w:rPr>
        <w:rFonts w:hint="default"/>
        <w:lang w:val="ro-RO" w:eastAsia="ro-RO" w:bidi="ro-RO"/>
      </w:rPr>
    </w:lvl>
    <w:lvl w:ilvl="7" w:tplc="B80AE32E">
      <w:numFmt w:val="bullet"/>
      <w:lvlText w:val="•"/>
      <w:lvlJc w:val="left"/>
      <w:pPr>
        <w:ind w:left="676" w:hanging="140"/>
      </w:pPr>
      <w:rPr>
        <w:rFonts w:hint="default"/>
        <w:lang w:val="ro-RO" w:eastAsia="ro-RO" w:bidi="ro-RO"/>
      </w:rPr>
    </w:lvl>
    <w:lvl w:ilvl="8" w:tplc="EF6A756C">
      <w:numFmt w:val="bullet"/>
      <w:lvlText w:val="•"/>
      <w:lvlJc w:val="left"/>
      <w:pPr>
        <w:ind w:left="748" w:hanging="140"/>
      </w:pPr>
      <w:rPr>
        <w:rFonts w:hint="default"/>
        <w:lang w:val="ro-RO" w:eastAsia="ro-RO" w:bidi="ro-RO"/>
      </w:rPr>
    </w:lvl>
  </w:abstractNum>
  <w:abstractNum w:abstractNumId="1" w15:restartNumberingAfterBreak="0">
    <w:nsid w:val="15C6720D"/>
    <w:multiLevelType w:val="hybridMultilevel"/>
    <w:tmpl w:val="FFFFFFFF"/>
    <w:lvl w:ilvl="0" w:tplc="1CC2A54C">
      <w:start w:val="1"/>
      <w:numFmt w:val="bullet"/>
      <w:lvlText w:val="-"/>
      <w:lvlJc w:val="left"/>
      <w:pPr>
        <w:ind w:left="1210" w:hanging="360"/>
      </w:pPr>
      <w:rPr>
        <w:rFonts w:ascii="Times New Roman" w:eastAsia="Times New Roman" w:hAnsi="Times New Roman"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25BC614B"/>
    <w:multiLevelType w:val="hybridMultilevel"/>
    <w:tmpl w:val="9A04F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92A99"/>
    <w:multiLevelType w:val="hybridMultilevel"/>
    <w:tmpl w:val="FFFFFFFF"/>
    <w:lvl w:ilvl="0" w:tplc="93A2371C">
      <w:start w:val="2"/>
      <w:numFmt w:val="bullet"/>
      <w:lvlText w:val="-"/>
      <w:lvlJc w:val="left"/>
      <w:pPr>
        <w:ind w:left="2160" w:hanging="360"/>
      </w:pPr>
      <w:rPr>
        <w:rFonts w:ascii="Times New Roman" w:eastAsia="Times New Roman" w:hAnsi="Times New Roman" w:hint="default"/>
      </w:rPr>
    </w:lvl>
    <w:lvl w:ilvl="1" w:tplc="40DC9E1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1506A7"/>
    <w:multiLevelType w:val="hybridMultilevel"/>
    <w:tmpl w:val="B276FFBC"/>
    <w:lvl w:ilvl="0" w:tplc="5DD05944">
      <w:numFmt w:val="bullet"/>
      <w:lvlText w:val="-"/>
      <w:lvlJc w:val="left"/>
      <w:pPr>
        <w:ind w:left="1390" w:hanging="360"/>
      </w:pPr>
      <w:rPr>
        <w:rFonts w:ascii="Times New Roman" w:eastAsia="Times New Roman" w:hAnsi="Times New Roman" w:cs="Times New Roman" w:hint="default"/>
        <w:spacing w:val="-2"/>
        <w:w w:val="99"/>
        <w:sz w:val="24"/>
        <w:szCs w:val="24"/>
        <w:lang w:val="ro-RO" w:eastAsia="ro-RO" w:bidi="ro-RO"/>
      </w:rPr>
    </w:lvl>
    <w:lvl w:ilvl="1" w:tplc="1046B570">
      <w:numFmt w:val="bullet"/>
      <w:lvlText w:val="•"/>
      <w:lvlJc w:val="left"/>
      <w:pPr>
        <w:ind w:left="2240" w:hanging="360"/>
      </w:pPr>
      <w:rPr>
        <w:rFonts w:hint="default"/>
        <w:lang w:val="ro-RO" w:eastAsia="ro-RO" w:bidi="ro-RO"/>
      </w:rPr>
    </w:lvl>
    <w:lvl w:ilvl="2" w:tplc="184EAED0">
      <w:numFmt w:val="bullet"/>
      <w:lvlText w:val="•"/>
      <w:lvlJc w:val="left"/>
      <w:pPr>
        <w:ind w:left="3081" w:hanging="360"/>
      </w:pPr>
      <w:rPr>
        <w:rFonts w:hint="default"/>
        <w:lang w:val="ro-RO" w:eastAsia="ro-RO" w:bidi="ro-RO"/>
      </w:rPr>
    </w:lvl>
    <w:lvl w:ilvl="3" w:tplc="11D68286">
      <w:numFmt w:val="bullet"/>
      <w:lvlText w:val="•"/>
      <w:lvlJc w:val="left"/>
      <w:pPr>
        <w:ind w:left="3921" w:hanging="360"/>
      </w:pPr>
      <w:rPr>
        <w:rFonts w:hint="default"/>
        <w:lang w:val="ro-RO" w:eastAsia="ro-RO" w:bidi="ro-RO"/>
      </w:rPr>
    </w:lvl>
    <w:lvl w:ilvl="4" w:tplc="C352DC3A">
      <w:numFmt w:val="bullet"/>
      <w:lvlText w:val="•"/>
      <w:lvlJc w:val="left"/>
      <w:pPr>
        <w:ind w:left="4762" w:hanging="360"/>
      </w:pPr>
      <w:rPr>
        <w:rFonts w:hint="default"/>
        <w:lang w:val="ro-RO" w:eastAsia="ro-RO" w:bidi="ro-RO"/>
      </w:rPr>
    </w:lvl>
    <w:lvl w:ilvl="5" w:tplc="3E40AAF4">
      <w:numFmt w:val="bullet"/>
      <w:lvlText w:val="•"/>
      <w:lvlJc w:val="left"/>
      <w:pPr>
        <w:ind w:left="5603" w:hanging="360"/>
      </w:pPr>
      <w:rPr>
        <w:rFonts w:hint="default"/>
        <w:lang w:val="ro-RO" w:eastAsia="ro-RO" w:bidi="ro-RO"/>
      </w:rPr>
    </w:lvl>
    <w:lvl w:ilvl="6" w:tplc="EA9E718C">
      <w:numFmt w:val="bullet"/>
      <w:lvlText w:val="•"/>
      <w:lvlJc w:val="left"/>
      <w:pPr>
        <w:ind w:left="6443" w:hanging="360"/>
      </w:pPr>
      <w:rPr>
        <w:rFonts w:hint="default"/>
        <w:lang w:val="ro-RO" w:eastAsia="ro-RO" w:bidi="ro-RO"/>
      </w:rPr>
    </w:lvl>
    <w:lvl w:ilvl="7" w:tplc="7CB80F32">
      <w:numFmt w:val="bullet"/>
      <w:lvlText w:val="•"/>
      <w:lvlJc w:val="left"/>
      <w:pPr>
        <w:ind w:left="7284" w:hanging="360"/>
      </w:pPr>
      <w:rPr>
        <w:rFonts w:hint="default"/>
        <w:lang w:val="ro-RO" w:eastAsia="ro-RO" w:bidi="ro-RO"/>
      </w:rPr>
    </w:lvl>
    <w:lvl w:ilvl="8" w:tplc="57C2006A">
      <w:numFmt w:val="bullet"/>
      <w:lvlText w:val="•"/>
      <w:lvlJc w:val="left"/>
      <w:pPr>
        <w:ind w:left="8125" w:hanging="360"/>
      </w:pPr>
      <w:rPr>
        <w:rFonts w:hint="default"/>
        <w:lang w:val="ro-RO" w:eastAsia="ro-RO" w:bidi="ro-RO"/>
      </w:rPr>
    </w:lvl>
  </w:abstractNum>
  <w:abstractNum w:abstractNumId="8"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829FB"/>
    <w:multiLevelType w:val="hybridMultilevel"/>
    <w:tmpl w:val="FFFFFFFF"/>
    <w:lvl w:ilvl="0" w:tplc="3BB8869A">
      <w:start w:val="1"/>
      <w:numFmt w:val="bullet"/>
      <w:lvlText w:val="-"/>
      <w:lvlJc w:val="left"/>
      <w:pPr>
        <w:ind w:left="360" w:hanging="360"/>
      </w:pPr>
      <w:rPr>
        <w:rFonts w:ascii="Arial" w:eastAsia="Times New Roman" w:hAnsi="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1736CBF0">
      <w:start w:val="1"/>
      <w:numFmt w:val="bullet"/>
      <w:lvlText w:val="–"/>
      <w:lvlJc w:val="left"/>
      <w:pPr>
        <w:ind w:left="3240" w:hanging="360"/>
      </w:pPr>
      <w:rPr>
        <w:rFonts w:ascii="Verdana" w:eastAsia="Times New Roman" w:hAnsi="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D96883"/>
    <w:multiLevelType w:val="hybridMultilevel"/>
    <w:tmpl w:val="6F884992"/>
    <w:lvl w:ilvl="0" w:tplc="CDD28428">
      <w:start w:val="1"/>
      <w:numFmt w:val="lowerLetter"/>
      <w:lvlText w:val="%1)"/>
      <w:lvlJc w:val="left"/>
      <w:pPr>
        <w:ind w:left="962" w:hanging="201"/>
      </w:pPr>
      <w:rPr>
        <w:rFonts w:ascii="Times New Roman" w:eastAsia="Times New Roman" w:hAnsi="Times New Roman" w:cs="Times New Roman" w:hint="default"/>
        <w:b/>
        <w:bCs/>
        <w:spacing w:val="-1"/>
        <w:w w:val="100"/>
        <w:sz w:val="22"/>
        <w:szCs w:val="22"/>
        <w:lang w:val="ro-RO" w:eastAsia="ro-RO" w:bidi="ro-RO"/>
      </w:rPr>
    </w:lvl>
    <w:lvl w:ilvl="1" w:tplc="5C2C55B4">
      <w:numFmt w:val="bullet"/>
      <w:lvlText w:val="-"/>
      <w:lvlJc w:val="left"/>
      <w:pPr>
        <w:ind w:left="1390" w:hanging="360"/>
      </w:pPr>
      <w:rPr>
        <w:rFonts w:ascii="Times New Roman" w:eastAsia="Times New Roman" w:hAnsi="Times New Roman" w:cs="Times New Roman" w:hint="default"/>
        <w:spacing w:val="-5"/>
        <w:w w:val="99"/>
        <w:sz w:val="24"/>
        <w:szCs w:val="24"/>
        <w:lang w:val="ro-RO" w:eastAsia="ro-RO" w:bidi="ro-RO"/>
      </w:rPr>
    </w:lvl>
    <w:lvl w:ilvl="2" w:tplc="64EABD44">
      <w:numFmt w:val="bullet"/>
      <w:lvlText w:val="•"/>
      <w:lvlJc w:val="left"/>
      <w:pPr>
        <w:ind w:left="2334" w:hanging="360"/>
      </w:pPr>
      <w:rPr>
        <w:rFonts w:hint="default"/>
        <w:lang w:val="ro-RO" w:eastAsia="ro-RO" w:bidi="ro-RO"/>
      </w:rPr>
    </w:lvl>
    <w:lvl w:ilvl="3" w:tplc="5BAE9044">
      <w:numFmt w:val="bullet"/>
      <w:lvlText w:val="•"/>
      <w:lvlJc w:val="left"/>
      <w:pPr>
        <w:ind w:left="3268" w:hanging="360"/>
      </w:pPr>
      <w:rPr>
        <w:rFonts w:hint="default"/>
        <w:lang w:val="ro-RO" w:eastAsia="ro-RO" w:bidi="ro-RO"/>
      </w:rPr>
    </w:lvl>
    <w:lvl w:ilvl="4" w:tplc="28EC6FA0">
      <w:numFmt w:val="bullet"/>
      <w:lvlText w:val="•"/>
      <w:lvlJc w:val="left"/>
      <w:pPr>
        <w:ind w:left="4202" w:hanging="360"/>
      </w:pPr>
      <w:rPr>
        <w:rFonts w:hint="default"/>
        <w:lang w:val="ro-RO" w:eastAsia="ro-RO" w:bidi="ro-RO"/>
      </w:rPr>
    </w:lvl>
    <w:lvl w:ilvl="5" w:tplc="C588844C">
      <w:numFmt w:val="bullet"/>
      <w:lvlText w:val="•"/>
      <w:lvlJc w:val="left"/>
      <w:pPr>
        <w:ind w:left="5136" w:hanging="360"/>
      </w:pPr>
      <w:rPr>
        <w:rFonts w:hint="default"/>
        <w:lang w:val="ro-RO" w:eastAsia="ro-RO" w:bidi="ro-RO"/>
      </w:rPr>
    </w:lvl>
    <w:lvl w:ilvl="6" w:tplc="B60A2904">
      <w:numFmt w:val="bullet"/>
      <w:lvlText w:val="•"/>
      <w:lvlJc w:val="left"/>
      <w:pPr>
        <w:ind w:left="6070" w:hanging="360"/>
      </w:pPr>
      <w:rPr>
        <w:rFonts w:hint="default"/>
        <w:lang w:val="ro-RO" w:eastAsia="ro-RO" w:bidi="ro-RO"/>
      </w:rPr>
    </w:lvl>
    <w:lvl w:ilvl="7" w:tplc="CFE87302">
      <w:numFmt w:val="bullet"/>
      <w:lvlText w:val="•"/>
      <w:lvlJc w:val="left"/>
      <w:pPr>
        <w:ind w:left="7004" w:hanging="360"/>
      </w:pPr>
      <w:rPr>
        <w:rFonts w:hint="default"/>
        <w:lang w:val="ro-RO" w:eastAsia="ro-RO" w:bidi="ro-RO"/>
      </w:rPr>
    </w:lvl>
    <w:lvl w:ilvl="8" w:tplc="B064646E">
      <w:numFmt w:val="bullet"/>
      <w:lvlText w:val="•"/>
      <w:lvlJc w:val="left"/>
      <w:pPr>
        <w:ind w:left="7938" w:hanging="360"/>
      </w:pPr>
      <w:rPr>
        <w:rFonts w:hint="default"/>
        <w:lang w:val="ro-RO" w:eastAsia="ro-RO" w:bidi="ro-RO"/>
      </w:rPr>
    </w:lvl>
  </w:abstractNum>
  <w:abstractNum w:abstractNumId="11"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11"/>
  </w:num>
  <w:num w:numId="6">
    <w:abstractNumId w:val="2"/>
  </w:num>
  <w:num w:numId="7">
    <w:abstractNumId w:val="4"/>
  </w:num>
  <w:num w:numId="8">
    <w:abstractNumId w:val="1"/>
  </w:num>
  <w:num w:numId="9">
    <w:abstractNumId w:val="9"/>
  </w:num>
  <w:num w:numId="10">
    <w:abstractNumId w:val="8"/>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C14AB"/>
    <w:rsid w:val="000D526B"/>
    <w:rsid w:val="001103FC"/>
    <w:rsid w:val="001106DF"/>
    <w:rsid w:val="001331FB"/>
    <w:rsid w:val="00143ACD"/>
    <w:rsid w:val="00173142"/>
    <w:rsid w:val="001B47C8"/>
    <w:rsid w:val="0020757D"/>
    <w:rsid w:val="0024673A"/>
    <w:rsid w:val="00261583"/>
    <w:rsid w:val="002A7764"/>
    <w:rsid w:val="002C77D2"/>
    <w:rsid w:val="002D19BC"/>
    <w:rsid w:val="00354326"/>
    <w:rsid w:val="00367D52"/>
    <w:rsid w:val="00380213"/>
    <w:rsid w:val="003C123B"/>
    <w:rsid w:val="003D79DB"/>
    <w:rsid w:val="003E57C4"/>
    <w:rsid w:val="00425BD9"/>
    <w:rsid w:val="00482EF6"/>
    <w:rsid w:val="004B2E26"/>
    <w:rsid w:val="004B7417"/>
    <w:rsid w:val="004C0CE7"/>
    <w:rsid w:val="004C7186"/>
    <w:rsid w:val="004E7318"/>
    <w:rsid w:val="004F0F51"/>
    <w:rsid w:val="004F42C9"/>
    <w:rsid w:val="00520258"/>
    <w:rsid w:val="0053065D"/>
    <w:rsid w:val="00542B0D"/>
    <w:rsid w:val="005863C9"/>
    <w:rsid w:val="005F5671"/>
    <w:rsid w:val="00631BF9"/>
    <w:rsid w:val="00677E90"/>
    <w:rsid w:val="006A1A8F"/>
    <w:rsid w:val="006C241C"/>
    <w:rsid w:val="006D65DB"/>
    <w:rsid w:val="00733B88"/>
    <w:rsid w:val="007D4A5C"/>
    <w:rsid w:val="007E6483"/>
    <w:rsid w:val="0081504B"/>
    <w:rsid w:val="008507D9"/>
    <w:rsid w:val="00852070"/>
    <w:rsid w:val="008631FB"/>
    <w:rsid w:val="00884706"/>
    <w:rsid w:val="008C7811"/>
    <w:rsid w:val="008D246C"/>
    <w:rsid w:val="008E19DC"/>
    <w:rsid w:val="0090061B"/>
    <w:rsid w:val="00905F68"/>
    <w:rsid w:val="009142A5"/>
    <w:rsid w:val="009866BC"/>
    <w:rsid w:val="009B480A"/>
    <w:rsid w:val="009B6078"/>
    <w:rsid w:val="009F7F77"/>
    <w:rsid w:val="00A0719A"/>
    <w:rsid w:val="00A448BD"/>
    <w:rsid w:val="00A906B5"/>
    <w:rsid w:val="00A92FCF"/>
    <w:rsid w:val="00AC6CA8"/>
    <w:rsid w:val="00AE007A"/>
    <w:rsid w:val="00AE3744"/>
    <w:rsid w:val="00B57F87"/>
    <w:rsid w:val="00B66053"/>
    <w:rsid w:val="00BA7EEF"/>
    <w:rsid w:val="00BC1B81"/>
    <w:rsid w:val="00BD6769"/>
    <w:rsid w:val="00BE0746"/>
    <w:rsid w:val="00C02DFA"/>
    <w:rsid w:val="00C372B4"/>
    <w:rsid w:val="00C545F6"/>
    <w:rsid w:val="00C5562D"/>
    <w:rsid w:val="00C61733"/>
    <w:rsid w:val="00C76F67"/>
    <w:rsid w:val="00C84415"/>
    <w:rsid w:val="00D1499F"/>
    <w:rsid w:val="00D356FA"/>
    <w:rsid w:val="00D41783"/>
    <w:rsid w:val="00D62259"/>
    <w:rsid w:val="00D8381D"/>
    <w:rsid w:val="00DD65FA"/>
    <w:rsid w:val="00DE792C"/>
    <w:rsid w:val="00E82CD9"/>
    <w:rsid w:val="00E84F3C"/>
    <w:rsid w:val="00ED25D0"/>
    <w:rsid w:val="00F1090C"/>
    <w:rsid w:val="00F270A8"/>
    <w:rsid w:val="00F50543"/>
    <w:rsid w:val="00F56CF9"/>
    <w:rsid w:val="00F6632E"/>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54D1-114C-43A9-A684-4369BBDE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5185</Words>
  <Characters>29560</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HOROTAN ANCA</cp:lastModifiedBy>
  <cp:revision>3</cp:revision>
  <cp:lastPrinted>2024-01-19T09:26:00Z</cp:lastPrinted>
  <dcterms:created xsi:type="dcterms:W3CDTF">2024-06-03T06:28:00Z</dcterms:created>
  <dcterms:modified xsi:type="dcterms:W3CDTF">2024-06-03T06:30:00Z</dcterms:modified>
</cp:coreProperties>
</file>