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F4A53CF" w:rsidR="00DE792C" w:rsidRPr="007E6483" w:rsidRDefault="007E6483" w:rsidP="009F7F7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BD1FC0">
        <w:rPr>
          <w:rFonts w:ascii="Trebuchet MS" w:hAnsi="Trebuchet MS"/>
          <w:b/>
          <w:bCs/>
          <w:sz w:val="28"/>
          <w:szCs w:val="28"/>
        </w:rPr>
        <w:t>SĂLAJ</w:t>
      </w:r>
    </w:p>
    <w:p w14:paraId="6608C8ED" w14:textId="77777777" w:rsidR="00BC08BD" w:rsidRPr="00BC08BD" w:rsidRDefault="00BC08BD" w:rsidP="00BC08BD">
      <w:pPr>
        <w:pStyle w:val="Heading1"/>
        <w:spacing w:after="120"/>
        <w:jc w:val="center"/>
        <w:rPr>
          <w:rFonts w:ascii="Trebuchet MS" w:hAnsi="Trebuchet MS" w:cs="Arial"/>
          <w:bCs w:val="0"/>
        </w:rPr>
      </w:pPr>
      <w:r w:rsidRPr="00BC08BD">
        <w:rPr>
          <w:rFonts w:ascii="Trebuchet MS" w:hAnsi="Trebuchet MS" w:cs="Arial"/>
        </w:rPr>
        <w:t>DECIZIA ETAPEI DE ÎNCADRARE</w:t>
      </w:r>
      <w:r w:rsidRPr="00BC08BD">
        <w:rPr>
          <w:rFonts w:ascii="Trebuchet MS" w:hAnsi="Trebuchet MS" w:cs="Arial"/>
          <w:bCs w:val="0"/>
        </w:rPr>
        <w:t xml:space="preserve"> </w:t>
      </w:r>
    </w:p>
    <w:p w14:paraId="7A112A20" w14:textId="3C72AF7C" w:rsidR="00BC08BD" w:rsidRPr="00BC08BD" w:rsidRDefault="00BC08BD" w:rsidP="00BC08BD">
      <w:pPr>
        <w:jc w:val="center"/>
        <w:rPr>
          <w:rFonts w:ascii="Trebuchet MS" w:hAnsi="Trebuchet MS" w:cs="Arial"/>
          <w:b/>
        </w:rPr>
      </w:pPr>
      <w:r w:rsidRPr="00BC08BD">
        <w:rPr>
          <w:rFonts w:ascii="Trebuchet MS" w:hAnsi="Trebuchet MS" w:cs="Arial"/>
          <w:b/>
        </w:rPr>
        <w:t>Nr.</w:t>
      </w:r>
      <w:r>
        <w:rPr>
          <w:rFonts w:ascii="Trebuchet MS" w:hAnsi="Trebuchet MS" w:cs="Arial"/>
          <w:b/>
        </w:rPr>
        <w:t xml:space="preserve"> 00</w:t>
      </w:r>
      <w:r w:rsidRPr="00BC08BD">
        <w:rPr>
          <w:rFonts w:ascii="Trebuchet MS" w:hAnsi="Trebuchet MS" w:cs="Arial"/>
          <w:b/>
        </w:rPr>
        <w:t xml:space="preserve"> data</w:t>
      </w:r>
      <w:r>
        <w:rPr>
          <w:rFonts w:ascii="Trebuchet MS" w:hAnsi="Trebuchet MS" w:cs="Arial"/>
          <w:b/>
        </w:rPr>
        <w:t xml:space="preserve"> 00.00</w:t>
      </w:r>
      <w:r w:rsidRPr="00BC08BD">
        <w:rPr>
          <w:rFonts w:ascii="Trebuchet MS" w:hAnsi="Trebuchet MS" w:cs="Arial"/>
          <w:b/>
        </w:rPr>
        <w:t>.2024</w:t>
      </w:r>
    </w:p>
    <w:p w14:paraId="7F89FB64" w14:textId="77777777" w:rsidR="00BC08BD" w:rsidRPr="00BC08BD" w:rsidRDefault="00BC08BD" w:rsidP="00BC08BD">
      <w:pPr>
        <w:autoSpaceDE w:val="0"/>
        <w:spacing w:after="0" w:line="240" w:lineRule="auto"/>
        <w:ind w:firstLine="540"/>
        <w:jc w:val="both"/>
        <w:rPr>
          <w:rFonts w:ascii="Trebuchet MS" w:hAnsi="Trebuchet MS" w:cs="Arial"/>
        </w:rPr>
      </w:pPr>
    </w:p>
    <w:p w14:paraId="6B7E2F93" w14:textId="77777777" w:rsidR="00BC08BD" w:rsidRPr="00BC08BD" w:rsidRDefault="00BC08BD" w:rsidP="00BC08BD">
      <w:pPr>
        <w:autoSpaceDE w:val="0"/>
        <w:spacing w:after="0" w:line="240" w:lineRule="auto"/>
        <w:jc w:val="both"/>
        <w:rPr>
          <w:rFonts w:ascii="Trebuchet MS" w:hAnsi="Trebuchet MS" w:cs="Arial"/>
        </w:rPr>
      </w:pPr>
    </w:p>
    <w:p w14:paraId="62F40B2B" w14:textId="77777777" w:rsidR="00BC08BD" w:rsidRPr="00BC08BD" w:rsidRDefault="00BC08BD" w:rsidP="00BC08BD">
      <w:pPr>
        <w:autoSpaceDE w:val="0"/>
        <w:spacing w:after="0" w:line="240" w:lineRule="auto"/>
        <w:ind w:firstLine="540"/>
        <w:jc w:val="both"/>
        <w:rPr>
          <w:rFonts w:ascii="Trebuchet MS" w:hAnsi="Trebuchet MS" w:cs="Arial"/>
        </w:rPr>
      </w:pPr>
    </w:p>
    <w:p w14:paraId="475D58B2" w14:textId="2C172CE8" w:rsidR="00BC08BD" w:rsidRPr="00BC08BD" w:rsidRDefault="00BC08BD" w:rsidP="00BC08BD">
      <w:pPr>
        <w:autoSpaceDE w:val="0"/>
        <w:spacing w:after="0" w:line="240" w:lineRule="auto"/>
        <w:ind w:firstLine="540"/>
        <w:jc w:val="both"/>
        <w:rPr>
          <w:rFonts w:ascii="Trebuchet MS" w:hAnsi="Trebuchet MS" w:cs="Arial"/>
        </w:rPr>
      </w:pPr>
      <w:r w:rsidRPr="00BC08BD">
        <w:rPr>
          <w:rFonts w:ascii="Trebuchet MS" w:hAnsi="Trebuchet MS" w:cs="Arial"/>
        </w:rPr>
        <w:t xml:space="preserve">Ca urmare a solicitării de emitere a acordului de mediu adresate de </w:t>
      </w:r>
      <w:r w:rsidRPr="00BC08BD">
        <w:rPr>
          <w:rFonts w:ascii="Trebuchet MS" w:hAnsi="Trebuchet MS" w:cs="Arial"/>
          <w:b/>
        </w:rPr>
        <w:t>Filiala Ocolului Silvic Blidaru cu sediul în jud. Sălaj, loc. Jibou, str. Gheorghe Doja, nr. 92</w:t>
      </w:r>
      <w:r w:rsidRPr="00BC08BD">
        <w:rPr>
          <w:rFonts w:ascii="Trebuchet MS" w:hAnsi="Trebuchet MS" w:cs="Arial"/>
        </w:rPr>
        <w:t xml:space="preserve">, înregistrată la APM Sălaj cu nr. </w:t>
      </w:r>
      <w:r>
        <w:rPr>
          <w:rFonts w:ascii="Trebuchet MS" w:hAnsi="Trebuchet MS"/>
        </w:rPr>
        <w:t>643/30.01</w:t>
      </w:r>
      <w:r w:rsidRPr="00E41DCC">
        <w:rPr>
          <w:rFonts w:ascii="Trebuchet MS" w:hAnsi="Trebuchet MS"/>
        </w:rPr>
        <w:t>.202</w:t>
      </w:r>
      <w:r>
        <w:rPr>
          <w:rFonts w:ascii="Trebuchet MS" w:hAnsi="Trebuchet MS"/>
        </w:rPr>
        <w:t>4</w:t>
      </w:r>
      <w:r w:rsidRPr="00BC08BD">
        <w:rPr>
          <w:rFonts w:ascii="Trebuchet MS" w:hAnsi="Trebuchet MS" w:cs="Arial"/>
          <w:spacing w:val="-6"/>
        </w:rPr>
        <w:t>,</w:t>
      </w:r>
      <w:r w:rsidRPr="00BC08BD">
        <w:rPr>
          <w:rFonts w:ascii="Trebuchet MS" w:hAnsi="Trebuchet MS" w:cs="Arial"/>
        </w:rPr>
        <w:t xml:space="preserve">  în baza:</w:t>
      </w:r>
    </w:p>
    <w:p w14:paraId="632089F7"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eastAsia="ro-RO"/>
        </w:rPr>
        <w:t xml:space="preserve">Legii nr. 292/2018 </w:t>
      </w:r>
      <w:r w:rsidRPr="00BC08BD">
        <w:rPr>
          <w:rFonts w:ascii="Trebuchet MS" w:hAnsi="Trebuchet MS" w:cs="Arial"/>
          <w:lang w:val="ro-RO" w:eastAsia="ro-RO"/>
        </w:rPr>
        <w:t>privind evaluarea impactului anumitor proiecte publice si private asupra mediului, și a</w:t>
      </w:r>
    </w:p>
    <w:p w14:paraId="7259B8BF" w14:textId="77777777" w:rsidR="00BC08BD" w:rsidRPr="00BC08BD" w:rsidRDefault="00BC08BD" w:rsidP="00BC08BD">
      <w:pPr>
        <w:pStyle w:val="ListParagraph"/>
        <w:numPr>
          <w:ilvl w:val="0"/>
          <w:numId w:val="1"/>
        </w:numPr>
        <w:autoSpaceDE w:val="0"/>
        <w:ind w:left="0" w:firstLine="540"/>
        <w:jc w:val="both"/>
        <w:rPr>
          <w:rFonts w:ascii="Trebuchet MS" w:hAnsi="Trebuchet MS" w:cs="Arial"/>
          <w:lang w:val="ro-RO" w:eastAsia="ro-RO"/>
        </w:rPr>
      </w:pPr>
      <w:r w:rsidRPr="00BC08BD">
        <w:rPr>
          <w:rFonts w:ascii="Trebuchet MS" w:hAnsi="Trebuchet MS" w:cs="Arial"/>
          <w:b/>
          <w:lang w:val="ro-RO"/>
        </w:rPr>
        <w:t>Ordonanţei de Urgenţă a Guvernului nr. 57/2007</w:t>
      </w:r>
      <w:r w:rsidRPr="00BC08BD">
        <w:rPr>
          <w:rFonts w:ascii="Trebuchet MS" w:hAnsi="Trebuchet MS" w:cs="Arial"/>
          <w:lang w:val="ro-RO"/>
        </w:rPr>
        <w:t xml:space="preserve"> privind regimul ariilor naturale protejate, conservarea habitatelor naturale, a florei si faunei s</w:t>
      </w:r>
      <w:r w:rsidRPr="00BC08BD">
        <w:rPr>
          <w:rFonts w:cs="Calibri"/>
          <w:lang w:val="ro-RO"/>
        </w:rPr>
        <w:t>ǎ</w:t>
      </w:r>
      <w:r w:rsidRPr="00BC08BD">
        <w:rPr>
          <w:rFonts w:ascii="Trebuchet MS" w:hAnsi="Trebuchet MS" w:cs="Arial"/>
          <w:lang w:val="ro-RO"/>
        </w:rPr>
        <w:t>lbatice, aprobat</w:t>
      </w:r>
      <w:r w:rsidRPr="00BC08BD">
        <w:rPr>
          <w:rFonts w:ascii="Trebuchet MS" w:hAnsi="Trebuchet MS" w:cs="Trebuchet MS"/>
          <w:lang w:val="ro-RO"/>
        </w:rPr>
        <w:t>ă</w:t>
      </w:r>
      <w:r w:rsidRPr="00BC08BD">
        <w:rPr>
          <w:rFonts w:ascii="Trebuchet MS" w:hAnsi="Trebuchet MS" w:cs="Arial"/>
          <w:lang w:val="ro-RO"/>
        </w:rPr>
        <w:t xml:space="preserve"> cu modific</w:t>
      </w:r>
      <w:r w:rsidRPr="00BC08BD">
        <w:rPr>
          <w:rFonts w:cs="Calibri"/>
          <w:lang w:val="ro-RO"/>
        </w:rPr>
        <w:t>ǎ</w:t>
      </w:r>
      <w:r w:rsidRPr="00BC08BD">
        <w:rPr>
          <w:rFonts w:ascii="Trebuchet MS" w:hAnsi="Trebuchet MS" w:cs="Arial"/>
          <w:lang w:val="ro-RO"/>
        </w:rPr>
        <w:t>ri si complet</w:t>
      </w:r>
      <w:r w:rsidRPr="00BC08BD">
        <w:rPr>
          <w:rFonts w:cs="Calibri"/>
          <w:lang w:val="ro-RO"/>
        </w:rPr>
        <w:t>ǎ</w:t>
      </w:r>
      <w:r w:rsidRPr="00BC08BD">
        <w:rPr>
          <w:rFonts w:ascii="Trebuchet MS" w:hAnsi="Trebuchet MS" w:cs="Arial"/>
          <w:lang w:val="ro-RO"/>
        </w:rPr>
        <w:t xml:space="preserve">ri prin </w:t>
      </w:r>
      <w:r w:rsidRPr="00BC08BD">
        <w:rPr>
          <w:rFonts w:ascii="Trebuchet MS" w:hAnsi="Trebuchet MS" w:cs="Arial"/>
          <w:b/>
          <w:lang w:val="ro-RO"/>
        </w:rPr>
        <w:t>Legea nr. 49/2011</w:t>
      </w:r>
      <w:r w:rsidRPr="00BC08BD">
        <w:rPr>
          <w:rFonts w:ascii="Trebuchet MS" w:hAnsi="Trebuchet MS" w:cs="Arial"/>
          <w:lang w:val="ro-RO"/>
        </w:rPr>
        <w:t>, cu modificările si completările ulterioare,</w:t>
      </w:r>
    </w:p>
    <w:p w14:paraId="7711666D" w14:textId="77777777" w:rsidR="00BC08BD" w:rsidRPr="00BC08BD" w:rsidRDefault="00BC08BD" w:rsidP="00BC08BD">
      <w:pPr>
        <w:spacing w:after="0" w:line="240" w:lineRule="auto"/>
        <w:jc w:val="both"/>
        <w:rPr>
          <w:rFonts w:ascii="Trebuchet MS" w:hAnsi="Trebuchet MS" w:cs="Arial"/>
          <w:i/>
          <w:iCs/>
        </w:rPr>
      </w:pPr>
      <w:r w:rsidRPr="00BC08BD">
        <w:rPr>
          <w:rFonts w:ascii="Trebuchet MS" w:hAnsi="Trebuchet MS" w:cs="Arial"/>
        </w:rPr>
        <w:t>autoritatea competentă pentru protecţia mediului APM Sălaj decide, ca urmare a consultărilor desfăşurate în cadrul şedinţei Comisiei de Analiză Tehnică din data de 18.12.2023, că proiectul:</w:t>
      </w:r>
      <w:r w:rsidRPr="00BC08BD">
        <w:rPr>
          <w:rFonts w:ascii="Trebuchet MS" w:hAnsi="Trebuchet MS" w:cs="Arial"/>
          <w:i/>
          <w:iCs/>
        </w:rPr>
        <w:t xml:space="preserve"> „</w:t>
      </w:r>
      <w:r w:rsidRPr="00BC08BD">
        <w:rPr>
          <w:rFonts w:ascii="Trebuchet MS" w:hAnsi="Trebuchet MS" w:cs="Arial"/>
          <w:b/>
        </w:rPr>
        <w:t>Împădurire teren agricol Chieşd – proprietar Trans Construct SRL”</w:t>
      </w:r>
      <w:r w:rsidRPr="00BC08BD">
        <w:rPr>
          <w:rFonts w:ascii="Trebuchet MS" w:hAnsi="Trebuchet MS" w:cs="Arial"/>
          <w:b/>
          <w:i/>
        </w:rPr>
        <w:t>,</w:t>
      </w:r>
      <w:r w:rsidRPr="00BC08BD">
        <w:rPr>
          <w:rFonts w:ascii="Trebuchet MS" w:hAnsi="Trebuchet MS" w:cs="Arial"/>
        </w:rPr>
        <w:t xml:space="preserve"> propus a fi amplasat în jud. Sălaj, comuna Chieşd, sat Chieşd, extravilan,</w:t>
      </w:r>
    </w:p>
    <w:p w14:paraId="71936B4A" w14:textId="7777777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p>
    <w:p w14:paraId="3F87F44A" w14:textId="77777777" w:rsidR="00BC08BD" w:rsidRPr="00BC08BD" w:rsidRDefault="00BC08BD" w:rsidP="00BC08BD">
      <w:pPr>
        <w:autoSpaceDE w:val="0"/>
        <w:autoSpaceDN w:val="0"/>
        <w:adjustRightInd w:val="0"/>
        <w:spacing w:after="0" w:line="240" w:lineRule="auto"/>
        <w:ind w:firstLine="540"/>
        <w:jc w:val="center"/>
        <w:rPr>
          <w:rFonts w:ascii="Trebuchet MS" w:hAnsi="Trebuchet MS" w:cs="Arial"/>
          <w:b/>
          <w:i/>
        </w:rPr>
      </w:pPr>
      <w:r w:rsidRPr="00BC08BD">
        <w:rPr>
          <w:rFonts w:ascii="Trebuchet MS" w:hAnsi="Trebuchet MS" w:cs="Arial"/>
          <w:b/>
          <w:i/>
        </w:rPr>
        <w:t>nu se supune evaluării impactului asupra mediului.</w:t>
      </w:r>
    </w:p>
    <w:p w14:paraId="5DB37ED7"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w:t>
      </w:r>
    </w:p>
    <w:p w14:paraId="4A15F4A4"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Justificarea prezentei decizii:</w:t>
      </w:r>
    </w:p>
    <w:p w14:paraId="47571F0E"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noProof/>
        </w:rPr>
        <w:t xml:space="preserve">   I. Motivele pe baza cărora s-a stabilit necesitatea neefectuării </w:t>
      </w:r>
      <w:r w:rsidRPr="00BC08BD">
        <w:rPr>
          <w:rFonts w:ascii="Trebuchet MS" w:hAnsi="Trebuchet MS" w:cs="Arial"/>
          <w:b/>
          <w:i/>
          <w:noProof/>
        </w:rPr>
        <w:t>evaluării impactului asupra mediului</w:t>
      </w:r>
      <w:r w:rsidRPr="00BC08BD">
        <w:rPr>
          <w:rFonts w:ascii="Trebuchet MS" w:hAnsi="Trebuchet MS" w:cs="Arial"/>
          <w:b/>
          <w:noProof/>
        </w:rPr>
        <w:t xml:space="preserve"> sunt următoarele:</w:t>
      </w:r>
    </w:p>
    <w:p w14:paraId="744F3001"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b/>
        </w:rPr>
        <w:t>a).</w:t>
      </w:r>
      <w:r w:rsidRPr="00BC08BD">
        <w:rPr>
          <w:rFonts w:ascii="Trebuchet MS" w:hAnsi="Trebuchet MS" w:cs="Arial"/>
        </w:rPr>
        <w:t xml:space="preserve"> Proiectul intră sub incidenţa Legii nr. 292/2018 privind evaluarea impactului anumitor proiecte publice si private asupra mediului, fiind încadrat în Anexa nr. 2, la pct. 1,  lit. d) - </w:t>
      </w:r>
      <w:r w:rsidRPr="00BC08BD">
        <w:rPr>
          <w:rFonts w:ascii="Trebuchet MS" w:hAnsi="Trebuchet MS" w:cs="Arial"/>
          <w:i/>
          <w:shd w:val="clear" w:color="auto" w:fill="FFFFFF"/>
        </w:rPr>
        <w:t>Împădurirea terenurilor pe care nu a existat anterior vegetație forestieră sau defrișare în scopul schimbării destinației terenului</w:t>
      </w:r>
      <w:r w:rsidRPr="00BC08BD">
        <w:rPr>
          <w:rFonts w:ascii="Trebuchet MS" w:hAnsi="Trebuchet MS" w:cs="Arial"/>
        </w:rPr>
        <w:t>;</w:t>
      </w:r>
    </w:p>
    <w:p w14:paraId="1CF180FD"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autorităţile reprezentate în comisia de analiză tehnică nu au avut obiecţii/observaţii în ceea ce priveşte proiectul în cauză în urma transmiterii punctelor de vedere;</w:t>
      </w:r>
    </w:p>
    <w:p w14:paraId="77EE2FAA" w14:textId="29CFAEFC"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prezenta solicitare a fost mediatizată prin publicare anunţ în ziarul </w:t>
      </w:r>
      <w:r>
        <w:rPr>
          <w:rFonts w:ascii="Trebuchet MS" w:hAnsi="Trebuchet MS" w:cs="Arial"/>
        </w:rPr>
        <w:t>Graiul Săşlajului</w:t>
      </w:r>
      <w:r w:rsidRPr="00BC08BD">
        <w:rPr>
          <w:rFonts w:ascii="Trebuchet MS" w:hAnsi="Trebuchet MS" w:cs="Arial"/>
        </w:rPr>
        <w:t xml:space="preserve">, afişare și înregistrare anunţ la sediul Primăriei </w:t>
      </w:r>
      <w:r>
        <w:rPr>
          <w:rFonts w:ascii="Trebuchet MS" w:hAnsi="Trebuchet MS" w:cs="Arial"/>
        </w:rPr>
        <w:t>Jibou</w:t>
      </w:r>
      <w:r w:rsidRPr="00BC08BD">
        <w:rPr>
          <w:rFonts w:ascii="Trebuchet MS" w:hAnsi="Trebuchet MS" w:cs="Arial"/>
        </w:rPr>
        <w:t>, precum și la sediul și pe pagina de internet a APM Sălaj, iar proiectul de Decizie etapă de încadrare a fost postat pe pagina de internet a APM Sălaj;</w:t>
      </w:r>
    </w:p>
    <w:p w14:paraId="07A79116" w14:textId="77777777" w:rsidR="00BC08BD" w:rsidRPr="00BC08BD" w:rsidRDefault="00BC08BD" w:rsidP="00BC08BD">
      <w:pPr>
        <w:shd w:val="clear" w:color="auto" w:fill="FFFFFF"/>
        <w:adjustRightInd w:val="0"/>
        <w:spacing w:after="0" w:line="240" w:lineRule="auto"/>
        <w:ind w:firstLine="360"/>
        <w:jc w:val="both"/>
        <w:rPr>
          <w:rFonts w:ascii="Trebuchet MS" w:hAnsi="Trebuchet MS" w:cs="Arial"/>
        </w:rPr>
      </w:pPr>
      <w:r w:rsidRPr="00BC08BD">
        <w:rPr>
          <w:rFonts w:ascii="Trebuchet MS" w:hAnsi="Trebuchet MS" w:cs="Arial"/>
        </w:rPr>
        <w:t>- în urma mediatizării nu au fost înregistrate observaţii/obiecţii din partea publicului privind proiectul în cauză, nu au fost solicitări de consultare a documentației.</w:t>
      </w:r>
    </w:p>
    <w:p w14:paraId="4275A413"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în  urma analizării caracteristicilor proiectului (mărime, producţia de deşeuri, emisii poluante, riscul de accidente), a localizării și caracteristicilor impactului potenţial, s-a stabilit că realizarea acestuia nu va avea un impact semnificativ asupra calităţii factorilor de mediu.</w:t>
      </w:r>
    </w:p>
    <w:p w14:paraId="66BC433B" w14:textId="1BEEAE36" w:rsidR="00BC08BD" w:rsidRPr="00BC08BD" w:rsidRDefault="00BC08BD" w:rsidP="00BC08BD">
      <w:pPr>
        <w:autoSpaceDE w:val="0"/>
        <w:autoSpaceDN w:val="0"/>
        <w:adjustRightInd w:val="0"/>
        <w:spacing w:after="0" w:line="240" w:lineRule="auto"/>
        <w:jc w:val="both"/>
        <w:rPr>
          <w:rFonts w:ascii="Trebuchet MS" w:hAnsi="Trebuchet MS" w:cs="Arial"/>
        </w:rPr>
      </w:pPr>
    </w:p>
    <w:p w14:paraId="5F6C2B56" w14:textId="77777777" w:rsidR="00BC08BD" w:rsidRPr="00BC08BD" w:rsidRDefault="00BC08BD" w:rsidP="00BC08BD">
      <w:pPr>
        <w:spacing w:after="0" w:line="240" w:lineRule="auto"/>
        <w:jc w:val="both"/>
        <w:rPr>
          <w:rFonts w:ascii="Trebuchet MS" w:hAnsi="Trebuchet MS" w:cs="Arial"/>
          <w:b/>
        </w:rPr>
      </w:pPr>
      <w:r w:rsidRPr="00BC08BD">
        <w:rPr>
          <w:rFonts w:ascii="Trebuchet MS" w:hAnsi="Trebuchet MS" w:cs="Arial"/>
          <w:b/>
        </w:rPr>
        <w:t>b) Caracteristicile proiectului:</w:t>
      </w:r>
    </w:p>
    <w:p w14:paraId="53C77A93" w14:textId="77777777" w:rsidR="00BC08BD" w:rsidRPr="00BC08BD" w:rsidRDefault="00BC08BD" w:rsidP="00BC08BD">
      <w:pPr>
        <w:spacing w:after="0" w:line="240" w:lineRule="auto"/>
        <w:ind w:firstLine="720"/>
        <w:jc w:val="both"/>
        <w:rPr>
          <w:rFonts w:ascii="Trebuchet MS" w:hAnsi="Trebuchet MS" w:cs="Arial"/>
          <w:b/>
          <w:i/>
          <w:noProof/>
        </w:rPr>
      </w:pPr>
      <w:r w:rsidRPr="00BC08BD">
        <w:rPr>
          <w:rFonts w:ascii="Trebuchet MS" w:hAnsi="Trebuchet MS" w:cs="Arial"/>
          <w:b/>
          <w:bCs/>
          <w:i/>
          <w:noProof/>
        </w:rPr>
        <w:t>b</w:t>
      </w:r>
      <w:r w:rsidRPr="00BC08BD">
        <w:rPr>
          <w:rFonts w:ascii="Trebuchet MS" w:hAnsi="Trebuchet MS" w:cs="Arial"/>
          <w:b/>
          <w:bCs/>
          <w:i/>
          <w:noProof/>
          <w:vertAlign w:val="subscript"/>
        </w:rPr>
        <w:t>1</w:t>
      </w:r>
      <w:r w:rsidRPr="00BC08BD">
        <w:rPr>
          <w:rFonts w:ascii="Trebuchet MS" w:hAnsi="Trebuchet MS" w:cs="Arial"/>
          <w:b/>
          <w:bCs/>
          <w:i/>
          <w:noProof/>
        </w:rPr>
        <w:t>)</w:t>
      </w:r>
      <w:r w:rsidRPr="00BC08BD">
        <w:rPr>
          <w:rFonts w:ascii="Trebuchet MS" w:hAnsi="Trebuchet MS" w:cs="Arial"/>
          <w:b/>
          <w:i/>
          <w:noProof/>
        </w:rPr>
        <w:t xml:space="preserve"> dimensiunea și concepţia întregului proiect: </w:t>
      </w:r>
    </w:p>
    <w:p w14:paraId="26B64EAB" w14:textId="574D1316" w:rsidR="00BC08BD" w:rsidRPr="00D813E7" w:rsidRDefault="00D813E7" w:rsidP="00D813E7">
      <w:pPr>
        <w:spacing w:after="0" w:line="240" w:lineRule="auto"/>
        <w:ind w:firstLine="708"/>
        <w:jc w:val="both"/>
        <w:rPr>
          <w:rFonts w:ascii="Trebuchet MS" w:hAnsi="Trebuchet MS" w:cs="Arial"/>
          <w:noProof/>
          <w:lang w:val="en-US"/>
        </w:rPr>
      </w:pPr>
      <w:r w:rsidRPr="00D813E7">
        <w:rPr>
          <w:rFonts w:ascii="Trebuchet MS" w:hAnsi="Trebuchet MS" w:cs="Arial"/>
          <w:noProof/>
          <w:lang w:val="en-US"/>
        </w:rPr>
        <w:t>Proiectul işi propune împădurirea şi crearea de suprafeţe împădurite pe un teren în</w:t>
      </w:r>
      <w:r>
        <w:rPr>
          <w:rFonts w:ascii="Trebuchet MS" w:hAnsi="Trebuchet MS" w:cs="Arial"/>
          <w:noProof/>
          <w:lang w:val="en-US"/>
        </w:rPr>
        <w:t xml:space="preserve"> suprafaţă de 17.00 ha</w:t>
      </w:r>
      <w:r w:rsidR="00BC08BD" w:rsidRPr="00BC08BD">
        <w:rPr>
          <w:rFonts w:ascii="Trebuchet MS" w:hAnsi="Trebuchet MS" w:cs="Arial"/>
          <w:noProof/>
        </w:rPr>
        <w:t>.</w:t>
      </w:r>
    </w:p>
    <w:p w14:paraId="3AF4B3DD" w14:textId="2CF6376D" w:rsidR="00BC08BD" w:rsidRDefault="00D813E7" w:rsidP="00D813E7">
      <w:pPr>
        <w:spacing w:after="0" w:line="240" w:lineRule="auto"/>
        <w:ind w:firstLine="708"/>
        <w:jc w:val="both"/>
        <w:rPr>
          <w:rFonts w:ascii="Trebuchet MS" w:hAnsi="Trebuchet MS" w:cs="Arial"/>
          <w:noProof/>
          <w:lang w:val="en-US"/>
        </w:rPr>
      </w:pPr>
      <w:r w:rsidRPr="00D813E7">
        <w:rPr>
          <w:rFonts w:ascii="Trebuchet MS" w:hAnsi="Trebuchet MS" w:cs="Arial"/>
          <w:noProof/>
          <w:lang w:val="en-US"/>
        </w:rPr>
        <w:t>Suprafaţa terenului care va fi ocupată de lucrările propuse este de 17.00 ha si este</w:t>
      </w:r>
      <w:r>
        <w:rPr>
          <w:rFonts w:ascii="Trebuchet MS" w:hAnsi="Trebuchet MS" w:cs="Arial"/>
          <w:noProof/>
          <w:lang w:val="en-US"/>
        </w:rPr>
        <w:t xml:space="preserve"> </w:t>
      </w:r>
      <w:r w:rsidRPr="00D813E7">
        <w:rPr>
          <w:rFonts w:ascii="Trebuchet MS" w:hAnsi="Trebuchet MS" w:cs="Arial"/>
          <w:noProof/>
          <w:lang w:val="en-US"/>
        </w:rPr>
        <w:t>constituită din păşuni. Terenul care face obiectul studiului este amplasat în raza teritorial</w:t>
      </w:r>
      <w:r>
        <w:rPr>
          <w:rFonts w:ascii="Trebuchet MS" w:hAnsi="Trebuchet MS" w:cs="Arial"/>
          <w:noProof/>
          <w:lang w:val="en-US"/>
        </w:rPr>
        <w:t xml:space="preserve"> </w:t>
      </w:r>
      <w:r w:rsidRPr="00D813E7">
        <w:rPr>
          <w:rFonts w:ascii="Trebuchet MS" w:hAnsi="Trebuchet MS" w:cs="Arial"/>
          <w:noProof/>
          <w:lang w:val="en-US"/>
        </w:rPr>
        <w:t xml:space="preserve">administrativă a </w:t>
      </w:r>
      <w:r w:rsidRPr="00D813E7">
        <w:rPr>
          <w:rFonts w:ascii="Trebuchet MS" w:hAnsi="Trebuchet MS" w:cs="Arial"/>
          <w:noProof/>
          <w:lang w:val="en-US"/>
        </w:rPr>
        <w:lastRenderedPageBreak/>
        <w:t>Oraşului Jibou, localitate situată la cca 18 km de reşedinţa de judeţ,</w:t>
      </w:r>
      <w:r>
        <w:rPr>
          <w:rFonts w:ascii="Trebuchet MS" w:hAnsi="Trebuchet MS" w:cs="Arial"/>
          <w:noProof/>
          <w:lang w:val="en-US"/>
        </w:rPr>
        <w:t xml:space="preserve"> </w:t>
      </w:r>
      <w:r w:rsidRPr="00D813E7">
        <w:rPr>
          <w:rFonts w:ascii="Trebuchet MS" w:hAnsi="Trebuchet MS" w:cs="Arial"/>
          <w:noProof/>
          <w:lang w:val="en-US"/>
        </w:rPr>
        <w:t>Municipiul Zalău, pe drumul naţinal 1H, drumul comunal DC20 . Poziţia în coordinate Stereo</w:t>
      </w:r>
      <w:r>
        <w:rPr>
          <w:rFonts w:ascii="Trebuchet MS" w:hAnsi="Trebuchet MS" w:cs="Arial"/>
          <w:noProof/>
          <w:lang w:val="en-US"/>
        </w:rPr>
        <w:t xml:space="preserve"> </w:t>
      </w:r>
      <w:r w:rsidRPr="00D813E7">
        <w:rPr>
          <w:rFonts w:ascii="Trebuchet MS" w:hAnsi="Trebuchet MS" w:cs="Arial"/>
          <w:noProof/>
          <w:lang w:val="en-US"/>
        </w:rPr>
        <w:t>70 este 362975, 641338</w:t>
      </w:r>
      <w:r>
        <w:rPr>
          <w:rFonts w:ascii="Trebuchet MS" w:hAnsi="Trebuchet MS" w:cs="Arial"/>
          <w:noProof/>
          <w:lang w:val="en-US"/>
        </w:rPr>
        <w:t>.</w:t>
      </w:r>
    </w:p>
    <w:p w14:paraId="7CB924E3" w14:textId="5B585CAC" w:rsidR="00DF5F1D" w:rsidRDefault="00DF5F1D" w:rsidP="00DF5F1D">
      <w:pPr>
        <w:spacing w:after="0" w:line="240" w:lineRule="auto"/>
        <w:ind w:firstLine="708"/>
        <w:jc w:val="both"/>
        <w:rPr>
          <w:rFonts w:ascii="Trebuchet MS" w:hAnsi="Trebuchet MS" w:cs="Arial"/>
          <w:noProof/>
          <w:lang w:val="en-US"/>
        </w:rPr>
      </w:pPr>
      <w:r w:rsidRPr="00DF5F1D">
        <w:rPr>
          <w:rFonts w:ascii="Trebuchet MS" w:hAnsi="Trebuchet MS" w:cs="Arial"/>
          <w:noProof/>
          <w:lang w:val="en-US"/>
        </w:rPr>
        <w:t>Accesul la terenul propus pentru împădurire este relativ ușor şi se poate face din</w:t>
      </w:r>
      <w:r>
        <w:rPr>
          <w:rFonts w:ascii="Trebuchet MS" w:hAnsi="Trebuchet MS" w:cs="Arial"/>
          <w:noProof/>
          <w:lang w:val="en-US"/>
        </w:rPr>
        <w:t xml:space="preserve"> </w:t>
      </w:r>
      <w:r w:rsidRPr="00DF5F1D">
        <w:rPr>
          <w:rFonts w:ascii="Trebuchet MS" w:hAnsi="Trebuchet MS" w:cs="Arial"/>
          <w:noProof/>
          <w:lang w:val="en-US"/>
        </w:rPr>
        <w:t>localitatea Cuceu pe drumuri de pământ bine întreținute.</w:t>
      </w:r>
      <w:r>
        <w:rPr>
          <w:rFonts w:ascii="Trebuchet MS" w:hAnsi="Trebuchet MS" w:cs="Arial"/>
          <w:noProof/>
          <w:lang w:val="en-US"/>
        </w:rPr>
        <w:t xml:space="preserve"> </w:t>
      </w:r>
      <w:r w:rsidRPr="00DF5F1D">
        <w:rPr>
          <w:rFonts w:ascii="Trebuchet MS" w:hAnsi="Trebuchet MS" w:cs="Arial"/>
          <w:noProof/>
          <w:lang w:val="en-US"/>
        </w:rPr>
        <w:t>Terenul propus pentru împădurire este în momentul actual păşune. In jurul acestui</w:t>
      </w:r>
      <w:r>
        <w:rPr>
          <w:rFonts w:ascii="Trebuchet MS" w:hAnsi="Trebuchet MS" w:cs="Arial"/>
          <w:noProof/>
          <w:lang w:val="en-US"/>
        </w:rPr>
        <w:t xml:space="preserve"> </w:t>
      </w:r>
      <w:r w:rsidRPr="00DF5F1D">
        <w:rPr>
          <w:rFonts w:ascii="Trebuchet MS" w:hAnsi="Trebuchet MS" w:cs="Arial"/>
          <w:noProof/>
          <w:lang w:val="en-US"/>
        </w:rPr>
        <w:t>teren se găsesc suprafețe arabile cultivate, păşuni şi fâneţe.</w:t>
      </w:r>
      <w:r>
        <w:rPr>
          <w:rFonts w:ascii="Trebuchet MS" w:hAnsi="Trebuchet MS" w:cs="Arial"/>
          <w:noProof/>
          <w:lang w:val="en-US"/>
        </w:rPr>
        <w:t xml:space="preserve"> </w:t>
      </w:r>
      <w:r w:rsidRPr="00DF5F1D">
        <w:rPr>
          <w:rFonts w:ascii="Trebuchet MS" w:hAnsi="Trebuchet MS" w:cs="Arial"/>
          <w:noProof/>
          <w:lang w:val="en-US"/>
        </w:rPr>
        <w:t>Suprafaţa studiată este grupată. Astfel, suprafața, în funcție de modul de amplasare al</w:t>
      </w:r>
      <w:r>
        <w:rPr>
          <w:rFonts w:ascii="Trebuchet MS" w:hAnsi="Trebuchet MS" w:cs="Arial"/>
          <w:noProof/>
          <w:lang w:val="en-US"/>
        </w:rPr>
        <w:t xml:space="preserve"> </w:t>
      </w:r>
      <w:r w:rsidRPr="00DF5F1D">
        <w:rPr>
          <w:rFonts w:ascii="Trebuchet MS" w:hAnsi="Trebuchet MS" w:cs="Arial"/>
          <w:noProof/>
          <w:lang w:val="en-US"/>
        </w:rPr>
        <w:t>terenului propus pentru împădurire şi de condițiile staționale, a fost grupată în o unitate</w:t>
      </w:r>
      <w:r>
        <w:rPr>
          <w:rFonts w:ascii="Trebuchet MS" w:hAnsi="Trebuchet MS" w:cs="Arial"/>
          <w:noProof/>
          <w:lang w:val="en-US"/>
        </w:rPr>
        <w:t xml:space="preserve"> </w:t>
      </w:r>
      <w:r w:rsidRPr="00DF5F1D">
        <w:rPr>
          <w:rFonts w:ascii="Trebuchet MS" w:hAnsi="Trebuchet MS" w:cs="Arial"/>
          <w:noProof/>
          <w:lang w:val="en-US"/>
        </w:rPr>
        <w:t>stațională.</w:t>
      </w:r>
    </w:p>
    <w:p w14:paraId="074F5447" w14:textId="14854D59" w:rsidR="00B33EFE" w:rsidRPr="00B33EFE" w:rsidRDefault="00B33EFE" w:rsidP="00B33EFE">
      <w:pPr>
        <w:spacing w:after="0" w:line="240" w:lineRule="auto"/>
        <w:ind w:firstLine="708"/>
        <w:jc w:val="both"/>
        <w:rPr>
          <w:rFonts w:ascii="Trebuchet MS" w:hAnsi="Trebuchet MS" w:cs="Arial"/>
          <w:noProof/>
          <w:lang w:val="en-US"/>
        </w:rPr>
      </w:pPr>
      <w:r w:rsidRPr="00B33EFE">
        <w:rPr>
          <w:rFonts w:ascii="Trebuchet MS" w:hAnsi="Trebuchet MS" w:cs="Arial"/>
          <w:noProof/>
          <w:lang w:val="en-US"/>
        </w:rPr>
        <w:t>Astfel, având în vedere faptul că, terenul inclus în cadrul acestui studiu prezintă o</w:t>
      </w:r>
      <w:r>
        <w:rPr>
          <w:rFonts w:ascii="Trebuchet MS" w:hAnsi="Trebuchet MS" w:cs="Arial"/>
          <w:noProof/>
          <w:lang w:val="en-US"/>
        </w:rPr>
        <w:t xml:space="preserve"> </w:t>
      </w:r>
      <w:r w:rsidRPr="00B33EFE">
        <w:rPr>
          <w:rFonts w:ascii="Trebuchet MS" w:hAnsi="Trebuchet MS" w:cs="Arial"/>
          <w:noProof/>
          <w:lang w:val="en-US"/>
        </w:rPr>
        <w:t>uniformitate specifică zonei, din punct de vedere al condițiilor pedostaționale, climatologice</w:t>
      </w:r>
      <w:r>
        <w:rPr>
          <w:rFonts w:ascii="Trebuchet MS" w:hAnsi="Trebuchet MS" w:cs="Arial"/>
          <w:noProof/>
          <w:lang w:val="en-US"/>
        </w:rPr>
        <w:t xml:space="preserve"> </w:t>
      </w:r>
      <w:r w:rsidRPr="00B33EFE">
        <w:rPr>
          <w:rFonts w:ascii="Trebuchet MS" w:hAnsi="Trebuchet MS" w:cs="Arial"/>
          <w:noProof/>
          <w:lang w:val="en-US"/>
        </w:rPr>
        <w:t>și ale etajului de vegetație, diferenţa fiind doar în funcţie de panta au fost stabilite două</w:t>
      </w:r>
      <w:r>
        <w:rPr>
          <w:rFonts w:ascii="Trebuchet MS" w:hAnsi="Trebuchet MS" w:cs="Arial"/>
          <w:noProof/>
          <w:lang w:val="en-US"/>
        </w:rPr>
        <w:t xml:space="preserve"> </w:t>
      </w:r>
      <w:r w:rsidRPr="00B33EFE">
        <w:rPr>
          <w:rFonts w:ascii="Trebuchet MS" w:hAnsi="Trebuchet MS" w:cs="Arial"/>
          <w:noProof/>
          <w:lang w:val="en-US"/>
        </w:rPr>
        <w:t>unităţi staţionale dar cu aceeaşi formulă de împădurire. Prin urmare, datorită criteriului de</w:t>
      </w:r>
      <w:r>
        <w:rPr>
          <w:rFonts w:ascii="Trebuchet MS" w:hAnsi="Trebuchet MS" w:cs="Arial"/>
          <w:noProof/>
          <w:lang w:val="en-US"/>
        </w:rPr>
        <w:t xml:space="preserve"> </w:t>
      </w:r>
      <w:r w:rsidRPr="00B33EFE">
        <w:rPr>
          <w:rFonts w:ascii="Trebuchet MS" w:hAnsi="Trebuchet MS" w:cs="Arial"/>
          <w:noProof/>
          <w:lang w:val="en-US"/>
        </w:rPr>
        <w:t>suprafață compactă prin prezentul proiect tehnic au fost constituite două unităţi staționale,</w:t>
      </w:r>
      <w:r>
        <w:rPr>
          <w:rFonts w:ascii="Trebuchet MS" w:hAnsi="Trebuchet MS" w:cs="Arial"/>
          <w:noProof/>
          <w:lang w:val="en-US"/>
        </w:rPr>
        <w:t xml:space="preserve"> </w:t>
      </w:r>
      <w:r w:rsidRPr="00B33EFE">
        <w:rPr>
          <w:rFonts w:ascii="Trebuchet MS" w:hAnsi="Trebuchet MS" w:cs="Arial"/>
          <w:noProof/>
          <w:lang w:val="en-US"/>
        </w:rPr>
        <w:t>astfel:</w:t>
      </w:r>
    </w:p>
    <w:p w14:paraId="0960E191" w14:textId="3087C8CB" w:rsidR="00B33EFE" w:rsidRDefault="00B33EFE" w:rsidP="00B33EFE">
      <w:pPr>
        <w:pStyle w:val="ListParagraph"/>
        <w:numPr>
          <w:ilvl w:val="0"/>
          <w:numId w:val="6"/>
        </w:numPr>
        <w:jc w:val="both"/>
        <w:rPr>
          <w:rFonts w:ascii="Trebuchet MS" w:hAnsi="Trebuchet MS" w:cs="Arial"/>
          <w:noProof/>
        </w:rPr>
      </w:pPr>
      <w:r w:rsidRPr="00B33EFE">
        <w:rPr>
          <w:rFonts w:ascii="Trebuchet MS" w:hAnsi="Trebuchet MS" w:cs="Arial"/>
          <w:noProof/>
        </w:rPr>
        <w:t>u.s. 1 – 9.00 ha;</w:t>
      </w:r>
    </w:p>
    <w:p w14:paraId="64BA2CDF" w14:textId="237EBFB8" w:rsidR="00B33EFE" w:rsidRPr="00B33EFE" w:rsidRDefault="00B33EFE" w:rsidP="00B33EFE">
      <w:pPr>
        <w:pStyle w:val="ListParagraph"/>
        <w:numPr>
          <w:ilvl w:val="0"/>
          <w:numId w:val="6"/>
        </w:numPr>
        <w:jc w:val="both"/>
        <w:rPr>
          <w:rFonts w:ascii="Trebuchet MS" w:hAnsi="Trebuchet MS" w:cs="Arial"/>
          <w:noProof/>
        </w:rPr>
      </w:pPr>
      <w:r w:rsidRPr="00B33EFE">
        <w:rPr>
          <w:rFonts w:ascii="Trebuchet MS" w:hAnsi="Trebuchet MS" w:cs="Arial"/>
          <w:noProof/>
        </w:rPr>
        <w:t>u.s. 2 – 8.00 ha</w:t>
      </w:r>
      <w:r>
        <w:rPr>
          <w:rFonts w:ascii="Trebuchet MS" w:hAnsi="Trebuchet MS" w:cs="Arial"/>
          <w:noProof/>
        </w:rPr>
        <w:t>.</w:t>
      </w:r>
    </w:p>
    <w:p w14:paraId="5D3E6F9C" w14:textId="77777777" w:rsidR="00B33EFE" w:rsidRPr="00B33EFE" w:rsidRDefault="00B33EFE" w:rsidP="00B33EFE">
      <w:pPr>
        <w:spacing w:after="0" w:line="240" w:lineRule="auto"/>
        <w:ind w:firstLine="708"/>
        <w:jc w:val="both"/>
        <w:rPr>
          <w:rFonts w:ascii="Trebuchet MS" w:hAnsi="Trebuchet MS" w:cs="Arial"/>
          <w:i/>
          <w:noProof/>
          <w:u w:val="single"/>
          <w:lang w:val="en-US"/>
        </w:rPr>
      </w:pPr>
      <w:r w:rsidRPr="00B33EFE">
        <w:rPr>
          <w:rFonts w:ascii="Trebuchet MS" w:hAnsi="Trebuchet MS" w:cs="Arial"/>
          <w:i/>
          <w:noProof/>
          <w:u w:val="single"/>
          <w:lang w:val="en-US"/>
        </w:rPr>
        <w:t>Descrierea lucrărilor de pregătire a terenului şi a solului</w:t>
      </w:r>
    </w:p>
    <w:p w14:paraId="69A475C1" w14:textId="33EE3C2A" w:rsidR="00B33EFE" w:rsidRPr="00B33EFE" w:rsidRDefault="00B33EFE" w:rsidP="00B33EFE">
      <w:pPr>
        <w:spacing w:after="0" w:line="240" w:lineRule="auto"/>
        <w:ind w:firstLine="708"/>
        <w:jc w:val="both"/>
        <w:rPr>
          <w:rFonts w:ascii="Trebuchet MS" w:hAnsi="Trebuchet MS" w:cs="Arial"/>
          <w:noProof/>
          <w:lang w:val="en-US"/>
        </w:rPr>
      </w:pPr>
      <w:r w:rsidRPr="00B33EFE">
        <w:rPr>
          <w:rFonts w:ascii="Trebuchet MS" w:hAnsi="Trebuchet MS" w:cs="Arial"/>
          <w:noProof/>
          <w:lang w:val="en-US"/>
        </w:rPr>
        <w:t>Categoria de folosinţă a terenului fiind agricolă, acest</w:t>
      </w:r>
      <w:r>
        <w:rPr>
          <w:rFonts w:ascii="Trebuchet MS" w:hAnsi="Trebuchet MS" w:cs="Arial"/>
          <w:noProof/>
          <w:lang w:val="en-US"/>
        </w:rPr>
        <w:t xml:space="preserve">a fiind păşune, vor fi necesare </w:t>
      </w:r>
      <w:r w:rsidRPr="00B33EFE">
        <w:rPr>
          <w:rFonts w:ascii="Trebuchet MS" w:hAnsi="Trebuchet MS" w:cs="Arial"/>
          <w:noProof/>
          <w:lang w:val="en-US"/>
        </w:rPr>
        <w:t>lucrari de pregatire a terenului, respectiv se va curăţa terenul d</w:t>
      </w:r>
      <w:r>
        <w:rPr>
          <w:rFonts w:ascii="Trebuchet MS" w:hAnsi="Trebuchet MS" w:cs="Arial"/>
          <w:noProof/>
          <w:lang w:val="en-US"/>
        </w:rPr>
        <w:t xml:space="preserve">e vegetaţie din specii lemnoase </w:t>
      </w:r>
      <w:r w:rsidRPr="00B33EFE">
        <w:rPr>
          <w:rFonts w:ascii="Trebuchet MS" w:hAnsi="Trebuchet MS" w:cs="Arial"/>
          <w:noProof/>
          <w:lang w:val="en-US"/>
        </w:rPr>
        <w:t>şi ierboase.</w:t>
      </w:r>
    </w:p>
    <w:p w14:paraId="595E13C9" w14:textId="2E1FF7FA" w:rsidR="00B33EFE" w:rsidRPr="00B33EFE" w:rsidRDefault="00B33EFE" w:rsidP="00B33EFE">
      <w:pPr>
        <w:spacing w:after="0" w:line="240" w:lineRule="auto"/>
        <w:ind w:firstLine="708"/>
        <w:rPr>
          <w:rFonts w:ascii="Trebuchet MS" w:hAnsi="Trebuchet MS" w:cs="Arial"/>
          <w:noProof/>
          <w:lang w:val="en-US"/>
        </w:rPr>
      </w:pPr>
      <w:r w:rsidRPr="00B33EFE">
        <w:rPr>
          <w:rFonts w:ascii="Trebuchet MS" w:hAnsi="Trebuchet MS" w:cs="Arial"/>
          <w:noProof/>
          <w:lang w:val="en-US"/>
        </w:rPr>
        <w:t>În ceea ce priveşte lucrarile de pregatire a solului, a</w:t>
      </w:r>
      <w:r>
        <w:rPr>
          <w:rFonts w:ascii="Trebuchet MS" w:hAnsi="Trebuchet MS" w:cs="Arial"/>
          <w:noProof/>
          <w:lang w:val="en-US"/>
        </w:rPr>
        <w:t xml:space="preserve">cestea se vor realiza manual şi </w:t>
      </w:r>
      <w:r w:rsidRPr="00B33EFE">
        <w:rPr>
          <w:rFonts w:ascii="Trebuchet MS" w:hAnsi="Trebuchet MS" w:cs="Arial"/>
          <w:noProof/>
          <w:lang w:val="en-US"/>
        </w:rPr>
        <w:t>mecanizat:</w:t>
      </w:r>
    </w:p>
    <w:p w14:paraId="2A99DD43" w14:textId="7ED89AC6" w:rsidR="00B33EFE" w:rsidRPr="00B33EFE" w:rsidRDefault="00B33EFE" w:rsidP="00B33EFE">
      <w:pPr>
        <w:spacing w:after="0" w:line="240" w:lineRule="auto"/>
        <w:ind w:firstLine="708"/>
        <w:rPr>
          <w:rFonts w:ascii="Trebuchet MS" w:hAnsi="Trebuchet MS" w:cs="Arial"/>
          <w:noProof/>
          <w:lang w:val="en-US"/>
        </w:rPr>
      </w:pPr>
      <w:r w:rsidRPr="00B33EFE">
        <w:rPr>
          <w:rFonts w:ascii="Trebuchet MS" w:hAnsi="Trebuchet MS" w:cs="Arial"/>
          <w:noProof/>
          <w:lang w:val="en-US"/>
        </w:rPr>
        <w:t>-în u.s.1. – realizarea unei arături în benzi late de 1</w:t>
      </w:r>
      <w:r>
        <w:rPr>
          <w:rFonts w:ascii="Trebuchet MS" w:hAnsi="Trebuchet MS" w:cs="Arial"/>
          <w:noProof/>
          <w:lang w:val="en-US"/>
        </w:rPr>
        <w:t xml:space="preserve">-1,5 m, cu distanţa între axele </w:t>
      </w:r>
      <w:r w:rsidRPr="00B33EFE">
        <w:rPr>
          <w:rFonts w:ascii="Trebuchet MS" w:hAnsi="Trebuchet MS" w:cs="Arial"/>
          <w:noProof/>
          <w:lang w:val="en-US"/>
        </w:rPr>
        <w:t>benzilor de 2 m;</w:t>
      </w:r>
    </w:p>
    <w:p w14:paraId="08503132" w14:textId="5F0E0147" w:rsidR="00B33EFE" w:rsidRPr="00B33EFE" w:rsidRDefault="00B33EFE" w:rsidP="00B33EFE">
      <w:pPr>
        <w:spacing w:after="0" w:line="240" w:lineRule="auto"/>
        <w:ind w:firstLine="708"/>
        <w:jc w:val="both"/>
        <w:rPr>
          <w:rFonts w:ascii="Trebuchet MS" w:hAnsi="Trebuchet MS" w:cs="Arial"/>
          <w:noProof/>
          <w:lang w:val="en-US"/>
        </w:rPr>
      </w:pPr>
      <w:r w:rsidRPr="00B33EFE">
        <w:rPr>
          <w:rFonts w:ascii="Trebuchet MS" w:hAnsi="Trebuchet MS" w:cs="Arial"/>
          <w:noProof/>
          <w:lang w:val="en-US"/>
        </w:rPr>
        <w:t>-în u.s.2 - realizarea de terase nesprijinite late de 75 c</w:t>
      </w:r>
      <w:r>
        <w:rPr>
          <w:rFonts w:ascii="Trebuchet MS" w:hAnsi="Trebuchet MS" w:cs="Arial"/>
          <w:noProof/>
          <w:lang w:val="en-US"/>
        </w:rPr>
        <w:t xml:space="preserve">m, amplasate la 2,0 m din ax în </w:t>
      </w:r>
      <w:r w:rsidRPr="00B33EFE">
        <w:rPr>
          <w:rFonts w:ascii="Trebuchet MS" w:hAnsi="Trebuchet MS" w:cs="Arial"/>
          <w:noProof/>
          <w:lang w:val="en-US"/>
        </w:rPr>
        <w:t>ax - se vor executa pe întreaga suprafaţa. Terasele contri</w:t>
      </w:r>
      <w:r>
        <w:rPr>
          <w:rFonts w:ascii="Trebuchet MS" w:hAnsi="Trebuchet MS" w:cs="Arial"/>
          <w:noProof/>
          <w:lang w:val="en-US"/>
        </w:rPr>
        <w:t xml:space="preserve">buie la acumularea apei în sol, distrugerea </w:t>
      </w:r>
      <w:r w:rsidRPr="00B33EFE">
        <w:rPr>
          <w:rFonts w:ascii="Trebuchet MS" w:hAnsi="Trebuchet MS" w:cs="Arial"/>
          <w:noProof/>
          <w:lang w:val="en-US"/>
        </w:rPr>
        <w:t>buruienilor, ameliorarea structurii şi aeraţiei so</w:t>
      </w:r>
      <w:r>
        <w:rPr>
          <w:rFonts w:ascii="Trebuchet MS" w:hAnsi="Trebuchet MS" w:cs="Arial"/>
          <w:noProof/>
          <w:lang w:val="en-US"/>
        </w:rPr>
        <w:t xml:space="preserve">lului, crearea unui microrelief </w:t>
      </w:r>
      <w:r w:rsidRPr="00B33EFE">
        <w:rPr>
          <w:rFonts w:ascii="Trebuchet MS" w:hAnsi="Trebuchet MS" w:cs="Arial"/>
          <w:noProof/>
          <w:lang w:val="en-US"/>
        </w:rPr>
        <w:t>favorabil pătrunderii apei din precipitaţii. Terasele se vor executa fie toamna, fie în luna</w:t>
      </w:r>
      <w:r>
        <w:rPr>
          <w:rFonts w:ascii="Trebuchet MS" w:hAnsi="Trebuchet MS" w:cs="Arial"/>
          <w:noProof/>
          <w:lang w:val="en-US"/>
        </w:rPr>
        <w:t xml:space="preserve"> </w:t>
      </w:r>
      <w:r w:rsidRPr="00B33EFE">
        <w:rPr>
          <w:rFonts w:ascii="Trebuchet MS" w:hAnsi="Trebuchet MS" w:cs="Arial"/>
          <w:noProof/>
          <w:lang w:val="en-US"/>
        </w:rPr>
        <w:t>premergătoare plantării</w:t>
      </w:r>
      <w:r>
        <w:rPr>
          <w:rFonts w:ascii="Trebuchet MS" w:hAnsi="Trebuchet MS" w:cs="Arial"/>
          <w:noProof/>
          <w:lang w:val="en-US"/>
        </w:rPr>
        <w:t>, sau chiar inainte de plantare.</w:t>
      </w:r>
    </w:p>
    <w:p w14:paraId="077C0876" w14:textId="77777777" w:rsidR="00B33EFE" w:rsidRPr="00B33EFE" w:rsidRDefault="00B33EFE" w:rsidP="00B33EFE">
      <w:pPr>
        <w:spacing w:after="0" w:line="240" w:lineRule="auto"/>
        <w:ind w:firstLine="708"/>
        <w:rPr>
          <w:rFonts w:ascii="Trebuchet MS" w:hAnsi="Trebuchet MS" w:cs="Arial"/>
          <w:i/>
          <w:noProof/>
          <w:u w:val="single"/>
          <w:lang w:val="en-US"/>
        </w:rPr>
      </w:pPr>
      <w:r w:rsidRPr="00B33EFE">
        <w:rPr>
          <w:rFonts w:ascii="Trebuchet MS" w:hAnsi="Trebuchet MS" w:cs="Arial"/>
          <w:i/>
          <w:noProof/>
          <w:u w:val="single"/>
          <w:lang w:val="en-US"/>
        </w:rPr>
        <w:t>Descrierea lucrărilor de înfiinţare a plantatiei</w:t>
      </w:r>
    </w:p>
    <w:p w14:paraId="79D0B37D" w14:textId="7A5A49A5" w:rsidR="00B33EFE" w:rsidRPr="00B33EFE" w:rsidRDefault="00B33EFE" w:rsidP="00B33EFE">
      <w:pPr>
        <w:spacing w:after="0" w:line="240" w:lineRule="auto"/>
        <w:ind w:firstLine="708"/>
        <w:jc w:val="both"/>
        <w:rPr>
          <w:rFonts w:ascii="Trebuchet MS" w:hAnsi="Trebuchet MS" w:cs="Arial"/>
          <w:noProof/>
          <w:lang w:val="en-US"/>
        </w:rPr>
      </w:pPr>
      <w:r w:rsidRPr="00B33EFE">
        <w:rPr>
          <w:rFonts w:ascii="Trebuchet MS" w:hAnsi="Trebuchet MS" w:cs="Arial"/>
          <w:noProof/>
          <w:lang w:val="en-US"/>
        </w:rPr>
        <w:t xml:space="preserve">Puietii folositi in lucrările de plantare trebuie să respecte STAS 1347-04 </w:t>
      </w:r>
      <w:r>
        <w:rPr>
          <w:rFonts w:ascii="Trebuchet MS" w:hAnsi="Trebuchet MS" w:cs="Arial"/>
          <w:noProof/>
          <w:lang w:val="en-US"/>
        </w:rPr>
        <w:t>–</w:t>
      </w:r>
      <w:r w:rsidRPr="00B33EFE">
        <w:rPr>
          <w:rFonts w:ascii="Trebuchet MS" w:hAnsi="Trebuchet MS" w:cs="Arial"/>
          <w:noProof/>
          <w:lang w:val="en-US"/>
        </w:rPr>
        <w:t xml:space="preserve"> Puieţi</w:t>
      </w:r>
      <w:r>
        <w:rPr>
          <w:rFonts w:ascii="Trebuchet MS" w:hAnsi="Trebuchet MS" w:cs="Arial"/>
          <w:noProof/>
          <w:lang w:val="en-US"/>
        </w:rPr>
        <w:t xml:space="preserve"> </w:t>
      </w:r>
      <w:r w:rsidRPr="00B33EFE">
        <w:rPr>
          <w:rFonts w:ascii="Trebuchet MS" w:hAnsi="Trebuchet MS" w:cs="Arial"/>
          <w:noProof/>
          <w:lang w:val="en-US"/>
        </w:rPr>
        <w:t>forestieri cu talie mică, semimijlocie, mijlocie si mare, precum si prevederile Legii nr. 107/2011 privind comercializarea materialelor forestiere de reproducere, cu modificările și</w:t>
      </w:r>
      <w:r>
        <w:rPr>
          <w:rFonts w:ascii="Trebuchet MS" w:hAnsi="Trebuchet MS" w:cs="Arial"/>
          <w:noProof/>
          <w:lang w:val="en-US"/>
        </w:rPr>
        <w:t xml:space="preserve"> </w:t>
      </w:r>
      <w:r w:rsidRPr="00B33EFE">
        <w:rPr>
          <w:rFonts w:ascii="Trebuchet MS" w:hAnsi="Trebuchet MS" w:cs="Arial"/>
          <w:noProof/>
          <w:lang w:val="en-US"/>
        </w:rPr>
        <w:t>completările ulterioare. Puieţii folosiţi trebuie să provină din pepiniere autorizate şi vor fi</w:t>
      </w:r>
      <w:r>
        <w:rPr>
          <w:rFonts w:ascii="Trebuchet MS" w:hAnsi="Trebuchet MS" w:cs="Arial"/>
          <w:noProof/>
          <w:lang w:val="en-US"/>
        </w:rPr>
        <w:t xml:space="preserve"> însoţiţi de certificat de</w:t>
      </w:r>
      <w:r w:rsidRPr="00B33EFE">
        <w:rPr>
          <w:rFonts w:ascii="Trebuchet MS" w:hAnsi="Trebuchet MS" w:cs="Arial"/>
          <w:noProof/>
          <w:lang w:val="en-US"/>
        </w:rPr>
        <w:t>provenienţă şi certificat fitosanitar.</w:t>
      </w:r>
    </w:p>
    <w:p w14:paraId="07E74B19" w14:textId="005E200C" w:rsidR="00B33EFE" w:rsidRPr="00B33EFE" w:rsidRDefault="00B33EFE" w:rsidP="00B33EFE">
      <w:pPr>
        <w:spacing w:after="0" w:line="240" w:lineRule="auto"/>
        <w:ind w:firstLine="708"/>
        <w:jc w:val="both"/>
        <w:rPr>
          <w:rFonts w:ascii="Trebuchet MS" w:hAnsi="Trebuchet MS" w:cs="Arial"/>
          <w:noProof/>
          <w:lang w:val="en-US"/>
        </w:rPr>
      </w:pPr>
      <w:r w:rsidRPr="00B33EFE">
        <w:rPr>
          <w:rFonts w:ascii="Trebuchet MS" w:hAnsi="Trebuchet MS" w:cs="Arial"/>
          <w:noProof/>
          <w:lang w:val="en-US"/>
        </w:rPr>
        <w:t>Instalarea vegetaţiei forestiere prin metoda plantaţiilor este posibilă doar în timpul</w:t>
      </w:r>
      <w:r>
        <w:rPr>
          <w:rFonts w:ascii="Trebuchet MS" w:hAnsi="Trebuchet MS" w:cs="Arial"/>
          <w:noProof/>
          <w:lang w:val="en-US"/>
        </w:rPr>
        <w:t xml:space="preserve"> </w:t>
      </w:r>
      <w:r w:rsidRPr="00B33EFE">
        <w:rPr>
          <w:rFonts w:ascii="Trebuchet MS" w:hAnsi="Trebuchet MS" w:cs="Arial"/>
          <w:noProof/>
          <w:lang w:val="en-US"/>
        </w:rPr>
        <w:t>repausului vegetativ - toamna după căderea frunzelor sau primăvara înainte de desfacerea</w:t>
      </w:r>
      <w:r>
        <w:rPr>
          <w:rFonts w:ascii="Trebuchet MS" w:hAnsi="Trebuchet MS" w:cs="Arial"/>
          <w:noProof/>
          <w:lang w:val="en-US"/>
        </w:rPr>
        <w:t xml:space="preserve"> </w:t>
      </w:r>
      <w:r w:rsidRPr="00B33EFE">
        <w:rPr>
          <w:rFonts w:ascii="Trebuchet MS" w:hAnsi="Trebuchet MS" w:cs="Arial"/>
          <w:noProof/>
          <w:lang w:val="en-US"/>
        </w:rPr>
        <w:t>mugurilor, evitând însă perioada în care solul este îngheţat sau acoperit de zăpadă. Mai</w:t>
      </w:r>
      <w:r>
        <w:rPr>
          <w:rFonts w:ascii="Trebuchet MS" w:hAnsi="Trebuchet MS" w:cs="Arial"/>
          <w:noProof/>
          <w:lang w:val="en-US"/>
        </w:rPr>
        <w:t xml:space="preserve"> </w:t>
      </w:r>
      <w:r w:rsidRPr="00B33EFE">
        <w:rPr>
          <w:rFonts w:ascii="Trebuchet MS" w:hAnsi="Trebuchet MS" w:cs="Arial"/>
          <w:noProof/>
          <w:lang w:val="en-US"/>
        </w:rPr>
        <w:t>agreată este plantarea de primăvară, cu condiţia ca aceasta să se execute la timp. Cu cât</w:t>
      </w:r>
      <w:r>
        <w:rPr>
          <w:rFonts w:ascii="Trebuchet MS" w:hAnsi="Trebuchet MS" w:cs="Arial"/>
          <w:noProof/>
          <w:lang w:val="en-US"/>
        </w:rPr>
        <w:t xml:space="preserve"> </w:t>
      </w:r>
      <w:r w:rsidRPr="00B33EFE">
        <w:rPr>
          <w:rFonts w:ascii="Trebuchet MS" w:hAnsi="Trebuchet MS" w:cs="Arial"/>
          <w:noProof/>
          <w:lang w:val="en-US"/>
        </w:rPr>
        <w:t>instalarea se face mai devreme, cu atât se reduce riscul dezechilibrului dintre absorbţie şi</w:t>
      </w:r>
      <w:r>
        <w:rPr>
          <w:rFonts w:ascii="Trebuchet MS" w:hAnsi="Trebuchet MS" w:cs="Arial"/>
          <w:noProof/>
          <w:lang w:val="en-US"/>
        </w:rPr>
        <w:t xml:space="preserve"> </w:t>
      </w:r>
      <w:r w:rsidRPr="00B33EFE">
        <w:rPr>
          <w:rFonts w:ascii="Trebuchet MS" w:hAnsi="Trebuchet MS" w:cs="Arial"/>
          <w:noProof/>
          <w:lang w:val="en-US"/>
        </w:rPr>
        <w:t>transpiraţie. În plus, topirea lentă a zăpezii asigură valori relativ constante ale umidităţii din</w:t>
      </w:r>
      <w:r>
        <w:rPr>
          <w:rFonts w:ascii="Trebuchet MS" w:hAnsi="Trebuchet MS" w:cs="Arial"/>
          <w:noProof/>
          <w:lang w:val="en-US"/>
        </w:rPr>
        <w:t xml:space="preserve"> </w:t>
      </w:r>
      <w:r w:rsidRPr="00B33EFE">
        <w:rPr>
          <w:rFonts w:ascii="Trebuchet MS" w:hAnsi="Trebuchet MS" w:cs="Arial"/>
          <w:noProof/>
          <w:lang w:val="en-US"/>
        </w:rPr>
        <w:t>sol, favorabile consolidării relaţiei dintre sistemul radicelar şi substratul fizic ce susţine</w:t>
      </w:r>
      <w:r>
        <w:rPr>
          <w:rFonts w:ascii="Trebuchet MS" w:hAnsi="Trebuchet MS" w:cs="Arial"/>
          <w:noProof/>
          <w:lang w:val="en-US"/>
        </w:rPr>
        <w:t xml:space="preserve"> </w:t>
      </w:r>
      <w:r w:rsidRPr="00B33EFE">
        <w:rPr>
          <w:rFonts w:ascii="Trebuchet MS" w:hAnsi="Trebuchet MS" w:cs="Arial"/>
          <w:noProof/>
          <w:lang w:val="en-US"/>
        </w:rPr>
        <w:t>creşterea şi dezvoltarea puietilor.</w:t>
      </w:r>
    </w:p>
    <w:p w14:paraId="5D0994C6" w14:textId="22FE871B" w:rsidR="00B33EFE" w:rsidRDefault="00B33EFE" w:rsidP="00B33EFE">
      <w:pPr>
        <w:spacing w:after="0" w:line="240" w:lineRule="auto"/>
        <w:ind w:firstLine="708"/>
        <w:jc w:val="both"/>
        <w:rPr>
          <w:rFonts w:ascii="Trebuchet MS" w:hAnsi="Trebuchet MS" w:cs="Arial"/>
          <w:noProof/>
          <w:lang w:val="en-US"/>
        </w:rPr>
      </w:pPr>
      <w:r w:rsidRPr="00B33EFE">
        <w:rPr>
          <w:rFonts w:ascii="Trebuchet MS" w:hAnsi="Trebuchet MS" w:cs="Arial"/>
          <w:noProof/>
          <w:lang w:val="en-US"/>
        </w:rPr>
        <w:t>Plantarea puieţilor se va face în gropi de 30x30x30 cm. Schema de plantare</w:t>
      </w:r>
      <w:r>
        <w:rPr>
          <w:rFonts w:ascii="Trebuchet MS" w:hAnsi="Trebuchet MS" w:cs="Arial"/>
          <w:noProof/>
          <w:lang w:val="en-US"/>
        </w:rPr>
        <w:t xml:space="preserve"> </w:t>
      </w:r>
      <w:r w:rsidRPr="00B33EFE">
        <w:rPr>
          <w:rFonts w:ascii="Trebuchet MS" w:hAnsi="Trebuchet MS" w:cs="Arial"/>
          <w:noProof/>
          <w:lang w:val="en-US"/>
        </w:rPr>
        <w:t>recomandată este în dreptunghi, cu distanţa de 2,0 m între rânduri şi 0,75 m între puieţi pe</w:t>
      </w:r>
      <w:r>
        <w:rPr>
          <w:rFonts w:ascii="Trebuchet MS" w:hAnsi="Trebuchet MS" w:cs="Arial"/>
          <w:noProof/>
          <w:lang w:val="en-US"/>
        </w:rPr>
        <w:t xml:space="preserve"> </w:t>
      </w:r>
      <w:r w:rsidRPr="00B33EFE">
        <w:rPr>
          <w:rFonts w:ascii="Trebuchet MS" w:hAnsi="Trebuchet MS" w:cs="Arial"/>
          <w:noProof/>
          <w:lang w:val="en-US"/>
        </w:rPr>
        <w:t>rand, rezultand o desime de plantare de 6700 puieti/ha. Plantarea se va realiza la adâncime de</w:t>
      </w:r>
      <w:r>
        <w:rPr>
          <w:rFonts w:ascii="Trebuchet MS" w:hAnsi="Trebuchet MS" w:cs="Arial"/>
          <w:noProof/>
          <w:lang w:val="en-US"/>
        </w:rPr>
        <w:t xml:space="preserve"> </w:t>
      </w:r>
      <w:r w:rsidRPr="00B33EFE">
        <w:rPr>
          <w:rFonts w:ascii="Trebuchet MS" w:hAnsi="Trebuchet MS" w:cs="Arial"/>
          <w:noProof/>
          <w:lang w:val="en-US"/>
        </w:rPr>
        <w:t>minim 5 cm deasupra coletului, pentru a preveni dezgolirea acestuia prin spulberare stratului</w:t>
      </w:r>
      <w:r>
        <w:rPr>
          <w:rFonts w:ascii="Trebuchet MS" w:hAnsi="Trebuchet MS" w:cs="Arial"/>
          <w:noProof/>
          <w:lang w:val="en-US"/>
        </w:rPr>
        <w:t xml:space="preserve"> </w:t>
      </w:r>
      <w:r w:rsidRPr="00B33EFE">
        <w:rPr>
          <w:rFonts w:ascii="Trebuchet MS" w:hAnsi="Trebuchet MS" w:cs="Arial"/>
          <w:noProof/>
          <w:lang w:val="en-US"/>
        </w:rPr>
        <w:t>afanat de la suprafaţa solului sau prin deşosare şi expunerea rădăcinilor puieţilor la acţiunea</w:t>
      </w:r>
      <w:r>
        <w:rPr>
          <w:rFonts w:ascii="Trebuchet MS" w:hAnsi="Trebuchet MS" w:cs="Arial"/>
          <w:noProof/>
          <w:lang w:val="en-US"/>
        </w:rPr>
        <w:t xml:space="preserve"> </w:t>
      </w:r>
      <w:r w:rsidRPr="00B33EFE">
        <w:rPr>
          <w:rFonts w:ascii="Trebuchet MS" w:hAnsi="Trebuchet MS" w:cs="Arial"/>
          <w:noProof/>
          <w:lang w:val="en-US"/>
        </w:rPr>
        <w:t>factorilor v</w:t>
      </w:r>
      <w:r>
        <w:rPr>
          <w:rFonts w:ascii="Trebuchet MS" w:hAnsi="Trebuchet MS" w:cs="Arial"/>
          <w:noProof/>
          <w:lang w:val="en-US"/>
        </w:rPr>
        <w:t>ătămători (uscăciune şi îngheţ)</w:t>
      </w:r>
      <w:r w:rsidRPr="00B33EFE">
        <w:rPr>
          <w:rFonts w:ascii="Trebuchet MS" w:hAnsi="Trebuchet MS" w:cs="Arial"/>
          <w:noProof/>
          <w:lang w:val="en-US"/>
        </w:rPr>
        <w:t>.</w:t>
      </w:r>
    </w:p>
    <w:p w14:paraId="51F118FB" w14:textId="2230A4DB" w:rsidR="00B33EFE" w:rsidRDefault="00694010" w:rsidP="00B33EFE">
      <w:pPr>
        <w:spacing w:after="0" w:line="240" w:lineRule="auto"/>
        <w:ind w:firstLine="708"/>
        <w:jc w:val="both"/>
        <w:rPr>
          <w:rFonts w:ascii="Trebuchet MS" w:hAnsi="Trebuchet MS" w:cs="Arial"/>
          <w:i/>
          <w:noProof/>
          <w:u w:val="single"/>
          <w:lang w:val="en-US"/>
        </w:rPr>
      </w:pPr>
      <w:r w:rsidRPr="00694010">
        <w:rPr>
          <w:rFonts w:ascii="Trebuchet MS" w:hAnsi="Trebuchet MS" w:cs="Arial"/>
          <w:i/>
          <w:noProof/>
          <w:u w:val="single"/>
          <w:lang w:val="en-US"/>
        </w:rPr>
        <w:t>Descrierea lucrării de împrejmuire a plantaţiei</w:t>
      </w:r>
    </w:p>
    <w:p w14:paraId="277D87E0" w14:textId="35BAA6D1" w:rsidR="00694010" w:rsidRPr="00694010" w:rsidRDefault="00694010" w:rsidP="00694010">
      <w:pPr>
        <w:spacing w:after="0" w:line="240" w:lineRule="auto"/>
        <w:ind w:firstLine="708"/>
        <w:jc w:val="both"/>
        <w:rPr>
          <w:rFonts w:ascii="Trebuchet MS" w:hAnsi="Trebuchet MS" w:cs="Arial"/>
          <w:noProof/>
          <w:lang w:val="en-US"/>
        </w:rPr>
      </w:pPr>
      <w:r>
        <w:rPr>
          <w:rFonts w:ascii="Trebuchet MS" w:hAnsi="Trebuchet MS" w:cs="Arial"/>
          <w:noProof/>
          <w:lang w:val="en-US"/>
        </w:rPr>
        <w:t>P</w:t>
      </w:r>
      <w:r w:rsidRPr="00694010">
        <w:rPr>
          <w:rFonts w:ascii="Trebuchet MS" w:hAnsi="Trebuchet MS" w:cs="Arial"/>
          <w:noProof/>
          <w:lang w:val="en-US"/>
        </w:rPr>
        <w:t>entru protecţia viitoarelor plantaţii</w:t>
      </w:r>
      <w:r>
        <w:rPr>
          <w:rFonts w:ascii="Trebuchet MS" w:hAnsi="Trebuchet MS" w:cs="Arial"/>
          <w:noProof/>
          <w:lang w:val="en-US"/>
        </w:rPr>
        <w:t xml:space="preserve"> </w:t>
      </w:r>
      <w:r w:rsidRPr="00694010">
        <w:rPr>
          <w:rFonts w:ascii="Trebuchet MS" w:hAnsi="Trebuchet MS" w:cs="Arial"/>
          <w:noProof/>
          <w:lang w:val="en-US"/>
        </w:rPr>
        <w:t>împotriva animalelor sălbatice, precum şi a altor factori biotici se impune împrejmuirea</w:t>
      </w:r>
      <w:r>
        <w:rPr>
          <w:rFonts w:ascii="Trebuchet MS" w:hAnsi="Trebuchet MS" w:cs="Arial"/>
          <w:noProof/>
          <w:lang w:val="en-US"/>
        </w:rPr>
        <w:t xml:space="preserve"> </w:t>
      </w:r>
      <w:r w:rsidRPr="00694010">
        <w:rPr>
          <w:rFonts w:ascii="Trebuchet MS" w:hAnsi="Trebuchet MS" w:cs="Arial"/>
          <w:noProof/>
          <w:lang w:val="en-US"/>
        </w:rPr>
        <w:t>terenului cu un gard care să confere o siguranţă crescută reuşitei definitive şi realizării stării</w:t>
      </w:r>
      <w:r>
        <w:rPr>
          <w:rFonts w:ascii="Trebuchet MS" w:hAnsi="Trebuchet MS" w:cs="Arial"/>
          <w:noProof/>
          <w:lang w:val="en-US"/>
        </w:rPr>
        <w:t xml:space="preserve"> </w:t>
      </w:r>
      <w:r w:rsidRPr="00694010">
        <w:rPr>
          <w:rFonts w:ascii="Trebuchet MS" w:hAnsi="Trebuchet MS" w:cs="Arial"/>
          <w:noProof/>
          <w:lang w:val="en-US"/>
        </w:rPr>
        <w:t>de masiv la termenul stabilit în acest proiect.</w:t>
      </w:r>
    </w:p>
    <w:p w14:paraId="5E6F8706" w14:textId="04B47D51" w:rsidR="00694010" w:rsidRPr="00694010" w:rsidRDefault="00694010" w:rsidP="00694010">
      <w:pPr>
        <w:spacing w:after="0" w:line="240" w:lineRule="auto"/>
        <w:ind w:firstLine="708"/>
        <w:jc w:val="both"/>
        <w:rPr>
          <w:rFonts w:ascii="Trebuchet MS" w:hAnsi="Trebuchet MS" w:cs="Arial"/>
          <w:noProof/>
          <w:lang w:val="en-US"/>
        </w:rPr>
      </w:pPr>
      <w:r w:rsidRPr="00694010">
        <w:rPr>
          <w:rFonts w:ascii="Trebuchet MS" w:hAnsi="Trebuchet MS" w:cs="Arial"/>
          <w:noProof/>
          <w:lang w:val="en-US"/>
        </w:rPr>
        <w:t>În primii ani de viaţă, mai ales, puieţii forestieri sunt foarte vulnerabili în faţa</w:t>
      </w:r>
      <w:r>
        <w:rPr>
          <w:rFonts w:ascii="Trebuchet MS" w:hAnsi="Trebuchet MS" w:cs="Arial"/>
          <w:noProof/>
          <w:lang w:val="en-US"/>
        </w:rPr>
        <w:t xml:space="preserve"> </w:t>
      </w:r>
      <w:r w:rsidRPr="00694010">
        <w:rPr>
          <w:rFonts w:ascii="Trebuchet MS" w:hAnsi="Trebuchet MS" w:cs="Arial"/>
          <w:noProof/>
          <w:lang w:val="en-US"/>
        </w:rPr>
        <w:t>factorilor biotici care pot apărea, o neglijenţă din acest punct de vedere putând duce la</w:t>
      </w:r>
      <w:r>
        <w:rPr>
          <w:rFonts w:ascii="Trebuchet MS" w:hAnsi="Trebuchet MS" w:cs="Arial"/>
          <w:noProof/>
          <w:lang w:val="en-US"/>
        </w:rPr>
        <w:t xml:space="preserve"> </w:t>
      </w:r>
      <w:r w:rsidRPr="00694010">
        <w:rPr>
          <w:rFonts w:ascii="Trebuchet MS" w:hAnsi="Trebuchet MS" w:cs="Arial"/>
          <w:noProof/>
          <w:lang w:val="en-US"/>
        </w:rPr>
        <w:t>compromiterea totală a culturilor.</w:t>
      </w:r>
    </w:p>
    <w:p w14:paraId="648DA0B5" w14:textId="027E3045" w:rsidR="00694010" w:rsidRPr="00694010" w:rsidRDefault="00694010" w:rsidP="00694010">
      <w:pPr>
        <w:spacing w:after="0" w:line="240" w:lineRule="auto"/>
        <w:ind w:firstLine="708"/>
        <w:jc w:val="both"/>
        <w:rPr>
          <w:rFonts w:ascii="Trebuchet MS" w:hAnsi="Trebuchet MS" w:cs="Arial"/>
          <w:noProof/>
          <w:lang w:val="en-US"/>
        </w:rPr>
      </w:pPr>
      <w:r w:rsidRPr="00694010">
        <w:rPr>
          <w:rFonts w:ascii="Trebuchet MS" w:hAnsi="Trebuchet MS" w:cs="Arial"/>
          <w:noProof/>
          <w:lang w:val="en-US"/>
        </w:rPr>
        <w:t>Recomandăm deci, împrejmuirea terenului cu un gard din plasă de sârmă cu înălțimea</w:t>
      </w:r>
      <w:r>
        <w:rPr>
          <w:rFonts w:ascii="Trebuchet MS" w:hAnsi="Trebuchet MS" w:cs="Arial"/>
          <w:noProof/>
          <w:lang w:val="en-US"/>
        </w:rPr>
        <w:t xml:space="preserve"> </w:t>
      </w:r>
      <w:r w:rsidRPr="00694010">
        <w:rPr>
          <w:rFonts w:ascii="Trebuchet MS" w:hAnsi="Trebuchet MS" w:cs="Arial"/>
          <w:noProof/>
          <w:lang w:val="en-US"/>
        </w:rPr>
        <w:t>minimă de 1,5 m care se prinde pe stalpi din lemn introduși în pământ în gropi săpate cu</w:t>
      </w:r>
      <w:r>
        <w:rPr>
          <w:rFonts w:ascii="Trebuchet MS" w:hAnsi="Trebuchet MS" w:cs="Arial"/>
          <w:noProof/>
          <w:lang w:val="en-US"/>
        </w:rPr>
        <w:t xml:space="preserve"> </w:t>
      </w:r>
      <w:r w:rsidRPr="00694010">
        <w:rPr>
          <w:rFonts w:ascii="Trebuchet MS" w:hAnsi="Trebuchet MS" w:cs="Arial"/>
          <w:noProof/>
          <w:lang w:val="en-US"/>
        </w:rPr>
        <w:t>burghiul la 4 m unul de altul. Împrejmuirea cu acest gard, va fi realizată pe întreg perimetrul</w:t>
      </w:r>
      <w:r>
        <w:rPr>
          <w:rFonts w:ascii="Trebuchet MS" w:hAnsi="Trebuchet MS" w:cs="Arial"/>
          <w:noProof/>
          <w:lang w:val="en-US"/>
        </w:rPr>
        <w:t xml:space="preserve"> </w:t>
      </w:r>
      <w:r w:rsidRPr="00694010">
        <w:rPr>
          <w:rFonts w:ascii="Trebuchet MS" w:hAnsi="Trebuchet MS" w:cs="Arial"/>
          <w:noProof/>
          <w:lang w:val="en-US"/>
        </w:rPr>
        <w:t>fiecărui trup şi va avea o lungime totală de 1658 m.</w:t>
      </w:r>
    </w:p>
    <w:p w14:paraId="4A08ACDB" w14:textId="553D788F" w:rsidR="00694010" w:rsidRPr="00694010" w:rsidRDefault="00694010" w:rsidP="00694010">
      <w:pPr>
        <w:spacing w:after="0" w:line="240" w:lineRule="auto"/>
        <w:ind w:firstLine="708"/>
        <w:jc w:val="both"/>
        <w:rPr>
          <w:rFonts w:ascii="Trebuchet MS" w:hAnsi="Trebuchet MS" w:cs="Arial"/>
          <w:noProof/>
          <w:lang w:val="en-US"/>
        </w:rPr>
      </w:pPr>
      <w:r w:rsidRPr="00694010">
        <w:rPr>
          <w:rFonts w:ascii="Trebuchet MS" w:hAnsi="Trebuchet MS" w:cs="Arial"/>
          <w:noProof/>
          <w:lang w:val="en-US"/>
        </w:rPr>
        <w:t>Stâlpii vor fi dotați cu orificii de prindere a plase de sârmă și vor fi consolidați din 32</w:t>
      </w:r>
      <w:r>
        <w:rPr>
          <w:rFonts w:ascii="Trebuchet MS" w:hAnsi="Trebuchet MS" w:cs="Arial"/>
          <w:noProof/>
          <w:lang w:val="en-US"/>
        </w:rPr>
        <w:t xml:space="preserve"> </w:t>
      </w:r>
      <w:r w:rsidRPr="00694010">
        <w:rPr>
          <w:rFonts w:ascii="Trebuchet MS" w:hAnsi="Trebuchet MS" w:cs="Arial"/>
          <w:noProof/>
          <w:lang w:val="en-US"/>
        </w:rPr>
        <w:t>m în 32 m cu contrafișe. Contrafișele se confecționează din același material ca și stâlpii.</w:t>
      </w:r>
    </w:p>
    <w:p w14:paraId="2E0716BF" w14:textId="30AB4569" w:rsidR="00694010" w:rsidRPr="00694010" w:rsidRDefault="00694010" w:rsidP="00694010">
      <w:pPr>
        <w:spacing w:after="0" w:line="240" w:lineRule="auto"/>
        <w:ind w:firstLine="708"/>
        <w:jc w:val="both"/>
        <w:rPr>
          <w:rFonts w:ascii="Trebuchet MS" w:hAnsi="Trebuchet MS" w:cs="Arial"/>
          <w:noProof/>
          <w:lang w:val="en-US"/>
        </w:rPr>
      </w:pPr>
      <w:r w:rsidRPr="00694010">
        <w:rPr>
          <w:rFonts w:ascii="Trebuchet MS" w:hAnsi="Trebuchet MS" w:cs="Arial"/>
          <w:noProof/>
          <w:lang w:val="en-US"/>
        </w:rPr>
        <w:lastRenderedPageBreak/>
        <w:t>Stâlpii de la colțurile gardului vor fi consolidați cu două contrafișe pe direcția sârmei.</w:t>
      </w:r>
      <w:r>
        <w:rPr>
          <w:rFonts w:ascii="Trebuchet MS" w:hAnsi="Trebuchet MS" w:cs="Arial"/>
          <w:noProof/>
          <w:lang w:val="en-US"/>
        </w:rPr>
        <w:t xml:space="preserve"> </w:t>
      </w:r>
      <w:r w:rsidRPr="00694010">
        <w:rPr>
          <w:rFonts w:ascii="Trebuchet MS" w:hAnsi="Trebuchet MS" w:cs="Arial"/>
          <w:noProof/>
          <w:lang w:val="en-US"/>
        </w:rPr>
        <w:t>Plasa de sârmă prevăzută este sârmă de oțel înnodată de minim 2 mm cu ochiuri de la</w:t>
      </w:r>
      <w:r>
        <w:rPr>
          <w:rFonts w:ascii="Trebuchet MS" w:hAnsi="Trebuchet MS" w:cs="Arial"/>
          <w:noProof/>
          <w:lang w:val="en-US"/>
        </w:rPr>
        <w:t xml:space="preserve"> </w:t>
      </w:r>
      <w:r w:rsidRPr="00694010">
        <w:rPr>
          <w:rFonts w:ascii="Trebuchet MS" w:hAnsi="Trebuchet MS" w:cs="Arial"/>
          <w:noProof/>
          <w:lang w:val="en-US"/>
        </w:rPr>
        <w:t>50 mm x 150 mm la 200 mm x 150 mm.</w:t>
      </w:r>
    </w:p>
    <w:p w14:paraId="3C3277B3" w14:textId="17AB1A72" w:rsidR="00694010" w:rsidRPr="00694010" w:rsidRDefault="00694010" w:rsidP="00694010">
      <w:pPr>
        <w:spacing w:after="0" w:line="240" w:lineRule="auto"/>
        <w:ind w:firstLine="708"/>
        <w:jc w:val="both"/>
        <w:rPr>
          <w:rFonts w:ascii="Trebuchet MS" w:hAnsi="Trebuchet MS" w:cs="Arial"/>
          <w:noProof/>
          <w:lang w:val="en-US"/>
        </w:rPr>
      </w:pPr>
      <w:r w:rsidRPr="00694010">
        <w:rPr>
          <w:rFonts w:ascii="Trebuchet MS" w:hAnsi="Trebuchet MS" w:cs="Arial"/>
          <w:noProof/>
          <w:lang w:val="en-US"/>
        </w:rPr>
        <w:t>Pentru rigidizarea plasei vor fi amplasati din 2 în 2 m stalpi intermediari cu înălţimea</w:t>
      </w:r>
      <w:r>
        <w:rPr>
          <w:rFonts w:ascii="Trebuchet MS" w:hAnsi="Trebuchet MS" w:cs="Arial"/>
          <w:noProof/>
          <w:lang w:val="en-US"/>
        </w:rPr>
        <w:t xml:space="preserve"> deasupra solului de 20 cm. </w:t>
      </w:r>
      <w:r w:rsidRPr="00694010">
        <w:rPr>
          <w:rFonts w:ascii="Trebuchet MS" w:hAnsi="Trebuchet MS" w:cs="Arial"/>
          <w:noProof/>
          <w:lang w:val="en-US"/>
        </w:rPr>
        <w:t>Pentru accesul ulterior, recomandăm realizarea unei porţi de acces cu o lăţime de 4 m,</w:t>
      </w:r>
      <w:r>
        <w:rPr>
          <w:rFonts w:ascii="Trebuchet MS" w:hAnsi="Trebuchet MS" w:cs="Arial"/>
          <w:noProof/>
          <w:lang w:val="en-US"/>
        </w:rPr>
        <w:t xml:space="preserve"> </w:t>
      </w:r>
      <w:r w:rsidRPr="00694010">
        <w:rPr>
          <w:rFonts w:ascii="Trebuchet MS" w:hAnsi="Trebuchet MS" w:cs="Arial"/>
          <w:noProof/>
          <w:lang w:val="en-US"/>
        </w:rPr>
        <w:t>în zona cea mai apropiată de drumul de acces care oferă posibilitatea vehiculelor de a ajunge</w:t>
      </w:r>
      <w:r>
        <w:rPr>
          <w:rFonts w:ascii="Trebuchet MS" w:hAnsi="Trebuchet MS" w:cs="Arial"/>
          <w:noProof/>
          <w:lang w:val="en-US"/>
        </w:rPr>
        <w:t xml:space="preserve"> </w:t>
      </w:r>
      <w:r w:rsidRPr="00694010">
        <w:rPr>
          <w:rFonts w:ascii="Trebuchet MS" w:hAnsi="Trebuchet MS" w:cs="Arial"/>
          <w:noProof/>
          <w:lang w:val="en-US"/>
        </w:rPr>
        <w:t>la teren.</w:t>
      </w:r>
    </w:p>
    <w:p w14:paraId="3F3133DC" w14:textId="76DB7EB7" w:rsidR="00694010" w:rsidRDefault="00694010" w:rsidP="00694010">
      <w:pPr>
        <w:spacing w:after="0" w:line="240" w:lineRule="auto"/>
        <w:ind w:firstLine="708"/>
        <w:jc w:val="both"/>
        <w:rPr>
          <w:rFonts w:ascii="Trebuchet MS" w:hAnsi="Trebuchet MS" w:cs="Arial"/>
          <w:noProof/>
          <w:lang w:val="en-US"/>
        </w:rPr>
      </w:pPr>
      <w:r w:rsidRPr="00694010">
        <w:rPr>
          <w:rFonts w:ascii="Trebuchet MS" w:hAnsi="Trebuchet MS" w:cs="Arial"/>
          <w:noProof/>
          <w:lang w:val="en-US"/>
        </w:rPr>
        <w:t>Împrejmuirea terenului va fi realizată după lucrările de pregătire a terenului şi solului</w:t>
      </w:r>
      <w:r>
        <w:rPr>
          <w:rFonts w:ascii="Trebuchet MS" w:hAnsi="Trebuchet MS" w:cs="Arial"/>
          <w:noProof/>
          <w:lang w:val="en-US"/>
        </w:rPr>
        <w:t xml:space="preserve"> </w:t>
      </w:r>
      <w:r w:rsidRPr="00694010">
        <w:rPr>
          <w:rFonts w:ascii="Trebuchet MS" w:hAnsi="Trebuchet MS" w:cs="Arial"/>
          <w:noProof/>
          <w:lang w:val="en-US"/>
        </w:rPr>
        <w:t>şi se va menține în stare funcțională cel puțin pe perioada de implementare a angajamentului</w:t>
      </w:r>
      <w:r>
        <w:rPr>
          <w:rFonts w:ascii="Trebuchet MS" w:hAnsi="Trebuchet MS" w:cs="Arial"/>
          <w:noProof/>
          <w:lang w:val="en-US"/>
        </w:rPr>
        <w:t>.</w:t>
      </w:r>
    </w:p>
    <w:p w14:paraId="5D992F3C" w14:textId="77777777" w:rsidR="00694010" w:rsidRPr="00694010" w:rsidRDefault="00694010" w:rsidP="00694010">
      <w:pPr>
        <w:spacing w:after="0" w:line="240" w:lineRule="auto"/>
        <w:ind w:firstLine="708"/>
        <w:jc w:val="both"/>
        <w:rPr>
          <w:rFonts w:ascii="Trebuchet MS" w:hAnsi="Trebuchet MS" w:cs="Arial"/>
          <w:noProof/>
          <w:lang w:val="en-US"/>
        </w:rPr>
      </w:pPr>
    </w:p>
    <w:p w14:paraId="2B3B35CE"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b</w:t>
      </w:r>
      <w:r w:rsidRPr="00BC08BD">
        <w:rPr>
          <w:rFonts w:ascii="Trebuchet MS" w:hAnsi="Trebuchet MS" w:cs="Arial"/>
          <w:b/>
          <w:bCs/>
          <w:noProof/>
          <w:vertAlign w:val="subscript"/>
        </w:rPr>
        <w:t>2</w:t>
      </w:r>
      <w:r w:rsidRPr="00BC08BD">
        <w:rPr>
          <w:rFonts w:ascii="Trebuchet MS" w:hAnsi="Trebuchet MS" w:cs="Arial"/>
          <w:b/>
          <w:bCs/>
          <w:noProof/>
        </w:rPr>
        <w:t>)</w:t>
      </w:r>
      <w:r w:rsidRPr="00BC08BD">
        <w:rPr>
          <w:rFonts w:ascii="Trebuchet MS" w:hAnsi="Trebuchet MS" w:cs="Arial"/>
          <w:noProof/>
        </w:rPr>
        <w:t> </w:t>
      </w:r>
      <w:r w:rsidRPr="00BC08BD">
        <w:rPr>
          <w:rFonts w:ascii="Trebuchet MS" w:hAnsi="Trebuchet MS" w:cs="Arial"/>
          <w:b/>
          <w:i/>
          <w:noProof/>
        </w:rPr>
        <w:t xml:space="preserve">cumularea cu alte proiecte existente și/sau aprobate: </w:t>
      </w:r>
      <w:r w:rsidRPr="00BC08BD">
        <w:rPr>
          <w:rFonts w:ascii="Trebuchet MS" w:hAnsi="Trebuchet MS" w:cs="Arial"/>
          <w:noProof/>
          <w:lang w:val="es-AR"/>
        </w:rPr>
        <w:t>lucrările necesare realizării proiectului nu se suprapun cu alte proiecte existente sau planificate în zonă, un există o relație cu alte proiecte</w:t>
      </w:r>
      <w:r w:rsidRPr="00BC08BD">
        <w:rPr>
          <w:rFonts w:ascii="Trebuchet MS" w:hAnsi="Trebuchet MS" w:cs="Arial"/>
          <w:noProof/>
          <w:lang w:val="af-ZA"/>
        </w:rPr>
        <w:t>.</w:t>
      </w:r>
    </w:p>
    <w:p w14:paraId="198BDEC7" w14:textId="30CEC448" w:rsidR="00BC08BD" w:rsidRPr="00BC08BD" w:rsidRDefault="00BC08BD" w:rsidP="00BC08BD">
      <w:pPr>
        <w:spacing w:after="0" w:line="240" w:lineRule="auto"/>
        <w:ind w:firstLine="720"/>
        <w:jc w:val="both"/>
        <w:rPr>
          <w:rFonts w:ascii="Trebuchet MS" w:eastAsia="Andale Sans UI" w:hAnsi="Trebuchet MS" w:cs="Arial"/>
          <w:bCs/>
          <w:kern w:val="3"/>
        </w:rPr>
      </w:pPr>
      <w:r w:rsidRPr="00BC08BD">
        <w:rPr>
          <w:rFonts w:ascii="Trebuchet MS" w:hAnsi="Trebuchet MS" w:cs="Arial"/>
          <w:b/>
          <w:bCs/>
          <w:noProof/>
        </w:rPr>
        <w:t>b</w:t>
      </w:r>
      <w:r w:rsidRPr="00BC08BD">
        <w:rPr>
          <w:rFonts w:ascii="Trebuchet MS" w:hAnsi="Trebuchet MS" w:cs="Arial"/>
          <w:b/>
          <w:bCs/>
          <w:noProof/>
          <w:vertAlign w:val="subscript"/>
        </w:rPr>
        <w:t>3</w:t>
      </w:r>
      <w:r w:rsidRPr="00BC08BD">
        <w:rPr>
          <w:rFonts w:ascii="Trebuchet MS" w:hAnsi="Trebuchet MS" w:cs="Arial"/>
          <w:b/>
          <w:bCs/>
          <w:noProof/>
        </w:rPr>
        <w:t>)</w:t>
      </w:r>
      <w:r w:rsidRPr="00BC08BD">
        <w:rPr>
          <w:rFonts w:ascii="Trebuchet MS" w:hAnsi="Trebuchet MS" w:cs="Arial"/>
          <w:b/>
          <w:i/>
          <w:noProof/>
        </w:rPr>
        <w:t> utilizarea resurselor naturale, în special a solului, a terenurilor, a apei si a biodiversităţii</w:t>
      </w:r>
      <w:r w:rsidRPr="00BC08BD">
        <w:rPr>
          <w:rFonts w:ascii="Trebuchet MS" w:hAnsi="Trebuchet MS" w:cs="Arial"/>
          <w:noProof/>
        </w:rPr>
        <w:t xml:space="preserve">: </w:t>
      </w:r>
      <w:r w:rsidRPr="00BC08BD">
        <w:rPr>
          <w:rFonts w:ascii="Trebuchet MS" w:eastAsia="Andale Sans UI" w:hAnsi="Trebuchet MS" w:cs="Arial"/>
          <w:bCs/>
          <w:kern w:val="3"/>
        </w:rPr>
        <w:t xml:space="preserve">prin implementarea proiectului se folosește suprafața de </w:t>
      </w:r>
      <w:r w:rsidR="00B33EFE">
        <w:rPr>
          <w:rFonts w:ascii="Trebuchet MS" w:eastAsia="Andale Sans UI" w:hAnsi="Trebuchet MS" w:cs="Arial"/>
          <w:bCs/>
          <w:kern w:val="3"/>
        </w:rPr>
        <w:t>17</w:t>
      </w:r>
      <w:r w:rsidRPr="00BC08BD">
        <w:rPr>
          <w:rFonts w:ascii="Trebuchet MS" w:eastAsia="Andale Sans UI" w:hAnsi="Trebuchet MS" w:cs="Arial"/>
          <w:bCs/>
          <w:kern w:val="3"/>
        </w:rPr>
        <w:t xml:space="preserve"> ha teren agricol cu destinația ”teren de împădurit”. În cadrul proiectului nu se consumă resurse naturale: apă, sol, materie organică rezultată din decopertări, defrişări sau alte asemenea. Prin crearea de suprafețe împădurite în timp se va produce îmbunătățirea calităţii solului, sporirea biodiversității prin crearea de ecosisteme caracteristice speciilor sălbatice.</w:t>
      </w:r>
    </w:p>
    <w:p w14:paraId="25EE41F3" w14:textId="77777777" w:rsidR="00BC08BD" w:rsidRPr="00BC08BD" w:rsidRDefault="00BC08BD" w:rsidP="00BC08BD">
      <w:pPr>
        <w:spacing w:after="0" w:line="240" w:lineRule="auto"/>
        <w:ind w:firstLine="720"/>
        <w:jc w:val="both"/>
        <w:rPr>
          <w:rFonts w:ascii="Trebuchet MS" w:eastAsia="Andale Sans UI" w:hAnsi="Trebuchet MS" w:cs="Arial"/>
          <w:bCs/>
          <w:kern w:val="3"/>
        </w:rPr>
      </w:pPr>
      <w:r w:rsidRPr="00BC08BD">
        <w:rPr>
          <w:rFonts w:ascii="Trebuchet MS" w:hAnsi="Trebuchet MS" w:cs="Arial"/>
          <w:b/>
          <w:bCs/>
          <w:noProof/>
        </w:rPr>
        <w:t>b</w:t>
      </w:r>
      <w:r w:rsidRPr="00BC08BD">
        <w:rPr>
          <w:rFonts w:ascii="Trebuchet MS" w:hAnsi="Trebuchet MS" w:cs="Arial"/>
          <w:b/>
          <w:bCs/>
          <w:noProof/>
          <w:vertAlign w:val="subscript"/>
        </w:rPr>
        <w:t>4</w:t>
      </w:r>
      <w:r w:rsidRPr="00BC08BD">
        <w:rPr>
          <w:rFonts w:ascii="Trebuchet MS" w:hAnsi="Trebuchet MS" w:cs="Arial"/>
          <w:b/>
          <w:bCs/>
          <w:noProof/>
        </w:rPr>
        <w:t>)</w:t>
      </w:r>
      <w:r w:rsidRPr="00BC08BD">
        <w:rPr>
          <w:rFonts w:ascii="Trebuchet MS" w:hAnsi="Trebuchet MS" w:cs="Arial"/>
          <w:noProof/>
        </w:rPr>
        <w:t> </w:t>
      </w:r>
      <w:r w:rsidRPr="00BC08BD">
        <w:rPr>
          <w:rFonts w:ascii="Trebuchet MS" w:eastAsia="Andale Sans UI" w:hAnsi="Trebuchet MS" w:cs="Arial"/>
          <w:b/>
          <w:bCs/>
          <w:kern w:val="3"/>
        </w:rPr>
        <w:t>cantitatea si tipurile de deşeuri generate/gestionate</w:t>
      </w:r>
      <w:r w:rsidRPr="00BC08BD">
        <w:rPr>
          <w:rFonts w:ascii="Trebuchet MS" w:eastAsia="Andale Sans UI" w:hAnsi="Trebuchet MS" w:cs="Arial"/>
          <w:bCs/>
          <w:kern w:val="3"/>
        </w:rPr>
        <w:t xml:space="preserve">: Gestionarea deșeurilor, pe timpul implementării proiectului se va realiza conform OUG nr. 92/2021 privind regimul deșeurilor, cu modificările ulterioare, aprobată prin Legea nr. 17/2023. </w:t>
      </w:r>
    </w:p>
    <w:p w14:paraId="4064CFF5" w14:textId="77777777" w:rsidR="00BC08BD" w:rsidRPr="00BC08BD" w:rsidRDefault="00BC08BD" w:rsidP="00BC08BD">
      <w:pPr>
        <w:pStyle w:val="ListParagraph"/>
        <w:shd w:val="clear" w:color="auto" w:fill="FFFFFF"/>
        <w:tabs>
          <w:tab w:val="left" w:pos="567"/>
        </w:tabs>
        <w:adjustRightInd w:val="0"/>
        <w:spacing w:before="40" w:after="40"/>
        <w:ind w:left="0"/>
        <w:contextualSpacing/>
        <w:jc w:val="both"/>
        <w:rPr>
          <w:rFonts w:ascii="Trebuchet MS" w:eastAsia="Andale Sans UI" w:hAnsi="Trebuchet MS" w:cs="Arial"/>
          <w:bCs/>
          <w:kern w:val="3"/>
          <w:lang w:val="ro-RO"/>
        </w:rPr>
      </w:pPr>
      <w:r w:rsidRPr="00BC08BD">
        <w:rPr>
          <w:rFonts w:ascii="Trebuchet MS" w:hAnsi="Trebuchet MS" w:cs="Arial"/>
          <w:b/>
          <w:bCs/>
          <w:noProof/>
          <w:lang w:val="ro-RO"/>
        </w:rPr>
        <w:tab/>
        <w:t>b</w:t>
      </w:r>
      <w:r w:rsidRPr="00BC08BD">
        <w:rPr>
          <w:rFonts w:ascii="Trebuchet MS" w:hAnsi="Trebuchet MS" w:cs="Arial"/>
          <w:b/>
          <w:bCs/>
          <w:noProof/>
          <w:vertAlign w:val="subscript"/>
          <w:lang w:val="ro-RO"/>
        </w:rPr>
        <w:t>5</w:t>
      </w:r>
      <w:r w:rsidRPr="00BC08BD">
        <w:rPr>
          <w:rFonts w:ascii="Trebuchet MS" w:hAnsi="Trebuchet MS" w:cs="Arial"/>
          <w:b/>
          <w:bCs/>
          <w:noProof/>
          <w:lang w:val="ro-RO"/>
        </w:rPr>
        <w:t>)</w:t>
      </w:r>
      <w:r w:rsidRPr="00BC08BD">
        <w:rPr>
          <w:rFonts w:ascii="Trebuchet MS" w:hAnsi="Trebuchet MS" w:cs="Arial"/>
          <w:noProof/>
          <w:lang w:val="ro-RO"/>
        </w:rPr>
        <w:t> </w:t>
      </w:r>
      <w:r w:rsidRPr="00BC08BD">
        <w:rPr>
          <w:rFonts w:ascii="Trebuchet MS" w:hAnsi="Trebuchet MS" w:cs="Arial"/>
          <w:b/>
          <w:i/>
          <w:noProof/>
          <w:lang w:val="ro-RO"/>
        </w:rPr>
        <w:t>poluarea și alte efecte negative:</w:t>
      </w:r>
      <w:r w:rsidRPr="00BC08BD">
        <w:rPr>
          <w:rFonts w:ascii="Trebuchet MS" w:hAnsi="Trebuchet MS" w:cs="Arial"/>
          <w:lang w:val="it-IT"/>
        </w:rPr>
        <w:t xml:space="preserve"> </w:t>
      </w:r>
      <w:r w:rsidRPr="00BC08BD">
        <w:rPr>
          <w:rFonts w:ascii="Trebuchet MS" w:eastAsia="Andale Sans UI" w:hAnsi="Trebuchet MS" w:cs="Arial"/>
          <w:bCs/>
          <w:kern w:val="3"/>
          <w:lang w:val="ro-RO"/>
        </w:rPr>
        <w:t>perioada de expunere va fi redusă, întrucât poluanţii se vor manifesta doar pe amplasamentul unde au loc lucrări de plantare. În perioada de execuţie a proiectului impactul asupra factorilor de mediu va fi temporar, realizarea proiectului va conduce la efecte negative nesemnificative atât pe durata proiectului, cât și după realizarea lui. </w:t>
      </w:r>
    </w:p>
    <w:p w14:paraId="768ACB2F"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b</w:t>
      </w:r>
      <w:r w:rsidRPr="00BC08BD">
        <w:rPr>
          <w:rFonts w:ascii="Trebuchet MS" w:hAnsi="Trebuchet MS" w:cs="Arial"/>
          <w:b/>
          <w:bCs/>
          <w:noProof/>
          <w:vertAlign w:val="subscript"/>
        </w:rPr>
        <w:t>6</w:t>
      </w:r>
      <w:r w:rsidRPr="00BC08BD">
        <w:rPr>
          <w:rFonts w:ascii="Trebuchet MS" w:hAnsi="Trebuchet MS" w:cs="Arial"/>
          <w:b/>
          <w:bCs/>
          <w:noProof/>
        </w:rPr>
        <w:t>)</w:t>
      </w:r>
      <w:r w:rsidRPr="00BC08BD">
        <w:rPr>
          <w:rFonts w:ascii="Trebuchet MS" w:hAnsi="Trebuchet MS" w:cs="Arial"/>
          <w:noProof/>
        </w:rPr>
        <w:t> </w:t>
      </w:r>
      <w:r w:rsidRPr="00BC08BD">
        <w:rPr>
          <w:rFonts w:ascii="Trebuchet MS" w:hAnsi="Trebuchet MS" w:cs="Arial"/>
          <w:b/>
          <w:i/>
          <w:noProof/>
        </w:rPr>
        <w:t xml:space="preserve">riscurile de accidente majore si/sau dezastre relevante pentru proiectul în cauză, inclusiv cele cauzate de schimbările climatice, conform informaţiilor ştiinţifice: </w:t>
      </w:r>
      <w:r w:rsidRPr="00BC08BD">
        <w:rPr>
          <w:rFonts w:ascii="Trebuchet MS" w:hAnsi="Trebuchet MS" w:cs="Arial"/>
          <w:noProof/>
        </w:rPr>
        <w:t>proiectul nu</w:t>
      </w:r>
      <w:r w:rsidRPr="00BC08BD">
        <w:rPr>
          <w:rFonts w:ascii="Trebuchet MS" w:eastAsia="Times New Roman" w:hAnsi="Trebuchet MS" w:cs="Arial"/>
          <w:lang w:eastAsia="en-GB"/>
        </w:rPr>
        <w:t xml:space="preserve"> </w:t>
      </w:r>
      <w:r w:rsidRPr="00BC08BD">
        <w:rPr>
          <w:rFonts w:ascii="Trebuchet MS" w:hAnsi="Trebuchet MS" w:cs="Arial"/>
          <w:noProof/>
        </w:rPr>
        <w:t>intră sub incidenţa legislaţiei privind controlul activităţilor care prezintă pericole de accidente majore în care sunt implicate substanţe periculoase. N</w:t>
      </w:r>
      <w:r w:rsidRPr="00BC08BD">
        <w:rPr>
          <w:rFonts w:ascii="Trebuchet MS" w:hAnsi="Trebuchet MS" w:cs="Arial"/>
          <w:bCs/>
          <w:noProof/>
          <w:lang w:bidi="ro-RO"/>
        </w:rPr>
        <w:t xml:space="preserve">u au fost identificate riscuri de accidente. </w:t>
      </w:r>
    </w:p>
    <w:p w14:paraId="45A1BA77"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b</w:t>
      </w:r>
      <w:r w:rsidRPr="00BC08BD">
        <w:rPr>
          <w:rFonts w:ascii="Trebuchet MS" w:hAnsi="Trebuchet MS" w:cs="Arial"/>
          <w:b/>
          <w:bCs/>
          <w:noProof/>
          <w:vertAlign w:val="subscript"/>
        </w:rPr>
        <w:t>7</w:t>
      </w:r>
      <w:r w:rsidRPr="00BC08BD">
        <w:rPr>
          <w:rFonts w:ascii="Trebuchet MS" w:hAnsi="Trebuchet MS" w:cs="Arial"/>
          <w:b/>
          <w:bCs/>
          <w:noProof/>
        </w:rPr>
        <w:t>)</w:t>
      </w:r>
      <w:r w:rsidRPr="00BC08BD">
        <w:rPr>
          <w:rFonts w:ascii="Trebuchet MS" w:hAnsi="Trebuchet MS" w:cs="Arial"/>
          <w:b/>
          <w:i/>
          <w:noProof/>
        </w:rPr>
        <w:t xml:space="preserve"> riscurile pentru sănătatea umană - de ex., din cauza contaminării apei sau a poluării atmosferice: </w:t>
      </w:r>
      <w:r w:rsidRPr="00BC08BD">
        <w:rPr>
          <w:rFonts w:ascii="Trebuchet MS" w:hAnsi="Trebuchet MS" w:cs="Arial"/>
          <w:noProof/>
        </w:rPr>
        <w:t>nu au fost identificate riscuri pentru sănătate; realizarea proiectului va fi benefică pentru populație; reducerea poluării atmosferice prin fixarea dioxidului de carbon și reținerea prafului din atmosferă.</w:t>
      </w:r>
    </w:p>
    <w:p w14:paraId="687B52C0" w14:textId="77777777" w:rsidR="00BC08BD" w:rsidRPr="00BC08BD" w:rsidRDefault="00BC08BD" w:rsidP="00BC08BD">
      <w:pPr>
        <w:pStyle w:val="ListParagraph"/>
        <w:shd w:val="clear" w:color="auto" w:fill="FFFFFF"/>
        <w:tabs>
          <w:tab w:val="left" w:pos="142"/>
        </w:tabs>
        <w:adjustRightInd w:val="0"/>
        <w:spacing w:before="40" w:after="40"/>
        <w:ind w:left="0"/>
        <w:contextualSpacing/>
        <w:jc w:val="both"/>
        <w:rPr>
          <w:rFonts w:ascii="Trebuchet MS" w:hAnsi="Trebuchet MS" w:cs="Arial"/>
          <w:noProof/>
          <w:lang w:val="ro-RO"/>
        </w:rPr>
      </w:pPr>
    </w:p>
    <w:p w14:paraId="5E2282B0" w14:textId="77777777" w:rsidR="00BC08BD" w:rsidRPr="00BC08BD" w:rsidRDefault="00BC08BD" w:rsidP="00BC08BD">
      <w:pPr>
        <w:spacing w:after="0" w:line="240" w:lineRule="auto"/>
        <w:ind w:firstLine="720"/>
        <w:jc w:val="both"/>
        <w:rPr>
          <w:rFonts w:ascii="Trebuchet MS" w:hAnsi="Trebuchet MS" w:cs="Arial"/>
          <w:b/>
          <w:noProof/>
        </w:rPr>
      </w:pPr>
      <w:r w:rsidRPr="00BC08BD">
        <w:rPr>
          <w:rFonts w:ascii="Trebuchet MS" w:hAnsi="Trebuchet MS" w:cs="Arial"/>
          <w:b/>
          <w:bCs/>
          <w:noProof/>
        </w:rPr>
        <w:t xml:space="preserve">c) </w:t>
      </w:r>
      <w:r w:rsidRPr="00BC08BD">
        <w:rPr>
          <w:rFonts w:ascii="Trebuchet MS" w:hAnsi="Trebuchet MS" w:cs="Arial"/>
          <w:b/>
          <w:noProof/>
        </w:rPr>
        <w:t>Amplasarea proiectelor:</w:t>
      </w:r>
    </w:p>
    <w:p w14:paraId="2F9B80CE" w14:textId="791F7096" w:rsidR="00BC08BD" w:rsidRPr="00BC08BD" w:rsidRDefault="00BC08BD" w:rsidP="00694010">
      <w:pPr>
        <w:shd w:val="clear" w:color="auto" w:fill="FFFFFF"/>
        <w:spacing w:after="0" w:line="240" w:lineRule="auto"/>
        <w:ind w:firstLine="720"/>
        <w:jc w:val="both"/>
        <w:rPr>
          <w:rFonts w:ascii="Trebuchet MS" w:hAnsi="Trebuchet MS" w:cs="Arial"/>
        </w:rPr>
      </w:pPr>
      <w:r w:rsidRPr="00BC08BD">
        <w:rPr>
          <w:rFonts w:ascii="Trebuchet MS" w:hAnsi="Trebuchet MS" w:cs="Arial"/>
          <w:b/>
          <w:bCs/>
          <w:noProof/>
        </w:rPr>
        <w:t>c</w:t>
      </w:r>
      <w:r w:rsidRPr="00BC08BD">
        <w:rPr>
          <w:rFonts w:ascii="Trebuchet MS" w:hAnsi="Trebuchet MS" w:cs="Arial"/>
          <w:b/>
          <w:bCs/>
          <w:noProof/>
          <w:vertAlign w:val="subscript"/>
        </w:rPr>
        <w:t>1</w:t>
      </w:r>
      <w:r w:rsidRPr="00BC08BD">
        <w:rPr>
          <w:rFonts w:ascii="Trebuchet MS" w:hAnsi="Trebuchet MS" w:cs="Arial"/>
          <w:b/>
          <w:bCs/>
          <w:noProof/>
        </w:rPr>
        <w:t>)</w:t>
      </w:r>
      <w:r w:rsidRPr="00BC08BD">
        <w:rPr>
          <w:rFonts w:ascii="Trebuchet MS" w:hAnsi="Trebuchet MS" w:cs="Arial"/>
          <w:noProof/>
        </w:rPr>
        <w:t> </w:t>
      </w:r>
      <w:r w:rsidRPr="00BC08BD">
        <w:rPr>
          <w:rFonts w:ascii="Trebuchet MS" w:hAnsi="Trebuchet MS" w:cs="Arial"/>
          <w:b/>
          <w:i/>
          <w:noProof/>
        </w:rPr>
        <w:t>utilizarea actuală şi aprobată a terenurilor:</w:t>
      </w:r>
      <w:r w:rsidRPr="00BC08BD">
        <w:rPr>
          <w:rFonts w:ascii="Trebuchet MS" w:hAnsi="Trebuchet MS" w:cs="Arial"/>
        </w:rPr>
        <w:t xml:space="preserve"> </w:t>
      </w:r>
      <w:r w:rsidR="00694010" w:rsidRPr="00D813E7">
        <w:rPr>
          <w:rFonts w:ascii="Trebuchet MS" w:hAnsi="Trebuchet MS" w:cs="Arial"/>
          <w:noProof/>
          <w:lang w:val="en-US"/>
        </w:rPr>
        <w:t>Terenul care face obiectul studiului este amplasat în raza teritorial</w:t>
      </w:r>
      <w:r w:rsidR="00694010">
        <w:rPr>
          <w:rFonts w:ascii="Trebuchet MS" w:hAnsi="Trebuchet MS" w:cs="Arial"/>
          <w:noProof/>
          <w:lang w:val="en-US"/>
        </w:rPr>
        <w:t xml:space="preserve"> </w:t>
      </w:r>
      <w:r w:rsidR="00694010" w:rsidRPr="00D813E7">
        <w:rPr>
          <w:rFonts w:ascii="Trebuchet MS" w:hAnsi="Trebuchet MS" w:cs="Arial"/>
          <w:noProof/>
          <w:lang w:val="en-US"/>
        </w:rPr>
        <w:t>administrativă a Oraşului Jibou</w:t>
      </w:r>
      <w:r w:rsidRPr="00BC08BD">
        <w:rPr>
          <w:rFonts w:ascii="Trebuchet MS" w:hAnsi="Trebuchet MS" w:cs="Arial"/>
        </w:rPr>
        <w:t xml:space="preserve">, suprafaţa de teren pe care este propus a se realiza investiţia </w:t>
      </w:r>
      <w:bookmarkStart w:id="0" w:name="_GoBack"/>
      <w:bookmarkEnd w:id="0"/>
      <w:r w:rsidRPr="00BC08BD">
        <w:rPr>
          <w:rFonts w:ascii="Trebuchet MS" w:hAnsi="Trebuchet MS" w:cs="Arial"/>
        </w:rPr>
        <w:t>face parte din categoria de utilizare – teren arabil.</w:t>
      </w:r>
    </w:p>
    <w:p w14:paraId="7BA93779" w14:textId="77777777" w:rsidR="00BC08BD" w:rsidRPr="00BC08BD" w:rsidRDefault="00BC08BD" w:rsidP="00BC08BD">
      <w:pPr>
        <w:shd w:val="clear" w:color="auto" w:fill="FFFFFF"/>
        <w:spacing w:after="0" w:line="240" w:lineRule="auto"/>
        <w:jc w:val="both"/>
        <w:rPr>
          <w:rFonts w:ascii="Trebuchet MS" w:hAnsi="Trebuchet MS" w:cs="Arial"/>
        </w:rPr>
      </w:pPr>
      <w:r w:rsidRPr="00BC08BD">
        <w:rPr>
          <w:rFonts w:ascii="Trebuchet MS" w:hAnsi="Trebuchet MS" w:cs="Arial"/>
        </w:rPr>
        <w:t xml:space="preserve"> Accesul la terenul propus pentru împădurire se face pe un drum comunal 4A care pleacă din intravilanul localităţii Chieşd şi accesibilizează terenurile agricole din zona respectivă, ajungând şi în proximitatea parcelei propuse spre împădurire.</w:t>
      </w:r>
    </w:p>
    <w:p w14:paraId="25C21897" w14:textId="77777777" w:rsidR="00BC08BD" w:rsidRPr="00BC08BD" w:rsidRDefault="00BC08BD" w:rsidP="00BC08BD">
      <w:pPr>
        <w:autoSpaceDE w:val="0"/>
        <w:autoSpaceDN w:val="0"/>
        <w:adjustRightInd w:val="0"/>
        <w:spacing w:after="0" w:line="240" w:lineRule="auto"/>
        <w:ind w:firstLine="720"/>
        <w:jc w:val="both"/>
        <w:rPr>
          <w:rFonts w:ascii="Trebuchet MS" w:hAnsi="Trebuchet MS" w:cs="Arial"/>
        </w:rPr>
      </w:pPr>
      <w:r w:rsidRPr="00BC08BD">
        <w:rPr>
          <w:rFonts w:ascii="Trebuchet MS" w:hAnsi="Trebuchet MS" w:cs="Arial"/>
          <w:b/>
          <w:bCs/>
          <w:noProof/>
        </w:rPr>
        <w:t>c</w:t>
      </w:r>
      <w:r w:rsidRPr="00BC08BD">
        <w:rPr>
          <w:rFonts w:ascii="Trebuchet MS" w:hAnsi="Trebuchet MS" w:cs="Arial"/>
          <w:b/>
          <w:bCs/>
          <w:noProof/>
          <w:vertAlign w:val="subscript"/>
        </w:rPr>
        <w:t>2</w:t>
      </w:r>
      <w:r w:rsidRPr="00BC08BD">
        <w:rPr>
          <w:rFonts w:ascii="Trebuchet MS" w:hAnsi="Trebuchet MS" w:cs="Arial"/>
          <w:b/>
          <w:bCs/>
          <w:noProof/>
        </w:rPr>
        <w:t xml:space="preserve">) </w:t>
      </w:r>
      <w:r w:rsidRPr="00BC08BD">
        <w:rPr>
          <w:rFonts w:ascii="Trebuchet MS" w:hAnsi="Trebuchet MS" w:cs="Arial"/>
          <w:b/>
          <w:i/>
          <w:noProof/>
        </w:rPr>
        <w:t>bogăţia, disponibilitatea, calitatea si capacitatea de regenerare relative ale resurselor naturale, inclusiv solul, terenurile, apa și biodiversitatea, din zonă și din subteranul acesteia:</w:t>
      </w:r>
      <w:r w:rsidRPr="00BC08BD">
        <w:rPr>
          <w:rFonts w:ascii="Trebuchet MS" w:hAnsi="Trebuchet MS" w:cs="Arial"/>
        </w:rPr>
        <w:t xml:space="preserve"> Resursele naturale, inclusiv solul, terenurile, apa și biodiversitatea din zonă si din subteranul acesteia nu sunt limitate sau nu au disponibilitate redusă în zona analizată, astfel prin realizarea proiectului impactul va fi nesemnificativ asupra utilizării resurselor naturale;</w:t>
      </w:r>
    </w:p>
    <w:p w14:paraId="2236279B"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c</w:t>
      </w:r>
      <w:r w:rsidRPr="00BC08BD">
        <w:rPr>
          <w:rFonts w:ascii="Trebuchet MS" w:hAnsi="Trebuchet MS" w:cs="Arial"/>
          <w:b/>
          <w:bCs/>
          <w:noProof/>
          <w:vertAlign w:val="subscript"/>
        </w:rPr>
        <w:t>3</w:t>
      </w:r>
      <w:r w:rsidRPr="00BC08BD">
        <w:rPr>
          <w:rFonts w:ascii="Trebuchet MS" w:hAnsi="Trebuchet MS" w:cs="Arial"/>
          <w:b/>
          <w:bCs/>
          <w:noProof/>
        </w:rPr>
        <w:t xml:space="preserve">) </w:t>
      </w:r>
      <w:r w:rsidRPr="00BC08BD">
        <w:rPr>
          <w:rFonts w:ascii="Trebuchet MS" w:hAnsi="Trebuchet MS" w:cs="Arial"/>
          <w:b/>
          <w:i/>
          <w:noProof/>
        </w:rPr>
        <w:t>capacitatea de absorbţie a mediului natural, acordându-se o atenţie specială următoarelor zone:</w:t>
      </w:r>
    </w:p>
    <w:p w14:paraId="129A3B7B"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zone umede, zone riverane, guri ale râurilor: - nu este cazul;</w:t>
      </w:r>
    </w:p>
    <w:p w14:paraId="41E88CD0"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zone costiere si mediul marin: - nu este cazul;</w:t>
      </w:r>
    </w:p>
    <w:p w14:paraId="116EEB12"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zonele montane si forestiere: - nu este cazul;</w:t>
      </w:r>
    </w:p>
    <w:p w14:paraId="673CCD68" w14:textId="77777777" w:rsidR="00BC08BD" w:rsidRPr="00BC08BD" w:rsidRDefault="00BC08BD" w:rsidP="00BC08BD">
      <w:pPr>
        <w:pStyle w:val="ListParagraph"/>
        <w:numPr>
          <w:ilvl w:val="0"/>
          <w:numId w:val="2"/>
        </w:numPr>
        <w:jc w:val="both"/>
        <w:rPr>
          <w:rFonts w:ascii="Trebuchet MS" w:hAnsi="Trebuchet MS" w:cs="Arial"/>
          <w:noProof/>
          <w:lang w:val="ro-RO"/>
        </w:rPr>
      </w:pPr>
      <w:r w:rsidRPr="00BC08BD">
        <w:rPr>
          <w:rFonts w:ascii="Trebuchet MS" w:hAnsi="Trebuchet MS" w:cs="Arial"/>
          <w:noProof/>
          <w:lang w:val="ro-RO"/>
        </w:rPr>
        <w:t>arii naturale protejate de interes naţional, comunitar, internaţional: nu este cazul;</w:t>
      </w:r>
    </w:p>
    <w:p w14:paraId="22A0EDA5"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 xml:space="preserve">zone clasificate sau protejate conform legislaţiei în vigoare: situri Natura 2000 desemnate în conformitate cu legislaţia privind regimul ariilor naturale protejate, conservarea habitatelor naturale, a florei si faunei sălbatice; zonele prevăzute de legislaţia privind aprobarea Planului de amenajare a teritoriului naţional - Secţiunea a III-a - zone protejate, zonele de protecţie </w:t>
      </w:r>
      <w:r w:rsidRPr="00BC08BD">
        <w:rPr>
          <w:rFonts w:ascii="Trebuchet MS" w:hAnsi="Trebuchet MS" w:cs="Arial"/>
          <w:noProof/>
          <w:lang w:val="ro-RO"/>
        </w:rPr>
        <w:lastRenderedPageBreak/>
        <w:t>instituite conform prevederilor legislaţiei din domeniul apelor, precum si a celei privind caracterul si mărimea zonelor de protecţie sanitară si hidrogeologică: - nu este cazul;</w:t>
      </w:r>
    </w:p>
    <w:p w14:paraId="12C984C6"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 zonele în care au existat deja cazuri de nerespectare a standardelor de calitate a mediului prevăzute de legislaţia naţională si la nivelul Uniunii Europene si relevante pentru proiect sau în care se consideră că există astfel de cazuri: - nu este cazul;</w:t>
      </w:r>
    </w:p>
    <w:p w14:paraId="57F74B63"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zonele cu o densitate mare a populaţiei:</w:t>
      </w:r>
      <w:r w:rsidRPr="00BC08BD">
        <w:rPr>
          <w:rFonts w:ascii="Trebuchet MS" w:eastAsia="SimSun" w:hAnsi="Trebuchet MS" w:cs="Arial"/>
          <w:kern w:val="1"/>
          <w:lang w:val="ro-RO" w:eastAsia="zh-CN" w:bidi="hi-IN"/>
        </w:rPr>
        <w:t xml:space="preserve"> - </w:t>
      </w:r>
      <w:r w:rsidRPr="00BC08BD">
        <w:rPr>
          <w:rFonts w:ascii="Trebuchet MS" w:hAnsi="Trebuchet MS" w:cs="Arial"/>
          <w:noProof/>
          <w:lang w:val="ro-RO"/>
        </w:rPr>
        <w:t>nu este cazul;</w:t>
      </w:r>
    </w:p>
    <w:p w14:paraId="4513FC4A" w14:textId="77777777" w:rsidR="00BC08BD" w:rsidRPr="00BC08BD" w:rsidRDefault="00BC08BD" w:rsidP="00BC08BD">
      <w:pPr>
        <w:pStyle w:val="ListParagraph"/>
        <w:numPr>
          <w:ilvl w:val="0"/>
          <w:numId w:val="2"/>
        </w:numPr>
        <w:ind w:left="0" w:firstLine="1080"/>
        <w:jc w:val="both"/>
        <w:rPr>
          <w:rFonts w:ascii="Trebuchet MS" w:hAnsi="Trebuchet MS" w:cs="Arial"/>
          <w:noProof/>
          <w:lang w:val="ro-RO"/>
        </w:rPr>
      </w:pPr>
      <w:r w:rsidRPr="00BC08BD">
        <w:rPr>
          <w:rFonts w:ascii="Trebuchet MS" w:hAnsi="Trebuchet MS" w:cs="Arial"/>
          <w:noProof/>
          <w:lang w:val="ro-RO"/>
        </w:rPr>
        <w:t>peisaje și situri importante din punct de vedere istoric, cultural sau arheologic: - nu este cazul;</w:t>
      </w:r>
    </w:p>
    <w:p w14:paraId="2AC28F3B" w14:textId="77777777" w:rsidR="00BC08BD" w:rsidRPr="00BC08BD" w:rsidRDefault="00BC08BD" w:rsidP="00BC08BD">
      <w:pPr>
        <w:spacing w:after="0" w:line="240" w:lineRule="auto"/>
        <w:jc w:val="both"/>
        <w:rPr>
          <w:rFonts w:ascii="Trebuchet MS" w:hAnsi="Trebuchet MS" w:cs="Arial"/>
          <w:b/>
          <w:bCs/>
          <w:noProof/>
        </w:rPr>
      </w:pPr>
    </w:p>
    <w:p w14:paraId="04FD96F0" w14:textId="77777777" w:rsidR="00BC08BD" w:rsidRPr="00BC08BD" w:rsidRDefault="00BC08BD" w:rsidP="00BC08BD">
      <w:pPr>
        <w:spacing w:after="0" w:line="240" w:lineRule="auto"/>
        <w:jc w:val="both"/>
        <w:rPr>
          <w:rFonts w:ascii="Trebuchet MS" w:hAnsi="Trebuchet MS" w:cs="Arial"/>
          <w:b/>
          <w:bCs/>
          <w:noProof/>
        </w:rPr>
      </w:pPr>
      <w:r w:rsidRPr="00BC08BD">
        <w:rPr>
          <w:rFonts w:ascii="Trebuchet MS" w:hAnsi="Trebuchet MS" w:cs="Arial"/>
          <w:b/>
          <w:bCs/>
          <w:noProof/>
        </w:rPr>
        <w:t xml:space="preserve">d). </w:t>
      </w:r>
      <w:r w:rsidRPr="00BC08BD">
        <w:rPr>
          <w:rFonts w:ascii="Trebuchet MS" w:hAnsi="Trebuchet MS" w:cs="Arial"/>
          <w:b/>
          <w:noProof/>
        </w:rPr>
        <w:t>Tipurile si caracteristicile impactului potenţial:</w:t>
      </w:r>
    </w:p>
    <w:p w14:paraId="0F943A20" w14:textId="77777777" w:rsidR="00BC08BD" w:rsidRPr="00BC08BD" w:rsidRDefault="00BC08BD" w:rsidP="00BC08BD">
      <w:pPr>
        <w:shd w:val="clear" w:color="auto" w:fill="FFFFFF"/>
        <w:tabs>
          <w:tab w:val="left" w:pos="426"/>
        </w:tabs>
        <w:adjustRightInd w:val="0"/>
        <w:spacing w:after="0" w:line="240" w:lineRule="auto"/>
        <w:ind w:left="187"/>
        <w:jc w:val="both"/>
        <w:rPr>
          <w:rFonts w:ascii="Trebuchet MS" w:hAnsi="Trebuchet MS" w:cs="Arial"/>
          <w:noProof/>
        </w:rPr>
      </w:pPr>
      <w:r w:rsidRPr="00BC08BD">
        <w:rPr>
          <w:rFonts w:ascii="Trebuchet MS" w:hAnsi="Trebuchet MS" w:cs="Arial"/>
          <w:b/>
          <w:bCs/>
          <w:noProof/>
        </w:rPr>
        <w:tab/>
      </w:r>
      <w:r w:rsidRPr="00BC08BD">
        <w:rPr>
          <w:rFonts w:ascii="Trebuchet MS" w:hAnsi="Trebuchet MS" w:cs="Arial"/>
          <w:b/>
          <w:bCs/>
          <w:noProof/>
        </w:rPr>
        <w:tab/>
      </w:r>
      <w:r w:rsidRPr="00BC08BD">
        <w:rPr>
          <w:rFonts w:ascii="Trebuchet MS" w:hAnsi="Trebuchet MS" w:cs="Arial"/>
        </w:rPr>
        <w:t>d</w:t>
      </w:r>
      <w:r w:rsidRPr="00BC08BD">
        <w:rPr>
          <w:rFonts w:ascii="Trebuchet MS" w:hAnsi="Trebuchet MS" w:cs="Arial"/>
          <w:vertAlign w:val="subscript"/>
        </w:rPr>
        <w:t>1</w:t>
      </w:r>
      <w:r w:rsidRPr="00BC08BD">
        <w:rPr>
          <w:rFonts w:ascii="Trebuchet MS" w:hAnsi="Trebuchet MS" w:cs="Arial"/>
        </w:rPr>
        <w:t xml:space="preserve">) </w:t>
      </w:r>
      <w:r w:rsidRPr="00BC08BD">
        <w:rPr>
          <w:rFonts w:ascii="Trebuchet MS" w:hAnsi="Trebuchet MS" w:cs="Arial"/>
          <w:noProof/>
        </w:rPr>
        <w:t xml:space="preserve">importanţa si extinderea spaţială a impactului - de exemplu, zona geografică si dimensiunea populaţiei care poate fi afectată: </w:t>
      </w:r>
      <w:r w:rsidRPr="00BC08BD">
        <w:rPr>
          <w:rFonts w:ascii="Trebuchet MS" w:hAnsi="Trebuchet MS" w:cs="Arial"/>
        </w:rPr>
        <w:t xml:space="preserve">- </w:t>
      </w:r>
      <w:r w:rsidRPr="00BC08BD">
        <w:rPr>
          <w:rFonts w:ascii="Trebuchet MS" w:hAnsi="Trebuchet MS" w:cs="Arial"/>
          <w:noProof/>
        </w:rPr>
        <w:t>redusă, numai în zona de lucru pe perioada de execuţie a proiectului;</w:t>
      </w:r>
    </w:p>
    <w:p w14:paraId="4486954C" w14:textId="77777777" w:rsidR="00BC08BD" w:rsidRPr="00BC08BD" w:rsidRDefault="00BC08BD" w:rsidP="00BC08BD">
      <w:pPr>
        <w:spacing w:after="0" w:line="240" w:lineRule="auto"/>
        <w:ind w:firstLine="720"/>
        <w:jc w:val="both"/>
        <w:rPr>
          <w:rFonts w:ascii="Trebuchet MS" w:hAnsi="Trebuchet MS" w:cs="Arial"/>
          <w:bCs/>
          <w:noProof/>
        </w:rPr>
      </w:pPr>
      <w:r w:rsidRPr="00BC08BD">
        <w:rPr>
          <w:rFonts w:ascii="Trebuchet MS" w:hAnsi="Trebuchet MS" w:cs="Arial"/>
        </w:rPr>
        <w:t xml:space="preserve">   </w:t>
      </w:r>
      <w:r w:rsidRPr="00BC08BD">
        <w:rPr>
          <w:rFonts w:ascii="Trebuchet MS" w:hAnsi="Trebuchet MS" w:cs="Arial"/>
          <w:bCs/>
          <w:noProof/>
        </w:rPr>
        <w:t>d</w:t>
      </w:r>
      <w:r w:rsidRPr="00BC08BD">
        <w:rPr>
          <w:rFonts w:ascii="Trebuchet MS" w:hAnsi="Trebuchet MS" w:cs="Arial"/>
          <w:bCs/>
          <w:noProof/>
          <w:vertAlign w:val="subscript"/>
        </w:rPr>
        <w:t>2</w:t>
      </w:r>
      <w:r w:rsidRPr="00BC08BD">
        <w:rPr>
          <w:rFonts w:ascii="Trebuchet MS" w:hAnsi="Trebuchet MS" w:cs="Arial"/>
          <w:bCs/>
          <w:noProof/>
        </w:rPr>
        <w:t xml:space="preserve">) natura impactului: - </w:t>
      </w:r>
      <w:r w:rsidRPr="00BC08BD">
        <w:rPr>
          <w:rFonts w:ascii="Trebuchet MS" w:hAnsi="Trebuchet MS" w:cs="Arial"/>
        </w:rPr>
        <w:t>impactul asupra zonei este temporar, pe termen scurt, pe perioada execuției;</w:t>
      </w:r>
    </w:p>
    <w:p w14:paraId="7A1A5CDF"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rPr>
        <w:t xml:space="preserve">   d</w:t>
      </w:r>
      <w:r w:rsidRPr="00BC08BD">
        <w:rPr>
          <w:rFonts w:ascii="Trebuchet MS" w:hAnsi="Trebuchet MS" w:cs="Arial"/>
          <w:vertAlign w:val="subscript"/>
        </w:rPr>
        <w:t>3</w:t>
      </w:r>
      <w:r w:rsidRPr="00BC08BD">
        <w:rPr>
          <w:rFonts w:ascii="Trebuchet MS" w:hAnsi="Trebuchet MS" w:cs="Arial"/>
        </w:rPr>
        <w:t xml:space="preserve">) </w:t>
      </w:r>
      <w:r w:rsidRPr="00BC08BD">
        <w:rPr>
          <w:rFonts w:ascii="Trebuchet MS" w:hAnsi="Trebuchet MS" w:cs="Arial"/>
          <w:noProof/>
        </w:rPr>
        <w:t xml:space="preserve">natura transfrontalieră a impactului: </w:t>
      </w:r>
      <w:r w:rsidRPr="00BC08BD">
        <w:rPr>
          <w:rFonts w:ascii="Trebuchet MS" w:hAnsi="Trebuchet MS" w:cs="Arial"/>
        </w:rPr>
        <w:t>- nu este cazul</w:t>
      </w:r>
      <w:r w:rsidRPr="00BC08BD">
        <w:rPr>
          <w:rFonts w:ascii="Trebuchet MS" w:hAnsi="Trebuchet MS" w:cs="Arial"/>
          <w:noProof/>
        </w:rPr>
        <w:t>; amplasamentul proiectului nu se află în apropierea graniței cu alte țări, proiectul nu va influența calitatea aerului înconjurător al altei țări sau nu va genera emisii în ape care se genereze efecte pe teritoriul altui stat.</w:t>
      </w:r>
    </w:p>
    <w:p w14:paraId="6069D62A"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   </w:t>
      </w:r>
      <w:r w:rsidRPr="00BC08BD">
        <w:rPr>
          <w:rFonts w:ascii="Trebuchet MS" w:hAnsi="Trebuchet MS" w:cs="Arial"/>
        </w:rPr>
        <w:t>d</w:t>
      </w:r>
      <w:r w:rsidRPr="00BC08BD">
        <w:rPr>
          <w:rFonts w:ascii="Trebuchet MS" w:hAnsi="Trebuchet MS" w:cs="Arial"/>
          <w:vertAlign w:val="subscript"/>
        </w:rPr>
        <w:t>4</w:t>
      </w:r>
      <w:r w:rsidRPr="00BC08BD">
        <w:rPr>
          <w:rFonts w:ascii="Trebuchet MS" w:hAnsi="Trebuchet MS" w:cs="Arial"/>
        </w:rPr>
        <w:t>)</w:t>
      </w:r>
      <w:r w:rsidRPr="00BC08BD">
        <w:rPr>
          <w:rFonts w:ascii="Trebuchet MS" w:hAnsi="Trebuchet MS" w:cs="Arial"/>
          <w:noProof/>
        </w:rPr>
        <w:t xml:space="preserve"> intensitatea si complexitatea impactului: </w:t>
      </w:r>
      <w:r w:rsidRPr="00BC08BD">
        <w:rPr>
          <w:rFonts w:ascii="Trebuchet MS" w:hAnsi="Trebuchet MS" w:cs="Arial"/>
        </w:rPr>
        <w:t>- va fi mică pe perioada de execuţie și funcţionare</w:t>
      </w:r>
      <w:r w:rsidRPr="00BC08BD">
        <w:rPr>
          <w:rFonts w:ascii="Trebuchet MS" w:hAnsi="Trebuchet MS" w:cs="Arial"/>
          <w:noProof/>
        </w:rPr>
        <w:t>;</w:t>
      </w:r>
    </w:p>
    <w:p w14:paraId="5749EC89"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   </w:t>
      </w:r>
      <w:r w:rsidRPr="00BC08BD">
        <w:rPr>
          <w:rFonts w:ascii="Trebuchet MS" w:hAnsi="Trebuchet MS" w:cs="Arial"/>
        </w:rPr>
        <w:t>d</w:t>
      </w:r>
      <w:r w:rsidRPr="00BC08BD">
        <w:rPr>
          <w:rFonts w:ascii="Trebuchet MS" w:hAnsi="Trebuchet MS" w:cs="Arial"/>
          <w:vertAlign w:val="subscript"/>
        </w:rPr>
        <w:t>5</w:t>
      </w:r>
      <w:r w:rsidRPr="00BC08BD">
        <w:rPr>
          <w:rFonts w:ascii="Trebuchet MS" w:hAnsi="Trebuchet MS" w:cs="Arial"/>
        </w:rPr>
        <w:t xml:space="preserve">) </w:t>
      </w:r>
      <w:r w:rsidRPr="00BC08BD">
        <w:rPr>
          <w:rFonts w:ascii="Trebuchet MS" w:hAnsi="Trebuchet MS" w:cs="Arial"/>
          <w:noProof/>
        </w:rPr>
        <w:t xml:space="preserve">probabilitatea impactului </w:t>
      </w:r>
      <w:r w:rsidRPr="00BC08BD">
        <w:rPr>
          <w:rFonts w:ascii="Trebuchet MS" w:hAnsi="Trebuchet MS" w:cs="Arial"/>
        </w:rPr>
        <w:t xml:space="preserve">- </w:t>
      </w:r>
      <w:r w:rsidRPr="00BC08BD">
        <w:rPr>
          <w:rFonts w:ascii="Trebuchet MS" w:hAnsi="Trebuchet MS" w:cs="Arial"/>
          <w:noProof/>
        </w:rPr>
        <w:t>redusă, în condiţiile respectării proiectul de plantare şi ansamblului de măsuri de protecţie prezentate, posibilitatea impactului asupra factorilor de mediu este redusă.</w:t>
      </w:r>
    </w:p>
    <w:p w14:paraId="4A043775" w14:textId="77777777" w:rsidR="00BC08BD" w:rsidRPr="00BC08BD" w:rsidRDefault="00BC08BD" w:rsidP="00BC08BD">
      <w:pPr>
        <w:spacing w:after="0" w:line="240" w:lineRule="auto"/>
        <w:ind w:firstLine="720"/>
        <w:jc w:val="both"/>
        <w:rPr>
          <w:rFonts w:ascii="Trebuchet MS" w:hAnsi="Trebuchet MS" w:cs="Arial"/>
        </w:rPr>
      </w:pPr>
      <w:r w:rsidRPr="00BC08BD">
        <w:rPr>
          <w:rFonts w:ascii="Trebuchet MS" w:hAnsi="Trebuchet MS" w:cs="Arial"/>
        </w:rPr>
        <w:t xml:space="preserve">   d</w:t>
      </w:r>
      <w:r w:rsidRPr="00BC08BD">
        <w:rPr>
          <w:rFonts w:ascii="Trebuchet MS" w:hAnsi="Trebuchet MS" w:cs="Arial"/>
          <w:vertAlign w:val="subscript"/>
        </w:rPr>
        <w:t>6</w:t>
      </w:r>
      <w:r w:rsidRPr="00BC08BD">
        <w:rPr>
          <w:rFonts w:ascii="Trebuchet MS" w:hAnsi="Trebuchet MS" w:cs="Arial"/>
        </w:rPr>
        <w:t xml:space="preserve">) </w:t>
      </w:r>
      <w:r w:rsidRPr="00BC08BD">
        <w:rPr>
          <w:rFonts w:ascii="Trebuchet MS" w:hAnsi="Trebuchet MS" w:cs="Arial"/>
          <w:noProof/>
        </w:rPr>
        <w:t xml:space="preserve">debutul, durata, frecvenţa si reversibilitatea preconizate ale impactului: </w:t>
      </w:r>
      <w:r w:rsidRPr="00BC08BD">
        <w:rPr>
          <w:rFonts w:ascii="Trebuchet MS" w:hAnsi="Trebuchet MS" w:cs="Arial"/>
        </w:rPr>
        <w:t xml:space="preserve">- perioada de expunere va fi redusă, întrucât poluanţii se vor manifesta doar pe amplasamentul unde au loc lucrări de plantare. În perioada de execuţie a proiectului durata și frecvența impactului asupra factorilor de mediu va fi temporar și pe termen scurt. </w:t>
      </w:r>
    </w:p>
    <w:p w14:paraId="1ED06EBB"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b/>
          <w:bCs/>
          <w:noProof/>
        </w:rPr>
        <w:t>   </w:t>
      </w:r>
      <w:r w:rsidRPr="00BC08BD">
        <w:rPr>
          <w:rFonts w:ascii="Trebuchet MS" w:hAnsi="Trebuchet MS" w:cs="Arial"/>
        </w:rPr>
        <w:t>d</w:t>
      </w:r>
      <w:r w:rsidRPr="00BC08BD">
        <w:rPr>
          <w:rFonts w:ascii="Trebuchet MS" w:hAnsi="Trebuchet MS" w:cs="Arial"/>
          <w:vertAlign w:val="subscript"/>
        </w:rPr>
        <w:t>7</w:t>
      </w:r>
      <w:r w:rsidRPr="00BC08BD">
        <w:rPr>
          <w:rFonts w:ascii="Trebuchet MS" w:hAnsi="Trebuchet MS" w:cs="Arial"/>
        </w:rPr>
        <w:t>)</w:t>
      </w:r>
      <w:r w:rsidRPr="00BC08BD">
        <w:rPr>
          <w:rFonts w:ascii="Trebuchet MS" w:hAnsi="Trebuchet MS" w:cs="Arial"/>
          <w:noProof/>
        </w:rPr>
        <w:t> cumularea impactului cu impactul altor proiecte existente și/sau aprobate: nu este cazul;</w:t>
      </w:r>
    </w:p>
    <w:p w14:paraId="3D34ACA3" w14:textId="77777777" w:rsidR="00BC08BD" w:rsidRPr="00BC08BD" w:rsidRDefault="00BC08BD" w:rsidP="00BC08BD">
      <w:pPr>
        <w:spacing w:after="0" w:line="240" w:lineRule="auto"/>
        <w:ind w:firstLine="720"/>
        <w:jc w:val="both"/>
        <w:rPr>
          <w:rFonts w:ascii="Trebuchet MS" w:hAnsi="Trebuchet MS" w:cs="Arial"/>
          <w:noProof/>
        </w:rPr>
      </w:pPr>
      <w:r w:rsidRPr="00BC08BD">
        <w:rPr>
          <w:rFonts w:ascii="Trebuchet MS" w:hAnsi="Trebuchet MS" w:cs="Arial"/>
        </w:rPr>
        <w:t xml:space="preserve">   d</w:t>
      </w:r>
      <w:r w:rsidRPr="00BC08BD">
        <w:rPr>
          <w:rFonts w:ascii="Trebuchet MS" w:hAnsi="Trebuchet MS" w:cs="Arial"/>
          <w:vertAlign w:val="subscript"/>
        </w:rPr>
        <w:t>8</w:t>
      </w:r>
      <w:r w:rsidRPr="00BC08BD">
        <w:rPr>
          <w:rFonts w:ascii="Trebuchet MS" w:hAnsi="Trebuchet MS" w:cs="Arial"/>
        </w:rPr>
        <w:t>)</w:t>
      </w:r>
      <w:r w:rsidRPr="00BC08BD">
        <w:rPr>
          <w:rFonts w:ascii="Trebuchet MS" w:hAnsi="Trebuchet MS" w:cs="Arial"/>
          <w:noProof/>
        </w:rPr>
        <w:t> posibilitatea de reducere efectivă a impactului: nu este cazul, respectarea legislației în vigoare și respectarea condițiilor din prezenta Decizie etapă de încadrare</w:t>
      </w:r>
      <w:r w:rsidRPr="00BC08BD">
        <w:rPr>
          <w:rFonts w:ascii="Trebuchet MS" w:hAnsi="Trebuchet MS" w:cs="Arial"/>
          <w:i/>
          <w:noProof/>
        </w:rPr>
        <w:t>.</w:t>
      </w:r>
    </w:p>
    <w:p w14:paraId="28CFC59A"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rPr>
        <w:t xml:space="preserve">  </w:t>
      </w:r>
    </w:p>
    <w:p w14:paraId="45DC7D5C" w14:textId="77777777" w:rsidR="00BC08BD" w:rsidRPr="00BC08BD" w:rsidRDefault="00BC08BD" w:rsidP="00BC08BD">
      <w:pPr>
        <w:autoSpaceDE w:val="0"/>
        <w:autoSpaceDN w:val="0"/>
        <w:adjustRightInd w:val="0"/>
        <w:spacing w:after="0" w:line="240" w:lineRule="auto"/>
        <w:jc w:val="both"/>
        <w:rPr>
          <w:rFonts w:ascii="Trebuchet MS" w:hAnsi="Trebuchet MS" w:cs="Arial"/>
          <w:b/>
        </w:rPr>
      </w:pPr>
      <w:r w:rsidRPr="00BC08BD">
        <w:rPr>
          <w:rFonts w:ascii="Trebuchet MS" w:hAnsi="Trebuchet MS" w:cs="Arial"/>
          <w:b/>
        </w:rPr>
        <w:t xml:space="preserve">II. </w:t>
      </w:r>
      <w:r w:rsidRPr="00BC08BD">
        <w:rPr>
          <w:rFonts w:ascii="Trebuchet MS" w:hAnsi="Trebuchet MS" w:cs="Arial"/>
          <w:noProof/>
        </w:rPr>
        <w:t>P</w:t>
      </w:r>
      <w:r w:rsidRPr="00BC08BD">
        <w:rPr>
          <w:rFonts w:ascii="Trebuchet MS" w:hAnsi="Trebuchet MS" w:cs="Arial"/>
        </w:rPr>
        <w:t>roiectul propus</w:t>
      </w:r>
      <w:r w:rsidRPr="00BC08BD">
        <w:rPr>
          <w:rFonts w:ascii="Trebuchet MS" w:hAnsi="Trebuchet MS" w:cs="Arial"/>
          <w:b/>
        </w:rPr>
        <w:t xml:space="preserve"> </w:t>
      </w:r>
      <w:r w:rsidRPr="00BC08BD">
        <w:rPr>
          <w:rFonts w:ascii="Trebuchet MS" w:hAnsi="Trebuchet MS" w:cs="Arial"/>
          <w:b/>
          <w:u w:val="single"/>
        </w:rPr>
        <w:t>nu intră</w:t>
      </w:r>
      <w:r w:rsidRPr="00BC08BD">
        <w:rPr>
          <w:rFonts w:ascii="Trebuchet MS" w:hAnsi="Trebuchet MS" w:cs="Arial"/>
          <w:b/>
        </w:rPr>
        <w:t xml:space="preserve"> </w:t>
      </w:r>
      <w:r w:rsidRPr="00BC08BD">
        <w:rPr>
          <w:rFonts w:ascii="Trebuchet MS" w:hAnsi="Trebuchet MS" w:cs="Arial"/>
        </w:rPr>
        <w:t xml:space="preserve">sub incidenţa art. 28  din Ordonanţa de Urgenţă a Guvernului nr. 57/2007 privind regimul ariilor naturale protejate, conservarea habitatelor naturale, a florei si faunei sălbatice, aprobată cu modificări si completări prin Legea nr. 49/2011, cu modificările si completările ulterioare, deoarece amplasamentul proiectului nu este situat </w:t>
      </w:r>
      <w:r w:rsidRPr="00BC08BD">
        <w:rPr>
          <w:rFonts w:ascii="Calibri" w:hAnsi="Calibri" w:cs="Calibri"/>
        </w:rPr>
        <w:t>ȋ</w:t>
      </w:r>
      <w:r w:rsidRPr="00BC08BD">
        <w:rPr>
          <w:rFonts w:ascii="Trebuchet MS" w:hAnsi="Trebuchet MS" w:cs="Arial"/>
        </w:rPr>
        <w:t>n arii protejate de interes na</w:t>
      </w:r>
      <w:r w:rsidRPr="00BC08BD">
        <w:rPr>
          <w:rFonts w:ascii="Trebuchet MS" w:hAnsi="Trebuchet MS" w:cs="Trebuchet MS"/>
        </w:rPr>
        <w:t>ţ</w:t>
      </w:r>
      <w:r w:rsidRPr="00BC08BD">
        <w:rPr>
          <w:rFonts w:ascii="Trebuchet MS" w:hAnsi="Trebuchet MS" w:cs="Arial"/>
        </w:rPr>
        <w:t>ional, comunitar sau interna</w:t>
      </w:r>
      <w:r w:rsidRPr="00BC08BD">
        <w:rPr>
          <w:rFonts w:ascii="Trebuchet MS" w:hAnsi="Trebuchet MS" w:cs="Trebuchet MS"/>
        </w:rPr>
        <w:t>ț</w:t>
      </w:r>
      <w:r w:rsidRPr="00BC08BD">
        <w:rPr>
          <w:rFonts w:ascii="Trebuchet MS" w:hAnsi="Trebuchet MS" w:cs="Arial"/>
        </w:rPr>
        <w:t xml:space="preserve">ional, conform coordonatelor Stereo 70 prezentate </w:t>
      </w:r>
      <w:r w:rsidRPr="00BC08BD">
        <w:rPr>
          <w:rFonts w:ascii="Trebuchet MS" w:hAnsi="Trebuchet MS" w:cs="Trebuchet MS"/>
        </w:rPr>
        <w:t>î</w:t>
      </w:r>
      <w:r w:rsidRPr="00BC08BD">
        <w:rPr>
          <w:rFonts w:ascii="Trebuchet MS" w:hAnsi="Trebuchet MS" w:cs="Arial"/>
        </w:rPr>
        <w:t>n documenta</w:t>
      </w:r>
      <w:r w:rsidRPr="00BC08BD">
        <w:rPr>
          <w:rFonts w:ascii="Trebuchet MS" w:hAnsi="Trebuchet MS" w:cs="Trebuchet MS"/>
        </w:rPr>
        <w:t>ţ</w:t>
      </w:r>
      <w:r w:rsidRPr="00BC08BD">
        <w:rPr>
          <w:rFonts w:ascii="Trebuchet MS" w:hAnsi="Trebuchet MS" w:cs="Arial"/>
        </w:rPr>
        <w:t>ie;</w:t>
      </w:r>
    </w:p>
    <w:p w14:paraId="36C21926"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rPr>
        <w:t xml:space="preserve">   </w:t>
      </w:r>
    </w:p>
    <w:p w14:paraId="4F4BA1C4" w14:textId="77777777" w:rsidR="00BC08BD" w:rsidRPr="00BC08BD" w:rsidRDefault="00BC08BD" w:rsidP="00BC08BD">
      <w:pPr>
        <w:autoSpaceDE w:val="0"/>
        <w:autoSpaceDN w:val="0"/>
        <w:adjustRightInd w:val="0"/>
        <w:spacing w:after="0" w:line="240" w:lineRule="auto"/>
        <w:jc w:val="both"/>
        <w:rPr>
          <w:rFonts w:ascii="Trebuchet MS" w:hAnsi="Trebuchet MS" w:cs="Arial"/>
        </w:rPr>
      </w:pPr>
      <w:r w:rsidRPr="00BC08BD">
        <w:rPr>
          <w:rFonts w:ascii="Trebuchet MS" w:hAnsi="Trebuchet MS" w:cs="Arial"/>
          <w:b/>
        </w:rPr>
        <w:t xml:space="preserve">III. </w:t>
      </w:r>
      <w:r w:rsidRPr="00BC08BD">
        <w:rPr>
          <w:rFonts w:ascii="Trebuchet MS" w:hAnsi="Trebuchet MS" w:cs="Arial"/>
        </w:rPr>
        <w:t xml:space="preserve">Proiectul propus </w:t>
      </w:r>
      <w:r w:rsidRPr="00BC08BD">
        <w:rPr>
          <w:rFonts w:ascii="Trebuchet MS" w:hAnsi="Trebuchet MS" w:cs="Arial"/>
          <w:b/>
          <w:u w:val="single"/>
        </w:rPr>
        <w:t>nu intră</w:t>
      </w:r>
      <w:r w:rsidRPr="00BC08BD">
        <w:rPr>
          <w:rFonts w:ascii="Trebuchet MS" w:hAnsi="Trebuchet MS" w:cs="Arial"/>
        </w:rPr>
        <w:t xml:space="preserve"> sub incidenţa prevederilor art. 48 şi 54 din Legea apelor nr. 107/1996, cu modificările şi completările ulterioare;</w:t>
      </w:r>
    </w:p>
    <w:p w14:paraId="2389C9AD" w14:textId="77777777" w:rsidR="00BC08BD" w:rsidRPr="00BC08BD" w:rsidRDefault="00BC08BD" w:rsidP="00BC08BD">
      <w:pPr>
        <w:autoSpaceDE w:val="0"/>
        <w:autoSpaceDN w:val="0"/>
        <w:adjustRightInd w:val="0"/>
        <w:spacing w:after="0" w:line="240" w:lineRule="auto"/>
        <w:jc w:val="both"/>
        <w:rPr>
          <w:rFonts w:ascii="Trebuchet MS" w:eastAsia="Times New Roman" w:hAnsi="Trebuchet MS" w:cs="Arial"/>
          <w:u w:val="single"/>
        </w:rPr>
      </w:pPr>
    </w:p>
    <w:p w14:paraId="780AB3C8" w14:textId="77777777" w:rsidR="00BC08BD" w:rsidRPr="00BC08BD" w:rsidRDefault="00BC08BD" w:rsidP="00BC08BD">
      <w:pPr>
        <w:autoSpaceDE w:val="0"/>
        <w:autoSpaceDN w:val="0"/>
        <w:adjustRightInd w:val="0"/>
        <w:spacing w:after="0" w:line="240" w:lineRule="auto"/>
        <w:jc w:val="both"/>
        <w:rPr>
          <w:rFonts w:ascii="Trebuchet MS" w:hAnsi="Trebuchet MS" w:cs="Arial"/>
          <w:b/>
          <w:i/>
          <w:noProof/>
        </w:rPr>
      </w:pPr>
      <w:r w:rsidRPr="00BC08BD">
        <w:rPr>
          <w:rFonts w:ascii="Trebuchet MS" w:eastAsia="Times New Roman" w:hAnsi="Trebuchet MS" w:cs="Arial"/>
          <w:b/>
          <w:i/>
          <w:noProof/>
          <w:lang w:eastAsia="en-GB"/>
        </w:rPr>
        <w:t>Caracteristicile proiectului si/sau condiţiile de realizare a proiectului</w:t>
      </w:r>
      <w:r w:rsidRPr="00BC08BD">
        <w:rPr>
          <w:rFonts w:ascii="Trebuchet MS" w:hAnsi="Trebuchet MS" w:cs="Arial"/>
          <w:b/>
          <w:i/>
          <w:noProof/>
        </w:rPr>
        <w:t>:</w:t>
      </w:r>
    </w:p>
    <w:p w14:paraId="4D9FF9D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Respectarea prevederilor art. 20 alin</w:t>
      </w:r>
      <w:r w:rsidRPr="00BC08BD">
        <w:rPr>
          <w:rFonts w:ascii="Trebuchet MS" w:hAnsi="Trebuchet MS" w:cs="Arial"/>
          <w:lang w:val="ro-RO"/>
        </w:rPr>
        <w:t xml:space="preserve">. (1) din </w:t>
      </w:r>
      <w:r w:rsidRPr="00BC08BD">
        <w:rPr>
          <w:rFonts w:ascii="Trebuchet MS" w:hAnsi="Trebuchet MS" w:cs="Arial"/>
          <w:lang w:val="ro-RO" w:eastAsia="ro-RO"/>
        </w:rPr>
        <w:t>Legea nr. 292/2018</w:t>
      </w:r>
      <w:r w:rsidRPr="00BC08BD">
        <w:rPr>
          <w:rFonts w:ascii="Trebuchet MS" w:hAnsi="Trebuchet MS" w:cs="Arial"/>
          <w:lang w:val="ro-RO"/>
        </w:rPr>
        <w:t>: "</w:t>
      </w:r>
      <w:r w:rsidRPr="00BC08BD">
        <w:rPr>
          <w:rFonts w:ascii="Trebuchet MS" w:hAnsi="Trebuchet MS" w:cs="Arial"/>
          <w:i/>
          <w:lang w:val="ro-RO"/>
        </w:rPr>
        <w:t>În situaţia în care, după emiterea acordului de mediu si înaintea obţinerii aprobării de dezvoltare, proiectul a suferit modificări, titularul proiectului este obligat să notifice în scris autoritatea competentă pentru protecţia mediului emitentă cu privire la aceste modificări</w:t>
      </w:r>
      <w:r w:rsidRPr="00BC08BD">
        <w:rPr>
          <w:rFonts w:ascii="Trebuchet MS" w:hAnsi="Trebuchet MS" w:cs="Arial"/>
          <w:lang w:val="ro-RO"/>
        </w:rPr>
        <w:t>."</w:t>
      </w:r>
    </w:p>
    <w:p w14:paraId="0D417705"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În cadrul organizării de şantier, după caz, precum și pe durata execuţiei lucrărilor se vor lua toate măsurile necesare pentru evitarea poluării factorilor de mediu sau prejudicierea stării de sânătate sau confort a populaţiei, fiind obligatoriu să se respecte normele, standardele si legislaţia privind protecţia mediului, în vigoare, nu se vor afecta vecinătățile;</w:t>
      </w:r>
    </w:p>
    <w:p w14:paraId="237FA53A"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vor lua toate măsurile necesare să fie respectate toate prevederile legilor în vigoare pe timpul execuției lucrărilor.</w:t>
      </w:r>
    </w:p>
    <w:p w14:paraId="72F27490"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Colectarea deşeurilor rezultate pe durata execuţiei lucrărilor și depozitarea/ valorificarea acestora cu respectarea prevederilor legislaţiei privind regimul deşeurilor.</w:t>
      </w:r>
    </w:p>
    <w:p w14:paraId="5A6EB7F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Respectarea prevederilor actelor/avizelor emise de alte autorităţi pentru prezentul proiect.</w:t>
      </w:r>
    </w:p>
    <w:p w14:paraId="64955287"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Înterzicerea depozitării direct pe sol a deşeurilor sau a materialelor cu pericol de poluare.</w:t>
      </w:r>
    </w:p>
    <w:p w14:paraId="4F8BFB47"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lastRenderedPageBreak/>
        <w:t>Luarea tuturor măsurilor de prevenire eficientă a poluării, care să asigure că nicio poluare importantă nu va fi cauzată.</w:t>
      </w:r>
    </w:p>
    <w:p w14:paraId="4833C4C2"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Evitarea producerii de deșeuri și, în cazul în care aceasta nu poate fi evitată, valorificarea lor, iar în caz de imposibilitate tehnică si economică, luarea măsurilor pentru neutralizarea si eliminarea acestora, evitându-se sau reducându-se impactul asupra mediului.</w:t>
      </w:r>
    </w:p>
    <w:p w14:paraId="05102AE2"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Prevenirea accidentelor și limitarea consecințelor acestora.</w:t>
      </w:r>
    </w:p>
    <w:p w14:paraId="5849E2D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vor lua toate măsurile necesare pentru a preveni producerea de pulberi (praf) în toate fazele proiectului.</w:t>
      </w:r>
    </w:p>
    <w:p w14:paraId="25910C0F"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Să supravegheze desfășurarea activității, astfel încât să nu se producă fenomene de poluare.</w:t>
      </w:r>
    </w:p>
    <w:p w14:paraId="488851C6"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interzice depozitarea pe amplasament de substanțe şi preparate periculoase.</w:t>
      </w:r>
    </w:p>
    <w:p w14:paraId="30B5E6DB"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Menținerea în stare de curățenie a spațiului destinat implementării proiectului, fără depozitări necontrolate de deșeuri.</w:t>
      </w:r>
    </w:p>
    <w:p w14:paraId="4D6635CD"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 xml:space="preserve">Colectarea selectivă si controlată a deșeurilor pe categorii, valorificarea celor reciclabile si eliminarea celor nerecuperabile prin firme specializate si autorizate, conform </w:t>
      </w:r>
      <w:r w:rsidRPr="00BC08BD">
        <w:rPr>
          <w:rFonts w:ascii="Trebuchet MS" w:hAnsi="Trebuchet MS" w:cs="Arial"/>
          <w:bCs/>
          <w:noProof/>
          <w:lang w:val="ro-RO"/>
        </w:rPr>
        <w:t>prevederilor OUG nr. 92/2021, privind regimul deșeurilor</w:t>
      </w:r>
      <w:r w:rsidRPr="00BC08BD">
        <w:rPr>
          <w:rFonts w:ascii="Trebuchet MS" w:hAnsi="Trebuchet MS" w:cs="Arial"/>
          <w:bCs/>
          <w:lang w:val="ro-RO"/>
        </w:rPr>
        <w:t xml:space="preserve"> </w:t>
      </w:r>
      <w:r w:rsidRPr="00BC08BD">
        <w:rPr>
          <w:rFonts w:ascii="Trebuchet MS" w:hAnsi="Trebuchet MS" w:cs="Arial"/>
          <w:bCs/>
          <w:noProof/>
          <w:lang w:val="ro-RO"/>
        </w:rPr>
        <w:t>cu modificările ulterioare, aprobată prin Legea nr. 17/2023</w:t>
      </w:r>
      <w:r w:rsidRPr="00BC08BD">
        <w:rPr>
          <w:rFonts w:ascii="Trebuchet MS" w:hAnsi="Trebuchet MS" w:cs="Arial"/>
          <w:noProof/>
          <w:lang w:val="ro-RO"/>
        </w:rPr>
        <w:t>.</w:t>
      </w:r>
    </w:p>
    <w:p w14:paraId="652AD5EF"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Asigurarea refacerii mediului în toată zona de implementare a proiectului, afectat în timpul execuției lucrărilor.</w:t>
      </w:r>
    </w:p>
    <w:p w14:paraId="375E1135"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Se impune respectarea cu strictețe a amplasamentului, fără extinderi sau modificări ulterioare.</w:t>
      </w:r>
    </w:p>
    <w:p w14:paraId="2EC700DC"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noProof/>
          <w:lang w:val="ro-RO"/>
        </w:rPr>
        <w:t>În cazul producerii unui prejudiciu, titularul activității suportă costul pentru repararea prejudiciului si înlătură urmările produse de acesta, restabilind condițiile anterioare producerii prejudiciului, potrivit principiului ”poluatorul plătește”.</w:t>
      </w:r>
    </w:p>
    <w:p w14:paraId="2378D343" w14:textId="77777777" w:rsidR="00BC08BD" w:rsidRPr="00BC08BD" w:rsidRDefault="00BC08BD" w:rsidP="00BC08BD">
      <w:pPr>
        <w:pStyle w:val="ListParagraph"/>
        <w:numPr>
          <w:ilvl w:val="0"/>
          <w:numId w:val="3"/>
        </w:numPr>
        <w:autoSpaceDE w:val="0"/>
        <w:autoSpaceDN w:val="0"/>
        <w:adjustRightInd w:val="0"/>
        <w:ind w:left="0" w:firstLine="540"/>
        <w:jc w:val="both"/>
        <w:rPr>
          <w:rFonts w:ascii="Trebuchet MS" w:hAnsi="Trebuchet MS" w:cs="Arial"/>
          <w:noProof/>
          <w:lang w:val="ro-RO"/>
        </w:rPr>
      </w:pPr>
      <w:r w:rsidRPr="00BC08BD">
        <w:rPr>
          <w:rFonts w:ascii="Trebuchet MS" w:hAnsi="Trebuchet MS" w:cs="Arial"/>
          <w:lang w:val="ro-RO"/>
        </w:rPr>
        <w:t xml:space="preserve">Conform art. 43, alin. 3-4 din anexa. nr. 5 la procedură, din </w:t>
      </w:r>
      <w:r w:rsidRPr="00BC08BD">
        <w:rPr>
          <w:rFonts w:ascii="Trebuchet MS" w:hAnsi="Trebuchet MS" w:cs="Arial"/>
          <w:lang w:val="ro-RO" w:eastAsia="ro-RO"/>
        </w:rPr>
        <w:t xml:space="preserve">Legea nr. 292/2018 </w:t>
      </w:r>
      <w:r w:rsidRPr="00BC08BD">
        <w:rPr>
          <w:rFonts w:ascii="Trebuchet MS" w:hAnsi="Trebuchet MS" w:cs="Arial"/>
          <w:i/>
          <w:lang w:val="ro-RO"/>
        </w:rPr>
        <w:t>privind evaluarea impactului anumitor proiecte publice si private asupra mediului</w:t>
      </w:r>
      <w:r w:rsidRPr="00BC08BD">
        <w:rPr>
          <w:rFonts w:ascii="Trebuchet MS" w:hAnsi="Trebuchet MS" w:cs="Arial"/>
          <w:lang w:val="ro-RO"/>
        </w:rPr>
        <w:t xml:space="preserve">: </w:t>
      </w:r>
      <w:r w:rsidRPr="00BC08BD">
        <w:rPr>
          <w:rFonts w:ascii="Trebuchet MS" w:hAnsi="Trebuchet MS" w:cs="Arial"/>
          <w:bCs/>
          <w:lang w:val="ro-RO"/>
        </w:rPr>
        <w:t>(3)</w:t>
      </w:r>
      <w:r w:rsidRPr="00BC08BD">
        <w:rPr>
          <w:rFonts w:ascii="Trebuchet MS" w:hAnsi="Trebuchet MS" w:cs="Arial"/>
          <w:lang w:val="ro-RO"/>
        </w:rPr>
        <w:t xml:space="preserve"> La finalizarea proiectelor publice si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BC08BD">
        <w:rPr>
          <w:rFonts w:ascii="Trebuchet MS" w:hAnsi="Trebuchet MS" w:cs="Arial"/>
          <w:bCs/>
          <w:lang w:val="ro-RO"/>
        </w:rPr>
        <w:t>(4)</w:t>
      </w:r>
      <w:r w:rsidRPr="00BC08BD">
        <w:rPr>
          <w:rFonts w:ascii="Trebuchet MS" w:hAnsi="Trebuchet MS" w:cs="Arial"/>
          <w:lang w:val="ro-RO"/>
        </w:rPr>
        <w:t xml:space="preserve"> Procesul-verbal întocmit în situaţia prevăzută la alin. (3) se </w:t>
      </w:r>
      <w:r w:rsidRPr="00BC08BD">
        <w:rPr>
          <w:rFonts w:ascii="Trebuchet MS" w:hAnsi="Trebuchet MS" w:cs="Arial"/>
          <w:noProof/>
          <w:lang w:val="ro-RO"/>
        </w:rPr>
        <w:t>anexează si face parte integrantă din procesul-verbal de recepţie la terminarea lucrărilor;</w:t>
      </w:r>
    </w:p>
    <w:p w14:paraId="6D4D74EC" w14:textId="77777777" w:rsidR="00BC08BD" w:rsidRPr="00BC08BD" w:rsidRDefault="00BC08BD" w:rsidP="00BC08BD">
      <w:pPr>
        <w:spacing w:after="0" w:line="240" w:lineRule="auto"/>
        <w:jc w:val="both"/>
        <w:rPr>
          <w:rFonts w:ascii="Trebuchet MS" w:eastAsia="Times New Roman" w:hAnsi="Trebuchet MS" w:cs="Arial"/>
          <w:noProof/>
          <w:lang w:eastAsia="en-GB"/>
        </w:rPr>
      </w:pPr>
    </w:p>
    <w:p w14:paraId="4F8B7BCB" w14:textId="77777777" w:rsidR="00BC08BD" w:rsidRPr="00BC08BD" w:rsidRDefault="00BC08BD" w:rsidP="00BC08BD">
      <w:pPr>
        <w:spacing w:after="0" w:line="240" w:lineRule="auto"/>
        <w:ind w:firstLine="360"/>
        <w:jc w:val="both"/>
        <w:rPr>
          <w:rFonts w:ascii="Trebuchet MS" w:eastAsia="Times New Roman" w:hAnsi="Trebuchet MS" w:cs="Arial"/>
          <w:noProof/>
          <w:lang w:eastAsia="en-GB"/>
        </w:rPr>
      </w:pPr>
      <w:r w:rsidRPr="00BC08BD">
        <w:rPr>
          <w:rFonts w:ascii="Trebuchet MS" w:eastAsia="Times New Roman" w:hAnsi="Trebuchet MS" w:cs="Arial"/>
          <w:noProof/>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518F08A"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Orice persoană care face parte din publicul interesat si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si completările ulterioare.</w:t>
      </w:r>
    </w:p>
    <w:p w14:paraId="18D0B726"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xml:space="preserve">    Se poate adresa instanţei de contencios administrativ competente si orice organizaţie neguvernamentală care îndeplineşte condiţiile prevăzute la art. 2 din </w:t>
      </w:r>
      <w:r w:rsidRPr="00BC08BD">
        <w:rPr>
          <w:rFonts w:ascii="Trebuchet MS" w:hAnsi="Trebuchet MS" w:cs="Arial"/>
          <w:lang w:eastAsia="ro-RO"/>
        </w:rPr>
        <w:t>Legea nr. 292/2018</w:t>
      </w:r>
      <w:r w:rsidRPr="00BC08BD">
        <w:rPr>
          <w:rFonts w:ascii="Trebuchet MS" w:eastAsia="Times New Roman" w:hAnsi="Trebuchet MS" w:cs="Arial"/>
          <w:noProof/>
          <w:lang w:eastAsia="en-GB"/>
        </w:rPr>
        <w:t xml:space="preserve"> privind evaluarea impactului anumitor proiecte publice si private asupra mediului, considerându-se că acestea sunt vătămate într-un drept al lor sau într-un interes legitim.</w:t>
      </w:r>
    </w:p>
    <w:p w14:paraId="1A0EFE8E"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C484794"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xml:space="preserve">    Înainte de a se adresa instanţei de contencios administrativ competente, persoanele prevăzute la art. 21 din </w:t>
      </w:r>
      <w:r w:rsidRPr="00BC08BD">
        <w:rPr>
          <w:rFonts w:ascii="Trebuchet MS" w:hAnsi="Trebuchet MS" w:cs="Arial"/>
          <w:lang w:eastAsia="ro-RO"/>
        </w:rPr>
        <w:t>Legea nr. 292/2018</w:t>
      </w:r>
      <w:r w:rsidRPr="00BC08BD">
        <w:rPr>
          <w:rFonts w:ascii="Trebuchet MS" w:eastAsia="Times New Roman" w:hAnsi="Trebuchet MS" w:cs="Arial"/>
          <w:noProof/>
          <w:lang w:eastAsia="en-GB"/>
        </w:rPr>
        <w:t xml:space="preserve"> privind evaluarea impactului anumitor proiecte publice si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BEEE93D"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t>    Autoritatea publică emitentă are obligaţia de a răspunde la plângerea prealabilă prevăzută la art. 22 alin. (1) în termen de 30 de zile de la data înregistrării acesteia la acea autoritate.</w:t>
      </w:r>
    </w:p>
    <w:p w14:paraId="67766EEC" w14:textId="77777777" w:rsidR="00BC08BD" w:rsidRPr="00BC08BD" w:rsidRDefault="00BC08BD" w:rsidP="00BC08BD">
      <w:pPr>
        <w:spacing w:after="0" w:line="240" w:lineRule="auto"/>
        <w:jc w:val="both"/>
        <w:rPr>
          <w:rFonts w:ascii="Trebuchet MS" w:eastAsia="Times New Roman" w:hAnsi="Trebuchet MS" w:cs="Arial"/>
          <w:noProof/>
          <w:lang w:eastAsia="en-GB"/>
        </w:rPr>
      </w:pPr>
      <w:r w:rsidRPr="00BC08BD">
        <w:rPr>
          <w:rFonts w:ascii="Trebuchet MS" w:eastAsia="Times New Roman" w:hAnsi="Trebuchet MS" w:cs="Arial"/>
          <w:noProof/>
          <w:lang w:eastAsia="en-GB"/>
        </w:rPr>
        <w:lastRenderedPageBreak/>
        <w:t>    Procedura de soluţionare a plângerii prealabile prevăzută la art. 22 alin. (1) este gratuită si trebuie să fie echitabilă, rapidă si corectă.</w:t>
      </w:r>
    </w:p>
    <w:p w14:paraId="458A428E" w14:textId="77777777" w:rsidR="00BC08BD" w:rsidRPr="00BC08BD" w:rsidRDefault="00BC08BD" w:rsidP="00BC08BD">
      <w:pPr>
        <w:autoSpaceDE w:val="0"/>
        <w:autoSpaceDN w:val="0"/>
        <w:adjustRightInd w:val="0"/>
        <w:spacing w:after="0" w:line="240" w:lineRule="auto"/>
        <w:jc w:val="both"/>
        <w:rPr>
          <w:rFonts w:ascii="Trebuchet MS" w:hAnsi="Trebuchet MS" w:cs="Arial"/>
          <w:noProof/>
        </w:rPr>
      </w:pPr>
      <w:r w:rsidRPr="00BC08BD">
        <w:rPr>
          <w:rFonts w:ascii="Trebuchet MS" w:hAnsi="Trebuchet MS" w:cs="Arial"/>
          <w:noProof/>
        </w:rPr>
        <w:t xml:space="preserve">    Prezenta decizie poate fi contestată în conformitate cu prevederile </w:t>
      </w:r>
      <w:r w:rsidRPr="00BC08BD">
        <w:rPr>
          <w:rFonts w:ascii="Trebuchet MS" w:hAnsi="Trebuchet MS" w:cs="Arial"/>
          <w:lang w:eastAsia="ro-RO"/>
        </w:rPr>
        <w:t>Legii nr. 292/2018</w:t>
      </w:r>
      <w:r w:rsidRPr="00BC08BD">
        <w:rPr>
          <w:rFonts w:ascii="Trebuchet MS" w:eastAsia="Times New Roman" w:hAnsi="Trebuchet MS" w:cs="Arial"/>
          <w:noProof/>
          <w:lang w:eastAsia="en-GB"/>
        </w:rPr>
        <w:t xml:space="preserve"> privind evaluarea impactului anumitor proiecte publice si private asupra mediului</w:t>
      </w:r>
      <w:r w:rsidRPr="00BC08BD">
        <w:rPr>
          <w:rFonts w:ascii="Trebuchet MS" w:hAnsi="Trebuchet MS" w:cs="Arial"/>
          <w:b/>
          <w:lang w:eastAsia="ro-RO"/>
        </w:rPr>
        <w:t xml:space="preserve"> </w:t>
      </w:r>
      <w:r w:rsidRPr="00BC08BD">
        <w:rPr>
          <w:rFonts w:ascii="Trebuchet MS" w:hAnsi="Trebuchet MS" w:cs="Arial"/>
          <w:noProof/>
        </w:rPr>
        <w:t>si ale Legii contenciosului administrativ nr. 554/2004, cu modificările si completările ulterioare.</w:t>
      </w:r>
    </w:p>
    <w:p w14:paraId="64280DDC" w14:textId="77777777" w:rsidR="00BC08BD" w:rsidRPr="00BC08BD" w:rsidRDefault="00BC08BD" w:rsidP="00BC08BD">
      <w:pPr>
        <w:autoSpaceDE w:val="0"/>
        <w:autoSpaceDN w:val="0"/>
        <w:adjustRightInd w:val="0"/>
        <w:spacing w:after="0" w:line="240" w:lineRule="auto"/>
        <w:jc w:val="both"/>
        <w:rPr>
          <w:rFonts w:ascii="Trebuchet MS" w:hAnsi="Trebuchet MS" w:cs="Arial"/>
          <w:noProof/>
        </w:rPr>
      </w:pPr>
      <w:r w:rsidRPr="00BC08BD">
        <w:rPr>
          <w:rFonts w:ascii="Trebuchet MS" w:hAnsi="Trebuchet MS" w:cs="Arial"/>
        </w:rPr>
        <w:t xml:space="preserve">    Prezentul act nu exonerează de răspundere titularul, proiectantul si/sau constructorul în cazul producerii unor accidente în timpul execuţiei lucrărilor sau exploatării acestora.</w:t>
      </w:r>
    </w:p>
    <w:p w14:paraId="6FA8ADAD" w14:textId="77777777" w:rsidR="00BC08BD" w:rsidRPr="00BC08BD" w:rsidRDefault="00BC08BD" w:rsidP="00BC08BD">
      <w:pPr>
        <w:spacing w:after="0" w:line="240" w:lineRule="auto"/>
        <w:rPr>
          <w:rFonts w:ascii="Trebuchet MS" w:hAnsi="Trebuchet MS" w:cs="Arial"/>
          <w:b/>
          <w:bCs/>
        </w:rPr>
      </w:pPr>
    </w:p>
    <w:p w14:paraId="351BB03F" w14:textId="77777777" w:rsidR="00BC08BD" w:rsidRPr="00BC08BD" w:rsidRDefault="00BC08BD" w:rsidP="00BC08BD">
      <w:pPr>
        <w:spacing w:after="0" w:line="240" w:lineRule="auto"/>
        <w:jc w:val="center"/>
        <w:rPr>
          <w:rFonts w:ascii="Trebuchet MS" w:hAnsi="Trebuchet MS" w:cs="Arial"/>
          <w:b/>
          <w:bCs/>
        </w:rPr>
      </w:pPr>
    </w:p>
    <w:p w14:paraId="02453808" w14:textId="77777777" w:rsidR="00BC08BD" w:rsidRPr="00BC08BD" w:rsidRDefault="00BC08BD" w:rsidP="00BC08BD">
      <w:pPr>
        <w:spacing w:after="0" w:line="240" w:lineRule="auto"/>
        <w:jc w:val="center"/>
        <w:rPr>
          <w:rFonts w:ascii="Trebuchet MS" w:hAnsi="Trebuchet MS" w:cs="Arial"/>
          <w:b/>
          <w:bCs/>
        </w:rPr>
      </w:pPr>
      <w:r w:rsidRPr="00BC08BD">
        <w:rPr>
          <w:rFonts w:ascii="Trebuchet MS" w:hAnsi="Trebuchet MS" w:cs="Arial"/>
          <w:b/>
          <w:bCs/>
        </w:rPr>
        <w:t>DIRECTOR EXECUTIV</w:t>
      </w:r>
    </w:p>
    <w:p w14:paraId="348347E6" w14:textId="77777777" w:rsidR="00BC08BD" w:rsidRPr="00BC08BD" w:rsidRDefault="00BC08BD" w:rsidP="00BC08BD">
      <w:pPr>
        <w:spacing w:after="0" w:line="240" w:lineRule="auto"/>
        <w:jc w:val="center"/>
        <w:rPr>
          <w:rFonts w:ascii="Trebuchet MS" w:hAnsi="Trebuchet MS" w:cs="Arial"/>
          <w:b/>
          <w:bCs/>
        </w:rPr>
      </w:pPr>
      <w:r w:rsidRPr="00BC08BD">
        <w:rPr>
          <w:rFonts w:ascii="Trebuchet MS" w:hAnsi="Trebuchet MS" w:cs="Arial"/>
          <w:b/>
          <w:bCs/>
        </w:rPr>
        <w:t>dr. ing. Aurica GREC</w:t>
      </w:r>
    </w:p>
    <w:p w14:paraId="2B6A16DA" w14:textId="77777777" w:rsidR="00BC08BD" w:rsidRPr="00BC08BD" w:rsidRDefault="00BC08BD" w:rsidP="00BC08BD">
      <w:pPr>
        <w:spacing w:after="0" w:line="360" w:lineRule="auto"/>
        <w:jc w:val="both"/>
        <w:rPr>
          <w:rFonts w:ascii="Trebuchet MS" w:hAnsi="Trebuchet MS" w:cs="Arial"/>
          <w:b/>
          <w:bCs/>
        </w:rPr>
      </w:pPr>
      <w:r w:rsidRPr="00BC08BD">
        <w:rPr>
          <w:rFonts w:ascii="Trebuchet MS" w:hAnsi="Trebuchet MS" w:cs="Arial"/>
          <w:b/>
          <w:bCs/>
        </w:rPr>
        <w:t xml:space="preserve">         </w:t>
      </w:r>
    </w:p>
    <w:p w14:paraId="1FFB80F0" w14:textId="77777777" w:rsidR="00BC08BD" w:rsidRPr="00BC08BD" w:rsidRDefault="00BC08BD" w:rsidP="00BC08BD">
      <w:pPr>
        <w:spacing w:after="0" w:line="360" w:lineRule="auto"/>
        <w:jc w:val="both"/>
        <w:rPr>
          <w:rFonts w:ascii="Trebuchet MS" w:hAnsi="Trebuchet MS" w:cs="Arial"/>
          <w:b/>
          <w:bCs/>
        </w:rPr>
      </w:pPr>
      <w:r w:rsidRPr="00BC08BD">
        <w:rPr>
          <w:rFonts w:ascii="Trebuchet MS" w:hAnsi="Trebuchet MS" w:cs="Arial"/>
          <w:b/>
          <w:bCs/>
        </w:rPr>
        <w:t xml:space="preserve">     </w:t>
      </w:r>
    </w:p>
    <w:p w14:paraId="0E8E4591" w14:textId="77777777" w:rsidR="00BC08BD" w:rsidRPr="00BC08BD" w:rsidRDefault="00BC08BD" w:rsidP="00BC08BD">
      <w:pPr>
        <w:spacing w:after="0" w:line="240" w:lineRule="auto"/>
        <w:jc w:val="both"/>
        <w:outlineLvl w:val="0"/>
        <w:rPr>
          <w:rFonts w:ascii="Trebuchet MS" w:hAnsi="Trebuchet MS" w:cs="Arial"/>
          <w:bCs/>
        </w:rPr>
      </w:pPr>
    </w:p>
    <w:p w14:paraId="030F7F01" w14:textId="77777777" w:rsidR="00BC08BD" w:rsidRPr="00BC08BD" w:rsidRDefault="00BC08BD" w:rsidP="00BC08BD">
      <w:pPr>
        <w:spacing w:after="0" w:line="240" w:lineRule="auto"/>
        <w:jc w:val="both"/>
        <w:outlineLvl w:val="0"/>
        <w:rPr>
          <w:rFonts w:ascii="Trebuchet MS" w:hAnsi="Trebuchet MS" w:cs="Arial"/>
          <w:bCs/>
        </w:rPr>
      </w:pPr>
    </w:p>
    <w:p w14:paraId="04880D1A" w14:textId="77777777" w:rsidR="00BC08BD" w:rsidRPr="00BC08BD" w:rsidRDefault="00BC08BD" w:rsidP="00BC08BD">
      <w:pPr>
        <w:spacing w:after="0" w:line="240" w:lineRule="auto"/>
        <w:rPr>
          <w:rFonts w:ascii="Trebuchet MS" w:hAnsi="Trebuchet MS" w:cs="Arial"/>
        </w:rPr>
      </w:pPr>
      <w:r w:rsidRPr="00BC08BD">
        <w:rPr>
          <w:rFonts w:ascii="Trebuchet MS" w:hAnsi="Trebuchet MS" w:cs="Arial"/>
          <w:bCs/>
        </w:rPr>
        <w:t xml:space="preserve">Şef serviciu Avize, Acorduri, Autorizații, </w:t>
      </w:r>
      <w:r w:rsidRPr="00BC08BD">
        <w:rPr>
          <w:rFonts w:ascii="Trebuchet MS" w:hAnsi="Trebuchet MS" w:cs="Arial"/>
          <w:bCs/>
        </w:rPr>
        <w:tab/>
        <w:t xml:space="preserve">                                       </w:t>
      </w:r>
      <w:r w:rsidRPr="00BC08BD">
        <w:rPr>
          <w:rFonts w:ascii="Trebuchet MS" w:hAnsi="Trebuchet MS" w:cs="Arial"/>
        </w:rPr>
        <w:t xml:space="preserve">Întocmit, </w:t>
      </w:r>
      <w:r w:rsidRPr="00BC08BD">
        <w:rPr>
          <w:rFonts w:ascii="Trebuchet MS" w:hAnsi="Trebuchet MS" w:cs="Arial"/>
          <w:bCs/>
        </w:rPr>
        <w:t xml:space="preserve">                        </w:t>
      </w:r>
    </w:p>
    <w:p w14:paraId="726B59B7" w14:textId="77777777" w:rsidR="00BC08BD" w:rsidRPr="00BC08BD" w:rsidRDefault="00BC08BD" w:rsidP="00BC08BD">
      <w:pPr>
        <w:spacing w:after="0" w:line="240" w:lineRule="auto"/>
        <w:rPr>
          <w:rFonts w:ascii="Trebuchet MS" w:hAnsi="Trebuchet MS" w:cs="Arial"/>
        </w:rPr>
      </w:pPr>
      <w:r w:rsidRPr="00BC08BD">
        <w:rPr>
          <w:rFonts w:ascii="Trebuchet MS" w:hAnsi="Trebuchet MS" w:cs="Arial"/>
          <w:bCs/>
        </w:rPr>
        <w:t xml:space="preserve">ing. Gizella Balint                                                                            </w:t>
      </w:r>
      <w:r w:rsidRPr="00BC08BD">
        <w:rPr>
          <w:rFonts w:ascii="Trebuchet MS" w:hAnsi="Trebuchet MS" w:cs="Arial"/>
        </w:rPr>
        <w:t>cons. Anca Groşan</w:t>
      </w:r>
    </w:p>
    <w:p w14:paraId="141C5CDB" w14:textId="59E9B226" w:rsidR="00677E90" w:rsidRPr="00BC08BD" w:rsidRDefault="00677E90" w:rsidP="007D263D">
      <w:pPr>
        <w:spacing w:line="240" w:lineRule="auto"/>
        <w:jc w:val="both"/>
        <w:rPr>
          <w:rFonts w:ascii="Trebuchet MS" w:hAnsi="Trebuchet MS"/>
        </w:rPr>
      </w:pPr>
    </w:p>
    <w:sectPr w:rsidR="00677E90" w:rsidRPr="00BC08BD" w:rsidSect="00BD1FC0">
      <w:headerReference w:type="even" r:id="rId8"/>
      <w:headerReference w:type="default" r:id="rId9"/>
      <w:footerReference w:type="even" r:id="rId10"/>
      <w:footerReference w:type="default" r:id="rId11"/>
      <w:headerReference w:type="first" r:id="rId12"/>
      <w:footerReference w:type="first" r:id="rId13"/>
      <w:pgSz w:w="11906" w:h="16838" w:code="9"/>
      <w:pgMar w:top="622" w:right="836" w:bottom="1440" w:left="1080" w:header="0"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5688" w14:textId="77777777" w:rsidR="00793408" w:rsidRDefault="00793408" w:rsidP="00143ACD">
      <w:pPr>
        <w:spacing w:after="0" w:line="240" w:lineRule="auto"/>
      </w:pPr>
      <w:r>
        <w:separator/>
      </w:r>
    </w:p>
  </w:endnote>
  <w:endnote w:type="continuationSeparator" w:id="0">
    <w:p w14:paraId="76EADD82" w14:textId="77777777" w:rsidR="00793408" w:rsidRDefault="0079340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68E6" w14:textId="77777777" w:rsidR="00216DD1" w:rsidRDefault="00216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5B3C" w14:textId="3DC977C6" w:rsidR="00BC08BD" w:rsidRPr="00DD65FA" w:rsidRDefault="00DD65FA" w:rsidP="00BC08BD">
    <w:pPr>
      <w:pStyle w:val="Footer"/>
      <w:rPr>
        <w:rFonts w:ascii="Trebuchet MS" w:hAnsi="Trebuchet MS"/>
        <w:sz w:val="16"/>
        <w:szCs w:val="16"/>
      </w:rPr>
    </w:pPr>
    <w:r>
      <w:rPr>
        <w:rFonts w:ascii="Trebuchet MS" w:hAnsi="Trebuchet MS"/>
        <w:sz w:val="16"/>
        <w:szCs w:val="16"/>
      </w:rPr>
      <w:t xml:space="preserve">      </w:t>
    </w:r>
    <w:r w:rsidR="00BC08BD" w:rsidRPr="00DD65FA">
      <w:rPr>
        <w:rFonts w:ascii="Trebuchet MS" w:hAnsi="Trebuchet MS"/>
        <w:sz w:val="16"/>
        <w:szCs w:val="16"/>
      </w:rPr>
      <w:t xml:space="preserve">AGENȚIA PENTRU PROTECȚIA MEDIULUI </w:t>
    </w:r>
    <w:r w:rsidR="00BC08BD">
      <w:rPr>
        <w:rFonts w:ascii="Trebuchet MS" w:hAnsi="Trebuchet MS"/>
        <w:sz w:val="16"/>
        <w:szCs w:val="16"/>
      </w:rPr>
      <w:t>SĂLAJ</w:t>
    </w:r>
    <w:r w:rsidR="00BC08BD" w:rsidRPr="00DD65FA">
      <w:rPr>
        <w:rFonts w:ascii="Trebuchet MS" w:hAnsi="Trebuchet MS"/>
        <w:sz w:val="16"/>
        <w:szCs w:val="16"/>
      </w:rPr>
      <w:t xml:space="preserve">                                                     </w:t>
    </w:r>
    <w:sdt>
      <w:sdtPr>
        <w:rPr>
          <w:rFonts w:ascii="Trebuchet MS" w:hAnsi="Trebuchet MS"/>
          <w:sz w:val="16"/>
          <w:szCs w:val="16"/>
        </w:rPr>
        <w:id w:val="1776903559"/>
        <w:docPartObj>
          <w:docPartGallery w:val="Page Numbers (Bottom of Page)"/>
          <w:docPartUnique/>
        </w:docPartObj>
      </w:sdtPr>
      <w:sdtContent>
        <w:sdt>
          <w:sdtPr>
            <w:rPr>
              <w:rFonts w:ascii="Trebuchet MS" w:hAnsi="Trebuchet MS"/>
              <w:sz w:val="16"/>
              <w:szCs w:val="16"/>
            </w:rPr>
            <w:id w:val="1188640608"/>
            <w:docPartObj>
              <w:docPartGallery w:val="Page Numbers (Top of Page)"/>
              <w:docPartUnique/>
            </w:docPartObj>
          </w:sdtPr>
          <w:sdtContent>
            <w:r w:rsidR="00BC08BD" w:rsidRPr="00DD65FA">
              <w:rPr>
                <w:rFonts w:ascii="Trebuchet MS" w:hAnsi="Trebuchet MS"/>
                <w:sz w:val="16"/>
                <w:szCs w:val="16"/>
              </w:rPr>
              <w:t xml:space="preserve">                                     Pagină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PAGE</w:instrText>
            </w:r>
            <w:r w:rsidR="00BC08BD" w:rsidRPr="00DD65FA">
              <w:rPr>
                <w:rFonts w:ascii="Trebuchet MS" w:hAnsi="Trebuchet MS"/>
                <w:b/>
                <w:bCs/>
                <w:sz w:val="16"/>
                <w:szCs w:val="16"/>
              </w:rPr>
              <w:fldChar w:fldCharType="separate"/>
            </w:r>
            <w:r w:rsidR="00216DD1">
              <w:rPr>
                <w:rFonts w:ascii="Trebuchet MS" w:hAnsi="Trebuchet MS"/>
                <w:b/>
                <w:bCs/>
                <w:noProof/>
                <w:sz w:val="16"/>
                <w:szCs w:val="16"/>
              </w:rPr>
              <w:t>6</w:t>
            </w:r>
            <w:r w:rsidR="00BC08BD" w:rsidRPr="00DD65FA">
              <w:rPr>
                <w:rFonts w:ascii="Trebuchet MS" w:hAnsi="Trebuchet MS"/>
                <w:b/>
                <w:bCs/>
                <w:sz w:val="16"/>
                <w:szCs w:val="16"/>
              </w:rPr>
              <w:fldChar w:fldCharType="end"/>
            </w:r>
            <w:r w:rsidR="00BC08BD" w:rsidRPr="00DD65FA">
              <w:rPr>
                <w:rFonts w:ascii="Trebuchet MS" w:hAnsi="Trebuchet MS"/>
                <w:sz w:val="16"/>
                <w:szCs w:val="16"/>
              </w:rPr>
              <w:t xml:space="preserve"> din </w:t>
            </w:r>
            <w:r w:rsidR="00BC08BD" w:rsidRPr="00DD65FA">
              <w:rPr>
                <w:rFonts w:ascii="Trebuchet MS" w:hAnsi="Trebuchet MS"/>
                <w:b/>
                <w:bCs/>
                <w:sz w:val="16"/>
                <w:szCs w:val="16"/>
              </w:rPr>
              <w:fldChar w:fldCharType="begin"/>
            </w:r>
            <w:r w:rsidR="00BC08BD" w:rsidRPr="00DD65FA">
              <w:rPr>
                <w:rFonts w:ascii="Trebuchet MS" w:hAnsi="Trebuchet MS"/>
                <w:b/>
                <w:bCs/>
                <w:sz w:val="16"/>
                <w:szCs w:val="16"/>
              </w:rPr>
              <w:instrText>NUMPAGES</w:instrText>
            </w:r>
            <w:r w:rsidR="00BC08BD" w:rsidRPr="00DD65FA">
              <w:rPr>
                <w:rFonts w:ascii="Trebuchet MS" w:hAnsi="Trebuchet MS"/>
                <w:b/>
                <w:bCs/>
                <w:sz w:val="16"/>
                <w:szCs w:val="16"/>
              </w:rPr>
              <w:fldChar w:fldCharType="separate"/>
            </w:r>
            <w:r w:rsidR="00216DD1">
              <w:rPr>
                <w:rFonts w:ascii="Trebuchet MS" w:hAnsi="Trebuchet MS"/>
                <w:b/>
                <w:bCs/>
                <w:noProof/>
                <w:sz w:val="16"/>
                <w:szCs w:val="16"/>
              </w:rPr>
              <w:t>6</w:t>
            </w:r>
            <w:r w:rsidR="00BC08BD" w:rsidRPr="00DD65FA">
              <w:rPr>
                <w:rFonts w:ascii="Trebuchet MS" w:hAnsi="Trebuchet MS"/>
                <w:b/>
                <w:bCs/>
                <w:sz w:val="16"/>
                <w:szCs w:val="16"/>
              </w:rPr>
              <w:fldChar w:fldCharType="end"/>
            </w:r>
          </w:sdtContent>
        </w:sdt>
      </w:sdtContent>
    </w:sdt>
  </w:p>
  <w:p w14:paraId="2078E07E" w14:textId="77777777" w:rsidR="00BC08BD" w:rsidRPr="00DD65FA" w:rsidRDefault="00BC08BD" w:rsidP="00BC08BD">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Adresa</w:t>
    </w:r>
    <w:r>
      <w:fldChar w:fldCharType="begin"/>
    </w:r>
    <w:r>
      <w:instrText xml:space="preserve"> HYPERLINK "http://arpmbuc.anpm.ro/files/ARPM%20BUCURESTI/Date%20de%20contact%20ARPMB/hartaculocalizareARPMBuc.JPG" </w:instrText>
    </w:r>
    <w:r>
      <w:fldChar w:fldCharType="end"/>
    </w:r>
    <w:r w:rsidRPr="00DD65FA">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2</w:t>
    </w:r>
    <w:r w:rsidRPr="00DD65FA">
      <w:rPr>
        <w:rFonts w:ascii="Trebuchet MS" w:eastAsia="Times New Roman" w:hAnsi="Trebuchet MS"/>
        <w:bCs/>
        <w:sz w:val="16"/>
        <w:szCs w:val="16"/>
        <w:lang w:val="en-US"/>
      </w:rPr>
      <w:t>.</w:t>
    </w:r>
  </w:p>
  <w:p w14:paraId="5849177E" w14:textId="77777777" w:rsidR="00BC08BD" w:rsidRPr="00B57F87" w:rsidRDefault="00BC08BD" w:rsidP="00BC08BD">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Pr>
        <w:color w:val="auto"/>
        <w:sz w:val="16"/>
        <w:szCs w:val="16"/>
      </w:rPr>
      <w:t xml:space="preserve">0260-662619, 0260-662621       </w:t>
    </w:r>
    <w:r w:rsidRPr="00DD65FA">
      <w:rPr>
        <w:color w:val="auto"/>
        <w:sz w:val="16"/>
        <w:szCs w:val="16"/>
      </w:rPr>
      <w:t xml:space="preserve">e-mail: </w:t>
    </w:r>
    <w:hyperlink r:id="rId1" w:history="1">
      <w:r w:rsidRPr="001C2B67">
        <w:rPr>
          <w:rStyle w:val="Hyperlink"/>
          <w:rFonts w:eastAsia="Times New Roman"/>
          <w:sz w:val="16"/>
          <w:szCs w:val="16"/>
          <w:lang w:val="en-US"/>
        </w:rPr>
        <w:t>office@apmsj.anpm.ro</w:t>
      </w:r>
    </w:hyperlink>
    <w:r>
      <w:rPr>
        <w:rStyle w:val="Hyperlink"/>
        <w:rFonts w:eastAsia="Times New Roman"/>
        <w:color w:val="auto"/>
        <w:sz w:val="16"/>
        <w:szCs w:val="16"/>
        <w:u w:val="none"/>
        <w:lang w:val="en-US"/>
      </w:rPr>
      <w:t xml:space="preserve">       </w:t>
    </w:r>
    <w:r w:rsidRPr="00DD65FA">
      <w:rPr>
        <w:sz w:val="16"/>
        <w:szCs w:val="16"/>
      </w:rPr>
      <w:t xml:space="preserve">website: </w:t>
    </w:r>
    <w:r>
      <w:fldChar w:fldCharType="begin"/>
    </w:r>
    <w:r>
      <w:instrText xml:space="preserve"> HYPERLINK "http://apmsj.anpm.ro" </w:instrText>
    </w:r>
    <w:r>
      <w:fldChar w:fldCharType="separate"/>
    </w:r>
    <w:r w:rsidRPr="001C2B67">
      <w:rPr>
        <w:rStyle w:val="Hyperlink"/>
        <w:rFonts w:eastAsia="Times New Roman"/>
        <w:sz w:val="16"/>
        <w:szCs w:val="16"/>
        <w:lang w:val="en-US"/>
      </w:rPr>
      <w:t>http://apmsj.anpm.ro</w:t>
    </w:r>
    <w:r>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BC08BD" w:rsidRPr="00DD65FA" w14:paraId="1AA06429" w14:textId="77777777" w:rsidTr="009462B7">
      <w:trPr>
        <w:trHeight w:val="254"/>
      </w:trPr>
      <w:tc>
        <w:tcPr>
          <w:tcW w:w="6579" w:type="dxa"/>
          <w:shd w:val="clear" w:color="auto" w:fill="auto"/>
          <w:vAlign w:val="center"/>
        </w:tcPr>
        <w:p w14:paraId="07170ED3" w14:textId="77777777" w:rsidR="00BC08BD" w:rsidRPr="00DD65FA" w:rsidRDefault="00BC08BD" w:rsidP="00BC08BD">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162F3284" w14:textId="77777777" w:rsidR="00BC08BD" w:rsidRPr="005863C9" w:rsidRDefault="00BC08BD" w:rsidP="00BC08BD">
    <w:pPr>
      <w:pStyle w:val="Footer1"/>
      <w:rPr>
        <w:sz w:val="16"/>
        <w:szCs w:val="16"/>
      </w:rPr>
    </w:pPr>
  </w:p>
  <w:p w14:paraId="4410F7E4" w14:textId="59693A78" w:rsidR="0090061B" w:rsidRPr="00C5562D" w:rsidRDefault="0090061B" w:rsidP="00BC08BD">
    <w:pPr>
      <w:spacing w:after="0" w:line="240" w:lineRule="auto"/>
      <w:jc w:val="both"/>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487ACB82"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BD1FC0">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16DD1">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16DD1">
              <w:rPr>
                <w:rFonts w:ascii="Trebuchet MS" w:hAnsi="Trebuchet MS"/>
                <w:b/>
                <w:bCs/>
                <w:noProof/>
                <w:sz w:val="16"/>
                <w:szCs w:val="16"/>
              </w:rPr>
              <w:t>6</w:t>
            </w:r>
            <w:r w:rsidRPr="00DD65FA">
              <w:rPr>
                <w:rFonts w:ascii="Trebuchet MS" w:hAnsi="Trebuchet MS"/>
                <w:b/>
                <w:bCs/>
                <w:sz w:val="16"/>
                <w:szCs w:val="16"/>
              </w:rPr>
              <w:fldChar w:fldCharType="end"/>
            </w:r>
          </w:sdtContent>
        </w:sdt>
      </w:sdtContent>
    </w:sdt>
  </w:p>
  <w:p w14:paraId="59B651B5" w14:textId="2301DA13"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r w:rsidR="001A715C">
      <w:fldChar w:fldCharType="begin"/>
    </w:r>
    <w:r w:rsidR="001A715C">
      <w:instrText xml:space="preserve"> HYPERLINK "http://arpmbuc.anpm.ro/files/ARPM%20BUCURESTI/Date%20de%20contact%20ARPMB/hartaculocalizareARPMBuc.JPG" </w:instrText>
    </w:r>
    <w:r w:rsidR="001A715C">
      <w:fldChar w:fldCharType="end"/>
    </w:r>
    <w:r w:rsidR="00AE007A" w:rsidRPr="00DD65FA">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Zalău</w:t>
    </w:r>
    <w:proofErr w:type="spellEnd"/>
    <w:r w:rsidR="00BD1FC0">
      <w:rPr>
        <w:rFonts w:ascii="Trebuchet MS" w:eastAsia="Times New Roman" w:hAnsi="Trebuchet MS"/>
        <w:bCs/>
        <w:sz w:val="16"/>
        <w:szCs w:val="16"/>
        <w:lang w:val="en-US"/>
      </w:rPr>
      <w:t xml:space="preserve">, str. </w:t>
    </w:r>
    <w:proofErr w:type="spellStart"/>
    <w:r w:rsidR="00BD1FC0">
      <w:rPr>
        <w:rFonts w:ascii="Trebuchet MS" w:eastAsia="Times New Roman" w:hAnsi="Trebuchet MS"/>
        <w:bCs/>
        <w:sz w:val="16"/>
        <w:szCs w:val="16"/>
        <w:lang w:val="en-US"/>
      </w:rPr>
      <w:t>Parcului</w:t>
    </w:r>
    <w:proofErr w:type="spellEnd"/>
    <w:r w:rsidR="00BD1FC0">
      <w:rPr>
        <w:rFonts w:ascii="Trebuchet MS" w:eastAsia="Times New Roman" w:hAnsi="Trebuchet MS"/>
        <w:bCs/>
        <w:sz w:val="16"/>
        <w:szCs w:val="16"/>
        <w:lang w:val="en-US"/>
      </w:rPr>
      <w:t xml:space="preserve">, </w:t>
    </w:r>
    <w:proofErr w:type="spellStart"/>
    <w:r w:rsidR="00BD1FC0">
      <w:rPr>
        <w:rFonts w:ascii="Trebuchet MS" w:eastAsia="Times New Roman" w:hAnsi="Trebuchet MS"/>
        <w:bCs/>
        <w:sz w:val="16"/>
        <w:szCs w:val="16"/>
        <w:lang w:val="en-US"/>
      </w:rPr>
      <w:t>nr</w:t>
    </w:r>
    <w:proofErr w:type="spellEnd"/>
    <w:r w:rsidR="00BD1FC0">
      <w:rPr>
        <w:rFonts w:ascii="Trebuchet MS" w:eastAsia="Times New Roman" w:hAnsi="Trebuchet MS"/>
        <w:bCs/>
        <w:sz w:val="16"/>
        <w:szCs w:val="16"/>
        <w:lang w:val="en-US"/>
      </w:rPr>
      <w:t>. 2</w:t>
    </w:r>
    <w:r w:rsidR="00AE007A" w:rsidRPr="00DD65FA">
      <w:rPr>
        <w:rFonts w:ascii="Trebuchet MS" w:eastAsia="Times New Roman" w:hAnsi="Trebuchet MS"/>
        <w:bCs/>
        <w:sz w:val="16"/>
        <w:szCs w:val="16"/>
        <w:lang w:val="en-US"/>
      </w:rPr>
      <w:t>.</w:t>
    </w:r>
  </w:p>
  <w:p w14:paraId="051FD53C" w14:textId="77C87BB9"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w:t>
    </w:r>
    <w:r w:rsidR="00BD1FC0">
      <w:rPr>
        <w:color w:val="auto"/>
        <w:sz w:val="16"/>
        <w:szCs w:val="16"/>
      </w:rPr>
      <w:t>0260-662619, 0260-662621</w:t>
    </w:r>
    <w:r w:rsidR="00B57F87">
      <w:rPr>
        <w:color w:val="auto"/>
        <w:sz w:val="16"/>
        <w:szCs w:val="16"/>
      </w:rPr>
      <w:t xml:space="preserve">       </w:t>
    </w:r>
    <w:r w:rsidRPr="00DD65FA">
      <w:rPr>
        <w:color w:val="auto"/>
        <w:sz w:val="16"/>
        <w:szCs w:val="16"/>
      </w:rPr>
      <w:t xml:space="preserve">e-mail: </w:t>
    </w:r>
    <w:hyperlink r:id="rId1" w:history="1">
      <w:r w:rsidR="00411EAB" w:rsidRPr="001C2B67">
        <w:rPr>
          <w:rStyle w:val="Hyperlink"/>
          <w:rFonts w:eastAsia="Times New Roman"/>
          <w:sz w:val="16"/>
          <w:szCs w:val="16"/>
          <w:lang w:val="en-US"/>
        </w:rPr>
        <w:t>office@apmsj.anpm.ro</w:t>
      </w:r>
    </w:hyperlink>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2" w:history="1">
      <w:r w:rsidR="00247CB1" w:rsidRPr="001C2B67">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96974" w14:textId="77777777" w:rsidR="00793408" w:rsidRDefault="00793408" w:rsidP="00143ACD">
      <w:pPr>
        <w:spacing w:after="0" w:line="240" w:lineRule="auto"/>
      </w:pPr>
      <w:r>
        <w:separator/>
      </w:r>
    </w:p>
  </w:footnote>
  <w:footnote w:type="continuationSeparator" w:id="0">
    <w:p w14:paraId="01F4D181" w14:textId="77777777" w:rsidR="00793408" w:rsidRDefault="0079340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F058" w14:textId="48E8DA40" w:rsidR="00216DD1" w:rsidRDefault="00216DD1">
    <w:pPr>
      <w:pStyle w:val="Header"/>
    </w:pPr>
    <w:r>
      <w:rPr>
        <w:noProof/>
      </w:rPr>
      <w:pict w14:anchorId="6C6DB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034938" o:spid="_x0000_s4098" type="#_x0000_t136" style="position:absolute;margin-left:0;margin-top:0;width:440.15pt;height:264.1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CC9A9E6" w:rsidR="00143ACD" w:rsidRDefault="00216DD1">
    <w:pPr>
      <w:pStyle w:val="Header"/>
    </w:pPr>
    <w:r>
      <w:rPr>
        <w:noProof/>
      </w:rPr>
      <w:pict w14:anchorId="78D34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034939" o:spid="_x0000_s4099" type="#_x0000_t136" style="position:absolute;margin-left:0;margin-top:0;width:440.15pt;height:264.1pt;rotation:315;z-index:-251651072;mso-position-horizontal:center;mso-position-horizontal-relative:margin;mso-position-vertical:center;mso-position-vertical-relative:margin" o:allowincell="f" fillcolor="red" stroked="f">
          <v:fill opacity=".5"/>
          <v:textpath style="font-family:&quot;Calibri&quot;;font-size:1pt" string="DRAFT"/>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9955E47" w:rsidR="001B47C8" w:rsidRDefault="00216DD1" w:rsidP="00D41783">
    <w:pPr>
      <w:pStyle w:val="Header"/>
    </w:pPr>
    <w:r>
      <w:rPr>
        <w:noProof/>
      </w:rPr>
      <w:pict w14:anchorId="738B1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034937" o:spid="_x0000_s4097" type="#_x0000_t136" style="position:absolute;margin-left:0;margin-top:0;width:440.15pt;height:264.1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7B36DA"/>
    <w:multiLevelType w:val="hybridMultilevel"/>
    <w:tmpl w:val="5BD20C58"/>
    <w:lvl w:ilvl="0" w:tplc="CD62B95A">
      <w:start w:val="5"/>
      <w:numFmt w:val="bullet"/>
      <w:lvlText w:val="-"/>
      <w:lvlJc w:val="left"/>
      <w:pPr>
        <w:ind w:left="3054" w:hanging="360"/>
      </w:pPr>
      <w:rPr>
        <w:rFonts w:ascii="Calibri" w:eastAsia="Calibri" w:hAnsi="Calibri" w:cs="Calibri" w:hint="default"/>
        <w:sz w:val="22"/>
      </w:rPr>
    </w:lvl>
    <w:lvl w:ilvl="1" w:tplc="04090003">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15:restartNumberingAfterBreak="0">
    <w:nsid w:val="34D16355"/>
    <w:multiLevelType w:val="hybridMultilevel"/>
    <w:tmpl w:val="E1C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6A6A5C"/>
    <w:multiLevelType w:val="hybridMultilevel"/>
    <w:tmpl w:val="57EA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8313B"/>
    <w:multiLevelType w:val="hybridMultilevel"/>
    <w:tmpl w:val="B9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DFB"/>
    <w:rsid w:val="00042469"/>
    <w:rsid w:val="00055667"/>
    <w:rsid w:val="000C14AB"/>
    <w:rsid w:val="001103FC"/>
    <w:rsid w:val="001106DF"/>
    <w:rsid w:val="00143ACD"/>
    <w:rsid w:val="00146236"/>
    <w:rsid w:val="001959E8"/>
    <w:rsid w:val="001A1240"/>
    <w:rsid w:val="001A715C"/>
    <w:rsid w:val="001B47C8"/>
    <w:rsid w:val="0020757D"/>
    <w:rsid w:val="00216DD1"/>
    <w:rsid w:val="002229CE"/>
    <w:rsid w:val="00247CB1"/>
    <w:rsid w:val="002C77D2"/>
    <w:rsid w:val="002D19BC"/>
    <w:rsid w:val="002E784C"/>
    <w:rsid w:val="003230B1"/>
    <w:rsid w:val="00354326"/>
    <w:rsid w:val="00367D52"/>
    <w:rsid w:val="00385EDA"/>
    <w:rsid w:val="003C123B"/>
    <w:rsid w:val="00411EAB"/>
    <w:rsid w:val="00421B28"/>
    <w:rsid w:val="00482EF6"/>
    <w:rsid w:val="004B7417"/>
    <w:rsid w:val="004C0CE7"/>
    <w:rsid w:val="004C7186"/>
    <w:rsid w:val="004F0F51"/>
    <w:rsid w:val="004F42C9"/>
    <w:rsid w:val="00520258"/>
    <w:rsid w:val="0053065D"/>
    <w:rsid w:val="00542B0D"/>
    <w:rsid w:val="00554A87"/>
    <w:rsid w:val="005863C9"/>
    <w:rsid w:val="005F5671"/>
    <w:rsid w:val="00631BF9"/>
    <w:rsid w:val="00677E90"/>
    <w:rsid w:val="00694010"/>
    <w:rsid w:val="006D65DB"/>
    <w:rsid w:val="00733B88"/>
    <w:rsid w:val="00793408"/>
    <w:rsid w:val="007D263D"/>
    <w:rsid w:val="007D4A5C"/>
    <w:rsid w:val="007E6483"/>
    <w:rsid w:val="0081504B"/>
    <w:rsid w:val="008507D9"/>
    <w:rsid w:val="008631FB"/>
    <w:rsid w:val="00884706"/>
    <w:rsid w:val="008C7811"/>
    <w:rsid w:val="008D246C"/>
    <w:rsid w:val="008E19DC"/>
    <w:rsid w:val="0090061B"/>
    <w:rsid w:val="00905F68"/>
    <w:rsid w:val="009142A5"/>
    <w:rsid w:val="009866BC"/>
    <w:rsid w:val="009B480A"/>
    <w:rsid w:val="009C0575"/>
    <w:rsid w:val="009F7F77"/>
    <w:rsid w:val="00A0719A"/>
    <w:rsid w:val="00A4076E"/>
    <w:rsid w:val="00A448BD"/>
    <w:rsid w:val="00A83AC6"/>
    <w:rsid w:val="00A906B5"/>
    <w:rsid w:val="00AC6CA8"/>
    <w:rsid w:val="00AE007A"/>
    <w:rsid w:val="00AF5F21"/>
    <w:rsid w:val="00B33EFE"/>
    <w:rsid w:val="00B57F87"/>
    <w:rsid w:val="00B66053"/>
    <w:rsid w:val="00BA7EEF"/>
    <w:rsid w:val="00BC08BD"/>
    <w:rsid w:val="00BC1B81"/>
    <w:rsid w:val="00BD1FC0"/>
    <w:rsid w:val="00BE0746"/>
    <w:rsid w:val="00C02DFA"/>
    <w:rsid w:val="00C47C8A"/>
    <w:rsid w:val="00C545F6"/>
    <w:rsid w:val="00C5562D"/>
    <w:rsid w:val="00C61733"/>
    <w:rsid w:val="00C76F67"/>
    <w:rsid w:val="00D1499F"/>
    <w:rsid w:val="00D356FA"/>
    <w:rsid w:val="00D41783"/>
    <w:rsid w:val="00D62259"/>
    <w:rsid w:val="00D813E7"/>
    <w:rsid w:val="00D8381D"/>
    <w:rsid w:val="00DD65FA"/>
    <w:rsid w:val="00DE792C"/>
    <w:rsid w:val="00DF5F1D"/>
    <w:rsid w:val="00E82CD9"/>
    <w:rsid w:val="00E84F3C"/>
    <w:rsid w:val="00ED25D0"/>
    <w:rsid w:val="00EF11C5"/>
    <w:rsid w:val="00F1090C"/>
    <w:rsid w:val="00F270A8"/>
    <w:rsid w:val="00F50543"/>
    <w:rsid w:val="00F6632E"/>
    <w:rsid w:val="00F67267"/>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BC08BD"/>
    <w:pPr>
      <w:keepNext/>
      <w:spacing w:before="240" w:after="60" w:line="276" w:lineRule="auto"/>
      <w:outlineLvl w:val="0"/>
    </w:pPr>
    <w:rPr>
      <w:rFonts w:ascii="Cambria" w:eastAsia="Times New Roman" w:hAnsi="Cambria" w:cs="Times New Roman"/>
      <w:b/>
      <w:bCs/>
      <w:kern w:val="32"/>
      <w:sz w:val="32"/>
      <w:szCs w:val="32"/>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customStyle="1" w:styleId="tpa1">
    <w:name w:val="tpa1"/>
    <w:basedOn w:val="DefaultParagraphFont"/>
    <w:rsid w:val="00C47C8A"/>
  </w:style>
  <w:style w:type="character" w:customStyle="1" w:styleId="tli1">
    <w:name w:val="tli1"/>
    <w:basedOn w:val="DefaultParagraphFont"/>
    <w:rsid w:val="00C47C8A"/>
  </w:style>
  <w:style w:type="character" w:customStyle="1" w:styleId="Heading1Char">
    <w:name w:val="Heading 1 Char"/>
    <w:basedOn w:val="DefaultParagraphFont"/>
    <w:link w:val="Heading1"/>
    <w:uiPriority w:val="9"/>
    <w:rsid w:val="00BC08BD"/>
    <w:rPr>
      <w:rFonts w:ascii="Cambria" w:eastAsia="Times New Roman" w:hAnsi="Cambria" w:cs="Times New Roman"/>
      <w:b/>
      <w:bCs/>
      <w:kern w:val="32"/>
      <w:sz w:val="32"/>
      <w:szCs w:val="32"/>
      <w:lang w:val="en-US"/>
      <w14:ligatures w14:val="none"/>
    </w:rPr>
  </w:style>
  <w:style w:type="paragraph" w:styleId="ListParagraph">
    <w:name w:val="List Paragraph"/>
    <w:basedOn w:val="Normal"/>
    <w:link w:val="ListParagraphChar"/>
    <w:uiPriority w:val="34"/>
    <w:qFormat/>
    <w:rsid w:val="00BC08BD"/>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link w:val="ListParagraph"/>
    <w:uiPriority w:val="34"/>
    <w:rsid w:val="00BC08BD"/>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8056-EA16-4E54-838C-3224B21B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3225</Words>
  <Characters>18387</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GROSAN ANCA MIHAELA</cp:lastModifiedBy>
  <cp:revision>3</cp:revision>
  <cp:lastPrinted>2024-01-26T06:46:00Z</cp:lastPrinted>
  <dcterms:created xsi:type="dcterms:W3CDTF">2024-02-29T09:04:00Z</dcterms:created>
  <dcterms:modified xsi:type="dcterms:W3CDTF">2024-02-29T09:05:00Z</dcterms:modified>
</cp:coreProperties>
</file>