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372CB3" w:rsidRDefault="005A6C47" w:rsidP="005A6C47">
      <w:pPr>
        <w:spacing w:after="0" w:line="240" w:lineRule="auto"/>
        <w:jc w:val="both"/>
        <w:rPr>
          <w:rFonts w:ascii="Times New Roman" w:hAnsi="Times New Roman"/>
          <w:b/>
          <w:bCs/>
          <w:sz w:val="28"/>
          <w:szCs w:val="28"/>
          <w:lang w:val="ro-RO"/>
        </w:rPr>
      </w:pPr>
    </w:p>
    <w:p w:rsidR="005A6C47" w:rsidRPr="00372CB3" w:rsidRDefault="005A6C47" w:rsidP="005A6C47">
      <w:pPr>
        <w:pStyle w:val="Heading1"/>
        <w:spacing w:after="120"/>
        <w:jc w:val="center"/>
        <w:rPr>
          <w:rFonts w:ascii="Arial" w:hAnsi="Arial" w:cs="Arial"/>
          <w:b/>
          <w:bCs/>
        </w:rPr>
      </w:pPr>
      <w:r w:rsidRPr="00372CB3">
        <w:rPr>
          <w:rFonts w:ascii="Arial" w:hAnsi="Arial" w:cs="Arial"/>
          <w:b/>
        </w:rPr>
        <w:t>DECIZIA ETAPEI DE ÎNCADRARE</w:t>
      </w:r>
      <w:r w:rsidRPr="00372CB3">
        <w:rPr>
          <w:rFonts w:ascii="Arial" w:hAnsi="Arial" w:cs="Arial"/>
          <w:b/>
          <w:bCs/>
        </w:rPr>
        <w:t xml:space="preserve"> </w:t>
      </w:r>
    </w:p>
    <w:p w:rsidR="00EF2E5F" w:rsidRDefault="009B4349" w:rsidP="005A6C47">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Proiect</w:t>
      </w:r>
    </w:p>
    <w:p w:rsidR="009B4349" w:rsidRDefault="009B4349" w:rsidP="005A6C47">
      <w:pPr>
        <w:autoSpaceDE w:val="0"/>
        <w:spacing w:after="0" w:line="240" w:lineRule="auto"/>
        <w:ind w:firstLine="540"/>
        <w:jc w:val="both"/>
        <w:rPr>
          <w:rFonts w:ascii="Arial" w:hAnsi="Arial" w:cs="Arial"/>
          <w:sz w:val="24"/>
          <w:szCs w:val="24"/>
          <w:lang w:val="ro-RO"/>
        </w:rPr>
      </w:pPr>
    </w:p>
    <w:p w:rsidR="005A6C47" w:rsidRPr="00040206" w:rsidRDefault="005A6C47" w:rsidP="005A6C47">
      <w:pPr>
        <w:autoSpaceDE w:val="0"/>
        <w:spacing w:after="0" w:line="240" w:lineRule="auto"/>
        <w:ind w:firstLine="540"/>
        <w:jc w:val="both"/>
        <w:rPr>
          <w:rFonts w:ascii="Arial" w:hAnsi="Arial" w:cs="Arial"/>
          <w:color w:val="000000" w:themeColor="text1"/>
          <w:sz w:val="24"/>
          <w:szCs w:val="24"/>
          <w:lang w:val="ro-RO" w:eastAsia="ro-RO"/>
        </w:rPr>
      </w:pPr>
      <w:r w:rsidRPr="00040206">
        <w:rPr>
          <w:rFonts w:ascii="Arial" w:hAnsi="Arial" w:cs="Arial"/>
          <w:color w:val="000000" w:themeColor="text1"/>
          <w:sz w:val="24"/>
          <w:szCs w:val="24"/>
          <w:lang w:val="ro-RO"/>
        </w:rPr>
        <w:t>Ca urmare a solicitării de emitere a acordului de mediu adresate de</w:t>
      </w:r>
      <w:r w:rsidRPr="00040206">
        <w:rPr>
          <w:rFonts w:ascii="Arial" w:hAnsi="Arial" w:cs="Arial"/>
          <w:b/>
          <w:color w:val="000000" w:themeColor="text1"/>
          <w:sz w:val="24"/>
          <w:szCs w:val="24"/>
          <w:lang w:val="ro-RO"/>
        </w:rPr>
        <w:t xml:space="preserve"> </w:t>
      </w:r>
      <w:bookmarkStart w:id="0" w:name="_GoBack"/>
      <w:r w:rsidR="009B4349" w:rsidRPr="00040206">
        <w:rPr>
          <w:rFonts w:ascii="Arial" w:hAnsi="Arial" w:cs="Arial"/>
          <w:b/>
          <w:color w:val="000000" w:themeColor="text1"/>
          <w:sz w:val="24"/>
          <w:szCs w:val="24"/>
          <w:lang w:val="ro-RO"/>
        </w:rPr>
        <w:t xml:space="preserve">REHI </w:t>
      </w:r>
      <w:bookmarkEnd w:id="0"/>
      <w:r w:rsidR="002F31A3" w:rsidRPr="00040206">
        <w:rPr>
          <w:rFonts w:ascii="Arial" w:hAnsi="Arial" w:cs="Arial"/>
          <w:b/>
          <w:color w:val="000000" w:themeColor="text1"/>
          <w:sz w:val="24"/>
          <w:szCs w:val="24"/>
          <w:lang w:val="ro-RO"/>
        </w:rPr>
        <w:t>S.R.L.</w:t>
      </w:r>
      <w:r w:rsidR="00E73F9E" w:rsidRPr="00040206">
        <w:rPr>
          <w:rFonts w:ascii="Arial" w:hAnsi="Arial" w:cs="Arial"/>
          <w:b/>
          <w:color w:val="000000" w:themeColor="text1"/>
          <w:sz w:val="24"/>
          <w:szCs w:val="24"/>
          <w:lang w:val="ro-RO"/>
        </w:rPr>
        <w:t xml:space="preserve">, </w:t>
      </w:r>
      <w:r w:rsidR="00E73F9E" w:rsidRPr="00040206">
        <w:rPr>
          <w:rFonts w:ascii="Arial" w:hAnsi="Arial" w:cs="Arial"/>
          <w:color w:val="000000" w:themeColor="text1"/>
          <w:sz w:val="24"/>
          <w:szCs w:val="24"/>
          <w:lang w:val="ro-RO"/>
        </w:rPr>
        <w:t xml:space="preserve">cu în sediul în </w:t>
      </w:r>
      <w:r w:rsidR="00064EEA" w:rsidRPr="00040206">
        <w:rPr>
          <w:rFonts w:ascii="Arial" w:hAnsi="Arial" w:cs="Arial"/>
          <w:color w:val="000000" w:themeColor="text1"/>
          <w:sz w:val="24"/>
          <w:szCs w:val="24"/>
          <w:lang w:val="ro-RO"/>
        </w:rPr>
        <w:t>j</w:t>
      </w:r>
      <w:r w:rsidR="000D57A4" w:rsidRPr="00040206">
        <w:rPr>
          <w:rFonts w:ascii="Arial" w:hAnsi="Arial" w:cs="Arial"/>
          <w:color w:val="000000" w:themeColor="text1"/>
          <w:sz w:val="24"/>
          <w:szCs w:val="24"/>
          <w:lang w:val="ro-RO"/>
        </w:rPr>
        <w:t xml:space="preserve">udețul Sălaj, comuna </w:t>
      </w:r>
      <w:r w:rsidR="009B4349" w:rsidRPr="00040206">
        <w:rPr>
          <w:rFonts w:ascii="Arial" w:hAnsi="Arial" w:cs="Arial"/>
          <w:color w:val="000000" w:themeColor="text1"/>
          <w:sz w:val="24"/>
          <w:szCs w:val="24"/>
          <w:lang w:val="ro-RO"/>
        </w:rPr>
        <w:t xml:space="preserve">Nușfalău, </w:t>
      </w:r>
      <w:r w:rsidR="00EF2E5F" w:rsidRPr="00040206">
        <w:rPr>
          <w:rFonts w:ascii="Arial" w:hAnsi="Arial" w:cs="Arial"/>
          <w:color w:val="000000" w:themeColor="text1"/>
          <w:sz w:val="24"/>
          <w:szCs w:val="24"/>
          <w:lang w:val="ro-RO"/>
        </w:rPr>
        <w:t>satul</w:t>
      </w:r>
      <w:r w:rsidR="009B4349" w:rsidRPr="00040206">
        <w:rPr>
          <w:rFonts w:ascii="Arial" w:hAnsi="Arial" w:cs="Arial"/>
          <w:color w:val="000000" w:themeColor="text1"/>
          <w:sz w:val="24"/>
          <w:szCs w:val="24"/>
          <w:lang w:val="ro-RO"/>
        </w:rPr>
        <w:t xml:space="preserve"> </w:t>
      </w:r>
      <w:r w:rsidR="00216FFE">
        <w:rPr>
          <w:rFonts w:ascii="Arial" w:hAnsi="Arial" w:cs="Arial"/>
          <w:color w:val="000000" w:themeColor="text1"/>
          <w:sz w:val="24"/>
          <w:szCs w:val="24"/>
          <w:lang w:val="ro-RO"/>
        </w:rPr>
        <w:t xml:space="preserve"> </w:t>
      </w:r>
      <w:r w:rsidR="009B4349" w:rsidRPr="00040206">
        <w:rPr>
          <w:rFonts w:ascii="Arial" w:hAnsi="Arial" w:cs="Arial"/>
          <w:color w:val="000000" w:themeColor="text1"/>
          <w:sz w:val="24"/>
          <w:szCs w:val="24"/>
          <w:lang w:val="ro-RO"/>
        </w:rPr>
        <w:t>Nușfalău</w:t>
      </w:r>
      <w:r w:rsidR="000D57A4" w:rsidRPr="00040206">
        <w:rPr>
          <w:rFonts w:ascii="Arial" w:hAnsi="Arial" w:cs="Arial"/>
          <w:color w:val="000000" w:themeColor="text1"/>
          <w:sz w:val="24"/>
          <w:szCs w:val="24"/>
          <w:lang w:val="ro-RO"/>
        </w:rPr>
        <w:t xml:space="preserve">, </w:t>
      </w:r>
      <w:r w:rsidR="009B4349" w:rsidRPr="00040206">
        <w:rPr>
          <w:rFonts w:ascii="Arial" w:hAnsi="Arial" w:cs="Arial"/>
          <w:color w:val="000000" w:themeColor="text1"/>
          <w:sz w:val="24"/>
          <w:szCs w:val="24"/>
          <w:lang w:val="ro-RO"/>
        </w:rPr>
        <w:t xml:space="preserve">str. Hanna, nr. 1, </w:t>
      </w:r>
      <w:r w:rsidR="00411946" w:rsidRPr="00040206">
        <w:rPr>
          <w:rFonts w:ascii="Times New Roman" w:hAnsi="Times New Roman"/>
          <w:color w:val="000000" w:themeColor="text1"/>
          <w:sz w:val="24"/>
          <w:szCs w:val="24"/>
          <w:lang w:val="ro-RO"/>
        </w:rPr>
        <w:t xml:space="preserve"> </w:t>
      </w:r>
      <w:r w:rsidRPr="00040206">
        <w:rPr>
          <w:rFonts w:ascii="Arial" w:hAnsi="Arial" w:cs="Arial"/>
          <w:color w:val="000000" w:themeColor="text1"/>
          <w:sz w:val="24"/>
          <w:szCs w:val="24"/>
          <w:lang w:val="ro-RO"/>
        </w:rPr>
        <w:t>înregistrată la A</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P</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M</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 xml:space="preserve"> Salaj cu </w:t>
      </w:r>
      <w:r w:rsidR="000D57A4" w:rsidRPr="00040206">
        <w:rPr>
          <w:rFonts w:ascii="Arial" w:hAnsi="Arial" w:cs="Arial"/>
          <w:color w:val="000000" w:themeColor="text1"/>
          <w:sz w:val="24"/>
          <w:szCs w:val="24"/>
          <w:lang w:val="ro-RO"/>
        </w:rPr>
        <w:t xml:space="preserve">nr. </w:t>
      </w:r>
      <w:r w:rsidR="009B4349" w:rsidRPr="00040206">
        <w:rPr>
          <w:rFonts w:ascii="Arial" w:hAnsi="Arial" w:cs="Arial"/>
          <w:color w:val="000000" w:themeColor="text1"/>
          <w:sz w:val="24"/>
          <w:szCs w:val="24"/>
          <w:lang w:val="ro-RO"/>
        </w:rPr>
        <w:t xml:space="preserve">8536 </w:t>
      </w:r>
      <w:r w:rsidR="001518F4" w:rsidRPr="00040206">
        <w:rPr>
          <w:rFonts w:ascii="Arial" w:hAnsi="Arial" w:cs="Arial"/>
          <w:color w:val="000000" w:themeColor="text1"/>
          <w:sz w:val="24"/>
          <w:szCs w:val="24"/>
          <w:lang w:val="ro-RO"/>
        </w:rPr>
        <w:t>din</w:t>
      </w:r>
      <w:r w:rsidR="000D57A4" w:rsidRPr="00040206">
        <w:rPr>
          <w:rFonts w:ascii="Arial" w:hAnsi="Arial" w:cs="Arial"/>
          <w:color w:val="000000" w:themeColor="text1"/>
          <w:sz w:val="24"/>
          <w:szCs w:val="24"/>
          <w:lang w:val="ro-RO"/>
        </w:rPr>
        <w:t xml:space="preserve"> 2</w:t>
      </w:r>
      <w:r w:rsidR="009B4349" w:rsidRPr="00040206">
        <w:rPr>
          <w:rFonts w:ascii="Arial" w:hAnsi="Arial" w:cs="Arial"/>
          <w:color w:val="000000" w:themeColor="text1"/>
          <w:sz w:val="24"/>
          <w:szCs w:val="24"/>
          <w:lang w:val="ro-RO"/>
        </w:rPr>
        <w:t>1</w:t>
      </w:r>
      <w:r w:rsidR="000D57A4" w:rsidRPr="00040206">
        <w:rPr>
          <w:rFonts w:ascii="Arial" w:hAnsi="Arial" w:cs="Arial"/>
          <w:color w:val="000000" w:themeColor="text1"/>
          <w:sz w:val="24"/>
          <w:szCs w:val="24"/>
          <w:lang w:val="ro-RO"/>
        </w:rPr>
        <w:t>.1</w:t>
      </w:r>
      <w:r w:rsidR="009B4349" w:rsidRPr="00040206">
        <w:rPr>
          <w:rFonts w:ascii="Arial" w:hAnsi="Arial" w:cs="Arial"/>
          <w:color w:val="000000" w:themeColor="text1"/>
          <w:sz w:val="24"/>
          <w:szCs w:val="24"/>
          <w:lang w:val="ro-RO"/>
        </w:rPr>
        <w:t>1</w:t>
      </w:r>
      <w:r w:rsidR="001518F4" w:rsidRPr="00040206">
        <w:rPr>
          <w:rFonts w:ascii="Arial" w:hAnsi="Arial" w:cs="Arial"/>
          <w:color w:val="000000" w:themeColor="text1"/>
          <w:sz w:val="24"/>
          <w:szCs w:val="24"/>
          <w:lang w:val="ro-RO"/>
        </w:rPr>
        <w:t>.2022</w:t>
      </w:r>
      <w:r w:rsidRPr="00040206">
        <w:rPr>
          <w:rFonts w:ascii="Arial" w:hAnsi="Arial" w:cs="Arial"/>
          <w:color w:val="000000" w:themeColor="text1"/>
          <w:sz w:val="24"/>
          <w:szCs w:val="24"/>
          <w:lang w:val="ro-RO"/>
        </w:rPr>
        <w:t xml:space="preserve">, </w:t>
      </w:r>
      <w:r w:rsidRPr="00040206">
        <w:rPr>
          <w:rFonts w:ascii="Arial" w:hAnsi="Arial" w:cs="Arial"/>
          <w:color w:val="000000" w:themeColor="text1"/>
          <w:sz w:val="24"/>
          <w:szCs w:val="24"/>
          <w:lang w:val="ro-RO" w:eastAsia="ro-RO"/>
        </w:rPr>
        <w:t>în baza:</w:t>
      </w:r>
    </w:p>
    <w:p w:rsidR="005A6C47" w:rsidRPr="00040206" w:rsidRDefault="005A6C47" w:rsidP="005A6C47">
      <w:pPr>
        <w:autoSpaceDE w:val="0"/>
        <w:spacing w:before="120" w:after="0" w:line="240" w:lineRule="auto"/>
        <w:ind w:firstLine="539"/>
        <w:jc w:val="both"/>
        <w:rPr>
          <w:rFonts w:ascii="Arial" w:hAnsi="Arial" w:cs="Arial"/>
          <w:color w:val="000000" w:themeColor="text1"/>
          <w:sz w:val="24"/>
          <w:szCs w:val="24"/>
          <w:lang w:val="ro-RO"/>
        </w:rPr>
      </w:pPr>
      <w:r w:rsidRPr="00040206">
        <w:rPr>
          <w:rFonts w:ascii="Arial" w:hAnsi="Arial" w:cs="Arial"/>
          <w:color w:val="000000" w:themeColor="text1"/>
          <w:sz w:val="24"/>
          <w:szCs w:val="24"/>
          <w:lang w:val="ro-RO" w:eastAsia="ro-RO"/>
        </w:rPr>
        <w:t>-</w:t>
      </w:r>
      <w:r w:rsidRPr="00040206">
        <w:rPr>
          <w:rFonts w:ascii="Arial" w:hAnsi="Arial" w:cs="Arial"/>
          <w:b/>
          <w:color w:val="000000" w:themeColor="text1"/>
          <w:sz w:val="24"/>
          <w:szCs w:val="24"/>
          <w:lang w:val="ro-RO" w:eastAsia="ro-RO"/>
        </w:rPr>
        <w:t xml:space="preserve"> Legii nr. 292/2018 </w:t>
      </w:r>
      <w:r w:rsidRPr="00040206">
        <w:rPr>
          <w:rFonts w:ascii="Arial" w:hAnsi="Arial" w:cs="Arial"/>
          <w:color w:val="000000" w:themeColor="text1"/>
          <w:sz w:val="24"/>
          <w:szCs w:val="24"/>
          <w:lang w:val="ro-RO" w:eastAsia="ro-RO"/>
        </w:rPr>
        <w:t>privind evaluarea impactului anumitor proiecte publice şi private asupra mediului, și a</w:t>
      </w:r>
    </w:p>
    <w:p w:rsidR="005A6C47" w:rsidRPr="00040206" w:rsidRDefault="005A6C47" w:rsidP="005A6C47">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040206">
        <w:rPr>
          <w:rFonts w:ascii="Arial" w:hAnsi="Arial" w:cs="Arial"/>
          <w:b/>
          <w:color w:val="000000" w:themeColor="text1"/>
          <w:sz w:val="24"/>
          <w:szCs w:val="24"/>
          <w:lang w:val="ro-RO"/>
        </w:rPr>
        <w:t>Ordonanţei de Urgenţă a Guvernului nr. 57/2007</w:t>
      </w:r>
      <w:r w:rsidRPr="00040206">
        <w:rPr>
          <w:rFonts w:ascii="Arial" w:hAnsi="Arial" w:cs="Arial"/>
          <w:color w:val="000000" w:themeColor="text1"/>
          <w:sz w:val="24"/>
          <w:szCs w:val="24"/>
          <w:lang w:val="ro-RO"/>
        </w:rPr>
        <w:t xml:space="preserve"> privind regimul ariilor naturale protejate, conservarea habitatelor naturale, a florei şi faunei sǎlbatice, aprobată cu modificǎri şi completǎri prin </w:t>
      </w:r>
      <w:r w:rsidRPr="00040206">
        <w:rPr>
          <w:rFonts w:ascii="Arial" w:hAnsi="Arial" w:cs="Arial"/>
          <w:b/>
          <w:color w:val="000000" w:themeColor="text1"/>
          <w:sz w:val="24"/>
          <w:szCs w:val="24"/>
          <w:lang w:val="ro-RO"/>
        </w:rPr>
        <w:t>Legea nr. 49/2011</w:t>
      </w:r>
      <w:r w:rsidRPr="00040206">
        <w:rPr>
          <w:rFonts w:ascii="Arial" w:hAnsi="Arial" w:cs="Arial"/>
          <w:color w:val="000000" w:themeColor="text1"/>
          <w:sz w:val="24"/>
          <w:szCs w:val="24"/>
          <w:lang w:val="ro-RO"/>
        </w:rPr>
        <w:t>, cu modificările și completările ulterioare,</w:t>
      </w:r>
    </w:p>
    <w:p w:rsidR="00BD084C" w:rsidRPr="00040206" w:rsidRDefault="005A6C47" w:rsidP="00914803">
      <w:pPr>
        <w:autoSpaceDE w:val="0"/>
        <w:autoSpaceDN w:val="0"/>
        <w:adjustRightInd w:val="0"/>
        <w:spacing w:before="120" w:after="0" w:line="240" w:lineRule="auto"/>
        <w:ind w:firstLine="539"/>
        <w:jc w:val="both"/>
        <w:rPr>
          <w:rFonts w:ascii="Arial" w:hAnsi="Arial" w:cs="Arial"/>
          <w:color w:val="000000" w:themeColor="text1"/>
          <w:sz w:val="24"/>
          <w:szCs w:val="24"/>
          <w:lang w:val="ro-RO"/>
        </w:rPr>
      </w:pPr>
      <w:r w:rsidRPr="00040206">
        <w:rPr>
          <w:rFonts w:ascii="Arial" w:hAnsi="Arial" w:cs="Arial"/>
          <w:color w:val="000000" w:themeColor="text1"/>
          <w:sz w:val="24"/>
          <w:szCs w:val="24"/>
          <w:lang w:val="ro-RO"/>
        </w:rPr>
        <w:t>autoritatea competentă pentru protecţia mediului A</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P</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M</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0D57A4" w:rsidRPr="00040206">
        <w:rPr>
          <w:rFonts w:ascii="Arial" w:hAnsi="Arial" w:cs="Arial"/>
          <w:color w:val="000000" w:themeColor="text1"/>
          <w:sz w:val="24"/>
          <w:szCs w:val="24"/>
          <w:lang w:val="ro-RO"/>
        </w:rPr>
        <w:t xml:space="preserve"> </w:t>
      </w:r>
      <w:r w:rsidR="009B4349" w:rsidRPr="00040206">
        <w:rPr>
          <w:rFonts w:ascii="Arial" w:hAnsi="Arial" w:cs="Arial"/>
          <w:color w:val="000000" w:themeColor="text1"/>
          <w:sz w:val="24"/>
          <w:szCs w:val="24"/>
          <w:lang w:val="ro-RO"/>
        </w:rPr>
        <w:t>29.12.2022</w:t>
      </w:r>
      <w:r w:rsidRPr="00040206">
        <w:rPr>
          <w:rFonts w:ascii="Arial" w:hAnsi="Arial" w:cs="Arial"/>
          <w:color w:val="000000" w:themeColor="text1"/>
          <w:sz w:val="24"/>
          <w:szCs w:val="24"/>
          <w:lang w:val="ro-RO"/>
        </w:rPr>
        <w:t>, că proiectul:</w:t>
      </w:r>
      <w:r w:rsidR="00EF2E5F" w:rsidRPr="00040206">
        <w:rPr>
          <w:rFonts w:ascii="Arial" w:hAnsi="Arial" w:cs="Arial"/>
          <w:color w:val="000000" w:themeColor="text1"/>
          <w:sz w:val="24"/>
          <w:szCs w:val="24"/>
          <w:lang w:val="ro-RO"/>
        </w:rPr>
        <w:t xml:space="preserve"> </w:t>
      </w:r>
      <w:r w:rsidR="0079704A" w:rsidRPr="00040206">
        <w:rPr>
          <w:rFonts w:ascii="Arial" w:hAnsi="Arial" w:cs="Arial"/>
          <w:color w:val="000000" w:themeColor="text1"/>
          <w:sz w:val="24"/>
          <w:szCs w:val="24"/>
          <w:lang w:val="ro-RO"/>
        </w:rPr>
        <w:t>“</w:t>
      </w:r>
      <w:r w:rsidR="000D57A4" w:rsidRPr="00040206">
        <w:rPr>
          <w:rFonts w:ascii="Arial" w:hAnsi="Arial" w:cs="Arial"/>
          <w:i/>
          <w:color w:val="000000" w:themeColor="text1"/>
          <w:sz w:val="24"/>
          <w:szCs w:val="24"/>
          <w:lang w:val="ro-RO"/>
        </w:rPr>
        <w:t>Construire</w:t>
      </w:r>
      <w:r w:rsidR="009B4349" w:rsidRPr="00040206">
        <w:rPr>
          <w:rFonts w:ascii="Arial" w:hAnsi="Arial" w:cs="Arial"/>
          <w:i/>
          <w:color w:val="000000" w:themeColor="text1"/>
          <w:sz w:val="24"/>
          <w:szCs w:val="24"/>
          <w:lang w:val="ro-RO"/>
        </w:rPr>
        <w:t xml:space="preserve"> a 4 hale producție componente electronice</w:t>
      </w:r>
      <w:r w:rsidR="0079704A" w:rsidRPr="00040206">
        <w:rPr>
          <w:rFonts w:ascii="Arial" w:hAnsi="Arial" w:cs="Arial"/>
          <w:i/>
          <w:color w:val="000000" w:themeColor="text1"/>
          <w:sz w:val="24"/>
          <w:szCs w:val="24"/>
          <w:lang w:val="ro-RO"/>
        </w:rPr>
        <w:t>”</w:t>
      </w:r>
      <w:r w:rsidR="008628C2" w:rsidRPr="00040206">
        <w:rPr>
          <w:rFonts w:ascii="Arial" w:hAnsi="Arial" w:cs="Arial"/>
          <w:b/>
          <w:i/>
          <w:color w:val="000000" w:themeColor="text1"/>
          <w:sz w:val="24"/>
          <w:szCs w:val="24"/>
          <w:lang w:val="ro-RO"/>
        </w:rPr>
        <w:t>,</w:t>
      </w:r>
      <w:r w:rsidR="008628C2" w:rsidRPr="00040206">
        <w:rPr>
          <w:rFonts w:ascii="Arial" w:hAnsi="Arial" w:cs="Arial"/>
          <w:b/>
          <w:color w:val="000000" w:themeColor="text1"/>
          <w:sz w:val="24"/>
          <w:szCs w:val="24"/>
          <w:lang w:val="ro-RO"/>
        </w:rPr>
        <w:t xml:space="preserve"> </w:t>
      </w:r>
      <w:r w:rsidR="008628C2" w:rsidRPr="00040206">
        <w:rPr>
          <w:rFonts w:ascii="Arial" w:hAnsi="Arial" w:cs="Arial"/>
          <w:color w:val="000000" w:themeColor="text1"/>
          <w:sz w:val="24"/>
          <w:szCs w:val="24"/>
          <w:lang w:val="ro-RO"/>
        </w:rPr>
        <w:t xml:space="preserve">propus a fi amplasat în </w:t>
      </w:r>
      <w:r w:rsidR="001454F7" w:rsidRPr="00040206">
        <w:rPr>
          <w:rFonts w:ascii="Arial" w:hAnsi="Arial" w:cs="Arial"/>
          <w:color w:val="000000" w:themeColor="text1"/>
          <w:sz w:val="24"/>
          <w:szCs w:val="24"/>
          <w:lang w:val="ro-RO"/>
        </w:rPr>
        <w:t>jud</w:t>
      </w:r>
      <w:r w:rsidR="000D57A4" w:rsidRPr="00040206">
        <w:rPr>
          <w:rFonts w:ascii="Arial" w:hAnsi="Arial" w:cs="Arial"/>
          <w:color w:val="000000" w:themeColor="text1"/>
          <w:sz w:val="24"/>
          <w:szCs w:val="24"/>
          <w:lang w:val="ro-RO"/>
        </w:rPr>
        <w:t>ețul</w:t>
      </w:r>
      <w:r w:rsidR="001454F7" w:rsidRPr="00040206">
        <w:rPr>
          <w:rFonts w:ascii="Arial" w:hAnsi="Arial" w:cs="Arial"/>
          <w:color w:val="000000" w:themeColor="text1"/>
          <w:sz w:val="24"/>
          <w:szCs w:val="24"/>
          <w:lang w:val="ro-RO"/>
        </w:rPr>
        <w:t xml:space="preserve"> Sălaj, com</w:t>
      </w:r>
      <w:r w:rsidR="000D57A4" w:rsidRPr="00040206">
        <w:rPr>
          <w:rFonts w:ascii="Arial" w:hAnsi="Arial" w:cs="Arial"/>
          <w:color w:val="000000" w:themeColor="text1"/>
          <w:sz w:val="24"/>
          <w:szCs w:val="24"/>
          <w:lang w:val="ro-RO"/>
        </w:rPr>
        <w:t>una</w:t>
      </w:r>
      <w:r w:rsidR="00040206" w:rsidRPr="00040206">
        <w:rPr>
          <w:rFonts w:ascii="Arial" w:hAnsi="Arial" w:cs="Arial"/>
          <w:color w:val="000000" w:themeColor="text1"/>
          <w:sz w:val="24"/>
          <w:szCs w:val="24"/>
          <w:lang w:val="ro-RO"/>
        </w:rPr>
        <w:t xml:space="preserve"> Nușfalău, satul Nușfalău, str. Hanna, nr. 1</w:t>
      </w:r>
    </w:p>
    <w:p w:rsidR="00BD084C" w:rsidRPr="009B4349" w:rsidRDefault="00BD084C" w:rsidP="007316F2">
      <w:pPr>
        <w:autoSpaceDE w:val="0"/>
        <w:autoSpaceDN w:val="0"/>
        <w:adjustRightInd w:val="0"/>
        <w:spacing w:before="120" w:after="0" w:line="240" w:lineRule="auto"/>
        <w:ind w:firstLine="539"/>
        <w:jc w:val="both"/>
        <w:rPr>
          <w:rFonts w:ascii="Arial" w:hAnsi="Arial" w:cs="Arial"/>
          <w:color w:val="FF0000"/>
          <w:sz w:val="24"/>
          <w:szCs w:val="24"/>
          <w:lang w:val="ro-RO"/>
        </w:rPr>
      </w:pPr>
    </w:p>
    <w:p w:rsidR="005A6C47" w:rsidRPr="00040206" w:rsidRDefault="00E31703" w:rsidP="00BD084C">
      <w:pPr>
        <w:autoSpaceDE w:val="0"/>
        <w:autoSpaceDN w:val="0"/>
        <w:adjustRightInd w:val="0"/>
        <w:spacing w:after="0" w:line="240" w:lineRule="auto"/>
        <w:jc w:val="center"/>
        <w:rPr>
          <w:rFonts w:ascii="Arial" w:hAnsi="Arial" w:cs="Arial"/>
          <w:b/>
          <w:color w:val="000000" w:themeColor="text1"/>
          <w:sz w:val="24"/>
          <w:szCs w:val="24"/>
          <w:lang w:val="ro-RO"/>
        </w:rPr>
      </w:pPr>
      <w:r w:rsidRPr="00040206">
        <w:rPr>
          <w:rFonts w:ascii="Arial" w:hAnsi="Arial" w:cs="Arial"/>
          <w:b/>
          <w:color w:val="000000" w:themeColor="text1"/>
          <w:sz w:val="24"/>
          <w:szCs w:val="24"/>
          <w:lang w:val="ro-RO"/>
        </w:rPr>
        <w:t>nu se supune evaluării impactului asupra mediului</w:t>
      </w:r>
    </w:p>
    <w:p w:rsidR="00BD084C" w:rsidRPr="00040206" w:rsidRDefault="00BD084C" w:rsidP="00BD084C">
      <w:pPr>
        <w:autoSpaceDE w:val="0"/>
        <w:autoSpaceDN w:val="0"/>
        <w:adjustRightInd w:val="0"/>
        <w:spacing w:before="120" w:after="0" w:line="240" w:lineRule="auto"/>
        <w:jc w:val="center"/>
        <w:rPr>
          <w:rFonts w:ascii="Arial" w:hAnsi="Arial" w:cs="Arial"/>
          <w:color w:val="000000" w:themeColor="text1"/>
          <w:sz w:val="24"/>
          <w:szCs w:val="24"/>
          <w:lang w:val="ro-RO"/>
        </w:rPr>
      </w:pPr>
    </w:p>
    <w:p w:rsidR="005A6C47" w:rsidRPr="00040206" w:rsidRDefault="005A6C47" w:rsidP="00BD084C">
      <w:pPr>
        <w:autoSpaceDE w:val="0"/>
        <w:autoSpaceDN w:val="0"/>
        <w:adjustRightInd w:val="0"/>
        <w:spacing w:after="0" w:line="240" w:lineRule="auto"/>
        <w:ind w:firstLine="425"/>
        <w:jc w:val="both"/>
        <w:rPr>
          <w:rFonts w:ascii="Arial" w:hAnsi="Arial" w:cs="Arial"/>
          <w:color w:val="000000" w:themeColor="text1"/>
          <w:sz w:val="24"/>
          <w:szCs w:val="24"/>
          <w:lang w:val="ro-RO"/>
        </w:rPr>
      </w:pPr>
      <w:r w:rsidRPr="00040206">
        <w:rPr>
          <w:rFonts w:ascii="Arial" w:hAnsi="Arial" w:cs="Arial"/>
          <w:color w:val="000000" w:themeColor="text1"/>
          <w:sz w:val="24"/>
          <w:szCs w:val="24"/>
          <w:lang w:val="ro-RO"/>
        </w:rPr>
        <w:t>Justificarea prezentei decizii:</w:t>
      </w:r>
    </w:p>
    <w:p w:rsidR="005A6C47" w:rsidRPr="00040206" w:rsidRDefault="005A6C47" w:rsidP="005A6C47">
      <w:pPr>
        <w:autoSpaceDE w:val="0"/>
        <w:autoSpaceDN w:val="0"/>
        <w:adjustRightInd w:val="0"/>
        <w:spacing w:before="120" w:after="0" w:line="240" w:lineRule="auto"/>
        <w:jc w:val="both"/>
        <w:rPr>
          <w:rFonts w:ascii="Arial" w:hAnsi="Arial" w:cs="Arial"/>
          <w:color w:val="000000" w:themeColor="text1"/>
          <w:sz w:val="24"/>
          <w:szCs w:val="24"/>
          <w:lang w:val="ro-RO"/>
        </w:rPr>
      </w:pPr>
      <w:r w:rsidRPr="00040206">
        <w:rPr>
          <w:rFonts w:ascii="Arial" w:hAnsi="Arial" w:cs="Arial"/>
          <w:color w:val="000000" w:themeColor="text1"/>
          <w:sz w:val="24"/>
          <w:szCs w:val="24"/>
          <w:lang w:val="ro-RO"/>
        </w:rPr>
        <w:t xml:space="preserve">   </w:t>
      </w:r>
      <w:r w:rsidR="00FE73CC" w:rsidRPr="00040206">
        <w:rPr>
          <w:rFonts w:ascii="Arial" w:hAnsi="Arial" w:cs="Arial"/>
          <w:b/>
          <w:color w:val="000000" w:themeColor="text1"/>
          <w:sz w:val="24"/>
          <w:szCs w:val="24"/>
          <w:lang w:val="ro-RO"/>
        </w:rPr>
        <w:t xml:space="preserve">I. </w:t>
      </w:r>
      <w:r w:rsidRPr="00040206">
        <w:rPr>
          <w:rFonts w:ascii="Arial" w:hAnsi="Arial" w:cs="Arial"/>
          <w:noProof/>
          <w:color w:val="000000" w:themeColor="text1"/>
          <w:sz w:val="24"/>
          <w:szCs w:val="24"/>
          <w:lang w:val="ro-RO"/>
        </w:rPr>
        <w:t>Motivele care au stat la baza luării deciziei etapei de încadrare în procedura de evaluare a impactului asupra mediului sunt următoarele:</w:t>
      </w:r>
    </w:p>
    <w:p w:rsidR="00040206" w:rsidRPr="00040206" w:rsidRDefault="005A6C47" w:rsidP="00040206">
      <w:pPr>
        <w:autoSpaceDE w:val="0"/>
        <w:autoSpaceDN w:val="0"/>
        <w:adjustRightInd w:val="0"/>
        <w:spacing w:before="120" w:after="0" w:line="240" w:lineRule="auto"/>
        <w:jc w:val="both"/>
        <w:rPr>
          <w:rFonts w:ascii="Arial" w:hAnsi="Arial" w:cs="Arial"/>
          <w:color w:val="000000" w:themeColor="text1"/>
          <w:sz w:val="24"/>
          <w:szCs w:val="24"/>
          <w:u w:val="single"/>
          <w:lang w:val="ro-RO"/>
        </w:rPr>
      </w:pPr>
      <w:r w:rsidRPr="00040206">
        <w:rPr>
          <w:rFonts w:ascii="Arial" w:hAnsi="Arial" w:cs="Arial"/>
          <w:b/>
          <w:color w:val="000000" w:themeColor="text1"/>
          <w:sz w:val="24"/>
          <w:szCs w:val="24"/>
          <w:lang w:val="ro-RO"/>
        </w:rPr>
        <w:t>a)</w:t>
      </w:r>
      <w:r w:rsidRPr="00040206">
        <w:rPr>
          <w:rFonts w:ascii="Arial" w:hAnsi="Arial" w:cs="Arial"/>
          <w:color w:val="000000" w:themeColor="text1"/>
          <w:sz w:val="24"/>
          <w:szCs w:val="24"/>
          <w:lang w:val="ro-RO"/>
        </w:rPr>
        <w:t xml:space="preserve"> Proiectul se încadrează în prevederile Legii nr. 292/2018 privind evaluarea impactului anumitor proiecte publice şi private asupra mediului, </w:t>
      </w:r>
      <w:r w:rsidR="00C349B2" w:rsidRPr="00040206">
        <w:rPr>
          <w:rFonts w:ascii="Arial" w:hAnsi="Arial" w:cs="Arial"/>
          <w:color w:val="000000" w:themeColor="text1"/>
          <w:sz w:val="24"/>
          <w:szCs w:val="24"/>
          <w:lang w:val="ro-RO"/>
        </w:rPr>
        <w:t>Anexa 2, la pct.</w:t>
      </w:r>
      <w:r w:rsidR="00DB13A8" w:rsidRPr="00040206">
        <w:rPr>
          <w:rFonts w:ascii="Arial" w:hAnsi="Arial" w:cs="Arial"/>
          <w:color w:val="000000" w:themeColor="text1"/>
          <w:sz w:val="24"/>
          <w:szCs w:val="24"/>
          <w:lang w:val="ro-RO"/>
        </w:rPr>
        <w:t xml:space="preserve"> </w:t>
      </w:r>
      <w:r w:rsidR="00C349B2" w:rsidRPr="00040206">
        <w:rPr>
          <w:rFonts w:ascii="Arial" w:hAnsi="Arial" w:cs="Arial"/>
          <w:color w:val="000000" w:themeColor="text1"/>
          <w:sz w:val="24"/>
          <w:szCs w:val="24"/>
          <w:lang w:val="ro-RO"/>
        </w:rPr>
        <w:t>1</w:t>
      </w:r>
      <w:r w:rsidR="000D57A4" w:rsidRPr="00040206">
        <w:rPr>
          <w:rFonts w:ascii="Arial" w:hAnsi="Arial" w:cs="Arial"/>
          <w:color w:val="000000" w:themeColor="text1"/>
          <w:sz w:val="24"/>
          <w:szCs w:val="24"/>
          <w:lang w:val="ro-RO"/>
        </w:rPr>
        <w:t>0</w:t>
      </w:r>
      <w:r w:rsidR="00C349B2" w:rsidRPr="00040206">
        <w:rPr>
          <w:rFonts w:ascii="Arial" w:hAnsi="Arial" w:cs="Arial"/>
          <w:color w:val="000000" w:themeColor="text1"/>
          <w:sz w:val="24"/>
          <w:szCs w:val="24"/>
          <w:lang w:val="ro-RO"/>
        </w:rPr>
        <w:t>, lit a) –</w:t>
      </w:r>
      <w:r w:rsidR="000D57A4" w:rsidRPr="00040206">
        <w:rPr>
          <w:rFonts w:ascii="Arial" w:hAnsi="Arial" w:cs="Arial"/>
          <w:color w:val="000000" w:themeColor="text1"/>
          <w:sz w:val="24"/>
          <w:szCs w:val="24"/>
          <w:lang w:val="ro-RO"/>
        </w:rPr>
        <w:t xml:space="preserve"> Proiecte de dezvoltare a unităților/ zonelor industriale</w:t>
      </w:r>
      <w:r w:rsidR="00040206" w:rsidRPr="00040206">
        <w:rPr>
          <w:rFonts w:ascii="Arial" w:hAnsi="Arial" w:cs="Arial"/>
          <w:color w:val="000000" w:themeColor="text1"/>
          <w:sz w:val="24"/>
          <w:szCs w:val="24"/>
          <w:lang w:val="ro-RO"/>
        </w:rPr>
        <w:t xml:space="preserve"> și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p>
    <w:p w:rsidR="00D03A48" w:rsidRPr="00040206"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040206">
        <w:rPr>
          <w:rFonts w:ascii="Arial" w:hAnsi="Arial" w:cs="Arial"/>
          <w:color w:val="000000" w:themeColor="text1"/>
          <w:sz w:val="24"/>
          <w:szCs w:val="24"/>
          <w:lang w:val="ro-RO"/>
        </w:rPr>
        <w:t>- autorităţile reprezentate în comisia de analiză tehnică nu au avut obiecţii/observaţii în ceea ce priveşte proiectul în cauză;</w:t>
      </w:r>
    </w:p>
    <w:p w:rsidR="00D03A48" w:rsidRPr="00040206"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040206">
        <w:rPr>
          <w:rFonts w:ascii="Arial" w:hAnsi="Arial" w:cs="Arial"/>
          <w:color w:val="000000" w:themeColor="text1"/>
          <w:sz w:val="24"/>
          <w:szCs w:val="24"/>
          <w:lang w:val="ro-RO"/>
        </w:rPr>
        <w:t>- prezenta solicitare a fost mediatizată prin publicare anunţ în ziarul</w:t>
      </w:r>
      <w:r w:rsidR="000D57A4" w:rsidRPr="00040206">
        <w:rPr>
          <w:rFonts w:ascii="Arial" w:hAnsi="Arial" w:cs="Arial"/>
          <w:color w:val="000000" w:themeColor="text1"/>
          <w:sz w:val="24"/>
          <w:szCs w:val="24"/>
          <w:lang w:val="ro-RO"/>
        </w:rPr>
        <w:t xml:space="preserve"> Graiul Sălajului</w:t>
      </w:r>
      <w:r w:rsidRPr="00040206">
        <w:rPr>
          <w:rFonts w:ascii="Arial" w:hAnsi="Arial" w:cs="Arial"/>
          <w:color w:val="000000" w:themeColor="text1"/>
          <w:sz w:val="24"/>
          <w:szCs w:val="24"/>
          <w:lang w:val="ro-RO"/>
        </w:rPr>
        <w:t xml:space="preserve">, afişare şi înregistrare anunţ la sediul </w:t>
      </w:r>
      <w:r w:rsidR="00201B3E" w:rsidRPr="00040206">
        <w:rPr>
          <w:rFonts w:ascii="Arial" w:hAnsi="Arial" w:cs="Arial"/>
          <w:color w:val="000000" w:themeColor="text1"/>
          <w:sz w:val="24"/>
          <w:szCs w:val="24"/>
          <w:lang w:val="ro-RO"/>
        </w:rPr>
        <w:t>Comun</w:t>
      </w:r>
      <w:r w:rsidR="00EF2E5F" w:rsidRPr="00040206">
        <w:rPr>
          <w:rFonts w:ascii="Arial" w:hAnsi="Arial" w:cs="Arial"/>
          <w:color w:val="000000" w:themeColor="text1"/>
          <w:sz w:val="24"/>
          <w:szCs w:val="24"/>
          <w:lang w:val="ro-RO"/>
        </w:rPr>
        <w:t>ei</w:t>
      </w:r>
      <w:r w:rsidR="00040206" w:rsidRPr="00040206">
        <w:rPr>
          <w:rFonts w:ascii="Arial" w:hAnsi="Arial" w:cs="Arial"/>
          <w:color w:val="000000" w:themeColor="text1"/>
          <w:sz w:val="24"/>
          <w:szCs w:val="24"/>
          <w:lang w:val="ro-RO"/>
        </w:rPr>
        <w:t xml:space="preserve"> Nușfalău</w:t>
      </w:r>
      <w:r w:rsidR="00DB13A8" w:rsidRPr="00040206">
        <w:rPr>
          <w:rFonts w:ascii="Arial" w:hAnsi="Arial" w:cs="Arial"/>
          <w:color w:val="000000" w:themeColor="text1"/>
          <w:sz w:val="24"/>
          <w:szCs w:val="24"/>
          <w:lang w:val="ro-RO"/>
        </w:rPr>
        <w:t xml:space="preserve">, </w:t>
      </w:r>
      <w:r w:rsidRPr="00040206">
        <w:rPr>
          <w:rFonts w:ascii="Arial" w:hAnsi="Arial" w:cs="Arial"/>
          <w:color w:val="000000" w:themeColor="text1"/>
          <w:sz w:val="24"/>
          <w:szCs w:val="24"/>
          <w:lang w:val="ro-RO"/>
        </w:rPr>
        <w:t xml:space="preserve"> precum şi la sediul şi pe pagina de internet a A</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P</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M</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 xml:space="preserve"> Sălaj, iar proiectul Deciziei etapei de încadrare a fost postat pe pagina de internet a A</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P</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M</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 xml:space="preserve"> Sălaj;</w:t>
      </w:r>
    </w:p>
    <w:p w:rsidR="00D03A48" w:rsidRPr="00040206"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040206">
        <w:rPr>
          <w:rFonts w:ascii="Arial" w:hAnsi="Arial" w:cs="Arial"/>
          <w:color w:val="000000" w:themeColor="text1"/>
          <w:sz w:val="24"/>
          <w:szCs w:val="24"/>
          <w:lang w:val="ro-RO"/>
        </w:rPr>
        <w:t>- în urma mediatizării nu au fost înregistrate observaţii/obiecţii din partea publicului privind proiectul în cauză;</w:t>
      </w:r>
    </w:p>
    <w:p w:rsidR="00277864" w:rsidRPr="00040206" w:rsidRDefault="00D03A48" w:rsidP="004E08CA">
      <w:pPr>
        <w:autoSpaceDE w:val="0"/>
        <w:autoSpaceDN w:val="0"/>
        <w:adjustRightInd w:val="0"/>
        <w:spacing w:after="0" w:line="240" w:lineRule="auto"/>
        <w:jc w:val="both"/>
        <w:rPr>
          <w:rFonts w:ascii="Arial" w:hAnsi="Arial" w:cs="Arial"/>
          <w:color w:val="000000" w:themeColor="text1"/>
          <w:sz w:val="24"/>
          <w:szCs w:val="24"/>
          <w:lang w:val="ro-RO"/>
        </w:rPr>
      </w:pPr>
      <w:r w:rsidRPr="009B4349">
        <w:rPr>
          <w:rFonts w:ascii="Arial" w:hAnsi="Arial" w:cs="Arial"/>
          <w:color w:val="FF0000"/>
          <w:sz w:val="24"/>
          <w:szCs w:val="24"/>
          <w:lang w:val="ro-RO"/>
        </w:rPr>
        <w:t xml:space="preserve">- </w:t>
      </w:r>
      <w:r w:rsidR="00581260" w:rsidRPr="00040206">
        <w:rPr>
          <w:rFonts w:ascii="Arial" w:hAnsi="Arial" w:cs="Arial"/>
          <w:color w:val="000000" w:themeColor="text1"/>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040206" w:rsidRDefault="005A6C47" w:rsidP="005A6C47">
      <w:pPr>
        <w:spacing w:before="120" w:after="0" w:line="240" w:lineRule="auto"/>
        <w:jc w:val="both"/>
        <w:rPr>
          <w:rFonts w:ascii="Arial" w:hAnsi="Arial" w:cs="Arial"/>
          <w:b/>
          <w:color w:val="000000" w:themeColor="text1"/>
          <w:sz w:val="24"/>
          <w:szCs w:val="24"/>
          <w:lang w:val="ro-RO"/>
        </w:rPr>
      </w:pPr>
      <w:r w:rsidRPr="00040206">
        <w:rPr>
          <w:rFonts w:ascii="Arial" w:hAnsi="Arial" w:cs="Arial"/>
          <w:b/>
          <w:color w:val="000000" w:themeColor="text1"/>
          <w:sz w:val="24"/>
          <w:szCs w:val="24"/>
          <w:lang w:val="ro-RO"/>
        </w:rPr>
        <w:t>b) Caracteristicile proiectului:</w:t>
      </w:r>
    </w:p>
    <w:p w:rsidR="007F488A" w:rsidRPr="00040206" w:rsidRDefault="005A6C47" w:rsidP="00040206">
      <w:pPr>
        <w:spacing w:after="0" w:line="240" w:lineRule="auto"/>
        <w:ind w:firstLine="284"/>
        <w:jc w:val="both"/>
        <w:rPr>
          <w:rFonts w:ascii="Arial" w:hAnsi="Arial" w:cs="Arial"/>
          <w:color w:val="000000" w:themeColor="text1"/>
          <w:sz w:val="24"/>
          <w:szCs w:val="24"/>
          <w:lang w:val="ro-RO"/>
        </w:rPr>
      </w:pPr>
      <w:r w:rsidRPr="00040206">
        <w:rPr>
          <w:rFonts w:ascii="Arial" w:hAnsi="Arial" w:cs="Arial"/>
          <w:b/>
          <w:bCs/>
          <w:noProof/>
          <w:color w:val="000000" w:themeColor="text1"/>
          <w:sz w:val="24"/>
          <w:szCs w:val="24"/>
          <w:lang w:val="ro-RO"/>
        </w:rPr>
        <w:t>b</w:t>
      </w:r>
      <w:r w:rsidRPr="00040206">
        <w:rPr>
          <w:rFonts w:ascii="Arial" w:hAnsi="Arial" w:cs="Arial"/>
          <w:b/>
          <w:bCs/>
          <w:noProof/>
          <w:color w:val="000000" w:themeColor="text1"/>
          <w:sz w:val="24"/>
          <w:szCs w:val="24"/>
          <w:vertAlign w:val="subscript"/>
          <w:lang w:val="ro-RO"/>
        </w:rPr>
        <w:t>1</w:t>
      </w:r>
      <w:r w:rsidRPr="00040206">
        <w:rPr>
          <w:rFonts w:ascii="Arial" w:hAnsi="Arial" w:cs="Arial"/>
          <w:b/>
          <w:bCs/>
          <w:noProof/>
          <w:color w:val="000000" w:themeColor="text1"/>
          <w:sz w:val="24"/>
          <w:szCs w:val="24"/>
          <w:lang w:val="ro-RO"/>
        </w:rPr>
        <w:t>)</w:t>
      </w:r>
      <w:r w:rsidRPr="00040206">
        <w:rPr>
          <w:rFonts w:ascii="Arial" w:hAnsi="Arial" w:cs="Arial"/>
          <w:b/>
          <w:noProof/>
          <w:color w:val="000000" w:themeColor="text1"/>
          <w:sz w:val="24"/>
          <w:szCs w:val="24"/>
          <w:lang w:val="ro-RO"/>
        </w:rPr>
        <w:t> </w:t>
      </w:r>
      <w:r w:rsidRPr="00040206">
        <w:rPr>
          <w:rFonts w:ascii="Arial" w:hAnsi="Arial" w:cs="Arial"/>
          <w:noProof/>
          <w:color w:val="000000" w:themeColor="text1"/>
          <w:sz w:val="24"/>
          <w:szCs w:val="24"/>
          <w:lang w:val="ro-RO"/>
        </w:rPr>
        <w:t>dimensiunea şi concepţia întregului proiect:</w:t>
      </w:r>
      <w:r w:rsidRPr="00040206">
        <w:rPr>
          <w:rFonts w:ascii="Arial" w:hAnsi="Arial" w:cs="Arial"/>
          <w:color w:val="000000" w:themeColor="text1"/>
          <w:sz w:val="24"/>
          <w:szCs w:val="24"/>
          <w:lang w:val="ro-RO"/>
        </w:rPr>
        <w:t xml:space="preserve"> </w:t>
      </w:r>
      <w:r w:rsidR="00040206" w:rsidRPr="00040206">
        <w:rPr>
          <w:rFonts w:ascii="Arial" w:hAnsi="Arial" w:cs="Arial"/>
          <w:color w:val="000000" w:themeColor="text1"/>
          <w:sz w:val="24"/>
          <w:szCs w:val="24"/>
          <w:lang w:val="ro-RO"/>
        </w:rPr>
        <w:t>se propune construirea a 4 hale producție componente electronice</w:t>
      </w:r>
    </w:p>
    <w:p w:rsidR="00040206" w:rsidRDefault="00040206" w:rsidP="00040206">
      <w:pPr>
        <w:spacing w:after="0" w:line="240" w:lineRule="auto"/>
        <w:ind w:firstLine="284"/>
        <w:jc w:val="both"/>
        <w:rPr>
          <w:rFonts w:ascii="Arial" w:hAnsi="Arial" w:cs="Arial"/>
          <w:sz w:val="24"/>
          <w:szCs w:val="24"/>
        </w:rPr>
      </w:pPr>
      <w:proofErr w:type="spellStart"/>
      <w:r w:rsidRPr="00040206">
        <w:rPr>
          <w:rFonts w:ascii="Arial" w:hAnsi="Arial" w:cs="Arial"/>
          <w:sz w:val="24"/>
          <w:szCs w:val="24"/>
        </w:rPr>
        <w:lastRenderedPageBreak/>
        <w:t>Halele</w:t>
      </w:r>
      <w:proofErr w:type="spellEnd"/>
      <w:r w:rsidRPr="00040206">
        <w:rPr>
          <w:rFonts w:ascii="Arial" w:hAnsi="Arial" w:cs="Arial"/>
          <w:sz w:val="24"/>
          <w:szCs w:val="24"/>
        </w:rPr>
        <w:t xml:space="preserve"> </w:t>
      </w:r>
      <w:proofErr w:type="spellStart"/>
      <w:r w:rsidRPr="00040206">
        <w:rPr>
          <w:rFonts w:ascii="Arial" w:hAnsi="Arial" w:cs="Arial"/>
          <w:sz w:val="24"/>
          <w:szCs w:val="24"/>
        </w:rPr>
        <w:t>metalice</w:t>
      </w:r>
      <w:proofErr w:type="spellEnd"/>
      <w:r w:rsidRPr="00040206">
        <w:rPr>
          <w:rFonts w:ascii="Arial" w:hAnsi="Arial" w:cs="Arial"/>
          <w:sz w:val="24"/>
          <w:szCs w:val="24"/>
        </w:rPr>
        <w:t xml:space="preserve"> </w:t>
      </w:r>
      <w:proofErr w:type="spellStart"/>
      <w:r w:rsidRPr="00040206">
        <w:rPr>
          <w:rFonts w:ascii="Arial" w:hAnsi="Arial" w:cs="Arial"/>
          <w:sz w:val="24"/>
          <w:szCs w:val="24"/>
        </w:rPr>
        <w:t>propuse</w:t>
      </w:r>
      <w:proofErr w:type="spellEnd"/>
      <w:r w:rsidRPr="00040206">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w:t>
      </w:r>
      <w:proofErr w:type="spellStart"/>
      <w:r w:rsidRPr="00040206">
        <w:rPr>
          <w:rFonts w:ascii="Arial" w:hAnsi="Arial" w:cs="Arial"/>
          <w:sz w:val="24"/>
          <w:szCs w:val="24"/>
        </w:rPr>
        <w:t>destinația</w:t>
      </w:r>
      <w:proofErr w:type="spellEnd"/>
      <w:r w:rsidRPr="00040206">
        <w:rPr>
          <w:rFonts w:ascii="Arial" w:hAnsi="Arial" w:cs="Arial"/>
          <w:sz w:val="24"/>
          <w:szCs w:val="24"/>
        </w:rPr>
        <w:t xml:space="preserve"> de </w:t>
      </w:r>
      <w:proofErr w:type="spellStart"/>
      <w:r w:rsidRPr="00040206">
        <w:rPr>
          <w:rFonts w:ascii="Arial" w:hAnsi="Arial" w:cs="Arial"/>
          <w:sz w:val="24"/>
          <w:szCs w:val="24"/>
        </w:rPr>
        <w:t>spații</w:t>
      </w:r>
      <w:proofErr w:type="spellEnd"/>
      <w:r w:rsidRPr="00040206">
        <w:rPr>
          <w:rFonts w:ascii="Arial" w:hAnsi="Arial" w:cs="Arial"/>
          <w:sz w:val="24"/>
          <w:szCs w:val="24"/>
        </w:rPr>
        <w:t xml:space="preserve"> </w:t>
      </w:r>
      <w:proofErr w:type="spellStart"/>
      <w:r w:rsidRPr="00040206">
        <w:rPr>
          <w:rFonts w:ascii="Arial" w:hAnsi="Arial" w:cs="Arial"/>
          <w:sz w:val="24"/>
          <w:szCs w:val="24"/>
        </w:rPr>
        <w:t>p</w:t>
      </w:r>
      <w:r>
        <w:rPr>
          <w:rFonts w:ascii="Arial" w:hAnsi="Arial" w:cs="Arial"/>
          <w:sz w:val="24"/>
          <w:szCs w:val="24"/>
        </w:rPr>
        <w:t>roducție</w:t>
      </w:r>
      <w:proofErr w:type="spellEnd"/>
      <w:r>
        <w:rPr>
          <w:rFonts w:ascii="Arial" w:hAnsi="Arial" w:cs="Arial"/>
          <w:sz w:val="24"/>
          <w:szCs w:val="24"/>
        </w:rPr>
        <w:t xml:space="preserve"> </w:t>
      </w:r>
      <w:proofErr w:type="spellStart"/>
      <w:r>
        <w:rPr>
          <w:rFonts w:ascii="Arial" w:hAnsi="Arial" w:cs="Arial"/>
          <w:sz w:val="24"/>
          <w:szCs w:val="24"/>
        </w:rPr>
        <w:t>componente</w:t>
      </w:r>
      <w:proofErr w:type="spellEnd"/>
      <w:r>
        <w:rPr>
          <w:rFonts w:ascii="Arial" w:hAnsi="Arial" w:cs="Arial"/>
          <w:sz w:val="24"/>
          <w:szCs w:val="24"/>
        </w:rPr>
        <w:t xml:space="preserve"> </w:t>
      </w:r>
      <w:proofErr w:type="spellStart"/>
      <w:r>
        <w:rPr>
          <w:rFonts w:ascii="Arial" w:hAnsi="Arial" w:cs="Arial"/>
          <w:sz w:val="24"/>
          <w:szCs w:val="24"/>
        </w:rPr>
        <w:t>electronice</w:t>
      </w:r>
      <w:proofErr w:type="spellEnd"/>
      <w:r w:rsidR="00FA7D3F">
        <w:rPr>
          <w:rFonts w:ascii="Arial" w:hAnsi="Arial" w:cs="Arial"/>
          <w:sz w:val="24"/>
          <w:szCs w:val="24"/>
        </w:rPr>
        <w:t xml:space="preserve">, cu </w:t>
      </w:r>
      <w:proofErr w:type="spellStart"/>
      <w:r w:rsidR="00FA7D3F">
        <w:rPr>
          <w:rFonts w:ascii="Arial" w:hAnsi="Arial" w:cs="Arial"/>
          <w:sz w:val="24"/>
          <w:szCs w:val="24"/>
        </w:rPr>
        <w:t>regim</w:t>
      </w:r>
      <w:proofErr w:type="spellEnd"/>
      <w:r w:rsidR="00FA7D3F">
        <w:rPr>
          <w:rFonts w:ascii="Arial" w:hAnsi="Arial" w:cs="Arial"/>
          <w:sz w:val="24"/>
          <w:szCs w:val="24"/>
        </w:rPr>
        <w:t xml:space="preserve"> de </w:t>
      </w:r>
      <w:proofErr w:type="spellStart"/>
      <w:r w:rsidR="00FA7D3F">
        <w:rPr>
          <w:rFonts w:ascii="Arial" w:hAnsi="Arial" w:cs="Arial"/>
          <w:sz w:val="24"/>
          <w:szCs w:val="24"/>
        </w:rPr>
        <w:t>înălțime</w:t>
      </w:r>
      <w:proofErr w:type="spellEnd"/>
      <w:r w:rsidR="00FA7D3F">
        <w:rPr>
          <w:rFonts w:ascii="Arial" w:hAnsi="Arial" w:cs="Arial"/>
          <w:sz w:val="24"/>
          <w:szCs w:val="24"/>
        </w:rPr>
        <w:t xml:space="preserve"> </w:t>
      </w:r>
      <w:proofErr w:type="spellStart"/>
      <w:r w:rsidR="00FA7D3F">
        <w:rPr>
          <w:rFonts w:ascii="Arial" w:hAnsi="Arial" w:cs="Arial"/>
          <w:sz w:val="24"/>
          <w:szCs w:val="24"/>
        </w:rPr>
        <w:t>parter</w:t>
      </w:r>
      <w:proofErr w:type="spellEnd"/>
      <w:r>
        <w:rPr>
          <w:rFonts w:ascii="Arial" w:hAnsi="Arial" w:cs="Arial"/>
          <w:sz w:val="24"/>
          <w:szCs w:val="24"/>
        </w:rPr>
        <w:t>.</w:t>
      </w:r>
      <w:r w:rsidRPr="00040206">
        <w:rPr>
          <w:rFonts w:ascii="Arial" w:hAnsi="Arial" w:cs="Arial"/>
          <w:sz w:val="24"/>
          <w:szCs w:val="24"/>
        </w:rPr>
        <w:t xml:space="preserve"> </w:t>
      </w:r>
      <w:proofErr w:type="spellStart"/>
      <w:r w:rsidRPr="00040206">
        <w:rPr>
          <w:rFonts w:ascii="Arial" w:hAnsi="Arial" w:cs="Arial"/>
          <w:sz w:val="24"/>
          <w:szCs w:val="24"/>
        </w:rPr>
        <w:t>Structura</w:t>
      </w:r>
      <w:proofErr w:type="spellEnd"/>
      <w:r w:rsidRPr="00040206">
        <w:rPr>
          <w:rFonts w:ascii="Arial" w:hAnsi="Arial" w:cs="Arial"/>
          <w:sz w:val="24"/>
          <w:szCs w:val="24"/>
        </w:rPr>
        <w:t xml:space="preserve"> </w:t>
      </w:r>
      <w:proofErr w:type="spellStart"/>
      <w:r w:rsidRPr="00040206">
        <w:rPr>
          <w:rFonts w:ascii="Arial" w:hAnsi="Arial" w:cs="Arial"/>
          <w:sz w:val="24"/>
          <w:szCs w:val="24"/>
        </w:rPr>
        <w:t>clădirii</w:t>
      </w:r>
      <w:proofErr w:type="spellEnd"/>
      <w:r w:rsidRPr="00040206">
        <w:rPr>
          <w:rFonts w:ascii="Arial" w:hAnsi="Arial" w:cs="Arial"/>
          <w:sz w:val="24"/>
          <w:szCs w:val="24"/>
        </w:rPr>
        <w:t xml:space="preserve"> </w:t>
      </w:r>
      <w:proofErr w:type="spellStart"/>
      <w:proofErr w:type="gramStart"/>
      <w:r w:rsidRPr="00040206">
        <w:rPr>
          <w:rFonts w:ascii="Arial" w:hAnsi="Arial" w:cs="Arial"/>
          <w:sz w:val="24"/>
          <w:szCs w:val="24"/>
        </w:rPr>
        <w:t>va</w:t>
      </w:r>
      <w:proofErr w:type="spellEnd"/>
      <w:proofErr w:type="gramEnd"/>
      <w:r w:rsidRPr="00040206">
        <w:rPr>
          <w:rFonts w:ascii="Arial" w:hAnsi="Arial" w:cs="Arial"/>
          <w:sz w:val="24"/>
          <w:szCs w:val="24"/>
        </w:rPr>
        <w:t xml:space="preserve"> fi de tip </w:t>
      </w:r>
      <w:proofErr w:type="spellStart"/>
      <w:r w:rsidRPr="00040206">
        <w:rPr>
          <w:rFonts w:ascii="Arial" w:hAnsi="Arial" w:cs="Arial"/>
          <w:sz w:val="24"/>
          <w:szCs w:val="24"/>
        </w:rPr>
        <w:t>hală</w:t>
      </w:r>
      <w:proofErr w:type="spellEnd"/>
      <w:r w:rsidRPr="00040206">
        <w:rPr>
          <w:rFonts w:ascii="Arial" w:hAnsi="Arial" w:cs="Arial"/>
          <w:sz w:val="24"/>
          <w:szCs w:val="24"/>
        </w:rPr>
        <w:t xml:space="preserve"> </w:t>
      </w:r>
      <w:proofErr w:type="spellStart"/>
      <w:r w:rsidRPr="00040206">
        <w:rPr>
          <w:rFonts w:ascii="Arial" w:hAnsi="Arial" w:cs="Arial"/>
          <w:sz w:val="24"/>
          <w:szCs w:val="24"/>
        </w:rPr>
        <w:t>metalică</w:t>
      </w:r>
      <w:proofErr w:type="spellEnd"/>
      <w:r w:rsidRPr="00040206">
        <w:rPr>
          <w:rFonts w:ascii="Arial" w:hAnsi="Arial" w:cs="Arial"/>
          <w:sz w:val="24"/>
          <w:szCs w:val="24"/>
        </w:rPr>
        <w:t xml:space="preserve"> cu </w:t>
      </w:r>
      <w:proofErr w:type="spellStart"/>
      <w:r w:rsidRPr="00040206">
        <w:rPr>
          <w:rFonts w:ascii="Arial" w:hAnsi="Arial" w:cs="Arial"/>
          <w:sz w:val="24"/>
          <w:szCs w:val="24"/>
        </w:rPr>
        <w:t>stâlpi</w:t>
      </w:r>
      <w:proofErr w:type="spellEnd"/>
      <w:r w:rsidRPr="00040206">
        <w:rPr>
          <w:rFonts w:ascii="Arial" w:hAnsi="Arial" w:cs="Arial"/>
          <w:sz w:val="24"/>
          <w:szCs w:val="24"/>
        </w:rPr>
        <w:t xml:space="preserve"> </w:t>
      </w:r>
      <w:proofErr w:type="spellStart"/>
      <w:r w:rsidRPr="00040206">
        <w:rPr>
          <w:rFonts w:ascii="Arial" w:hAnsi="Arial" w:cs="Arial"/>
          <w:sz w:val="24"/>
          <w:szCs w:val="24"/>
        </w:rPr>
        <w:t>si</w:t>
      </w:r>
      <w:proofErr w:type="spellEnd"/>
      <w:r w:rsidRPr="00040206">
        <w:rPr>
          <w:rFonts w:ascii="Arial" w:hAnsi="Arial" w:cs="Arial"/>
          <w:sz w:val="24"/>
          <w:szCs w:val="24"/>
        </w:rPr>
        <w:t xml:space="preserve"> </w:t>
      </w:r>
      <w:proofErr w:type="spellStart"/>
      <w:r w:rsidRPr="00040206">
        <w:rPr>
          <w:rFonts w:ascii="Arial" w:hAnsi="Arial" w:cs="Arial"/>
          <w:sz w:val="24"/>
          <w:szCs w:val="24"/>
        </w:rPr>
        <w:t>grinzi</w:t>
      </w:r>
      <w:proofErr w:type="spellEnd"/>
      <w:r w:rsidRPr="00040206">
        <w:rPr>
          <w:rFonts w:ascii="Arial" w:hAnsi="Arial" w:cs="Arial"/>
          <w:sz w:val="24"/>
          <w:szCs w:val="24"/>
        </w:rPr>
        <w:t xml:space="preserve"> din profile laminate </w:t>
      </w:r>
      <w:proofErr w:type="spellStart"/>
      <w:r w:rsidRPr="00040206">
        <w:rPr>
          <w:rFonts w:ascii="Arial" w:hAnsi="Arial" w:cs="Arial"/>
          <w:sz w:val="24"/>
          <w:szCs w:val="24"/>
        </w:rPr>
        <w:t>pe</w:t>
      </w:r>
      <w:proofErr w:type="spellEnd"/>
      <w:r w:rsidRPr="00040206">
        <w:rPr>
          <w:rFonts w:ascii="Arial" w:hAnsi="Arial" w:cs="Arial"/>
          <w:sz w:val="24"/>
          <w:szCs w:val="24"/>
        </w:rPr>
        <w:t xml:space="preserve"> </w:t>
      </w:r>
      <w:proofErr w:type="spellStart"/>
      <w:r w:rsidRPr="00040206">
        <w:rPr>
          <w:rFonts w:ascii="Arial" w:hAnsi="Arial" w:cs="Arial"/>
          <w:sz w:val="24"/>
          <w:szCs w:val="24"/>
        </w:rPr>
        <w:t>fundații</w:t>
      </w:r>
      <w:proofErr w:type="spellEnd"/>
      <w:r w:rsidRPr="00040206">
        <w:rPr>
          <w:rFonts w:ascii="Arial" w:hAnsi="Arial" w:cs="Arial"/>
          <w:sz w:val="24"/>
          <w:szCs w:val="24"/>
        </w:rPr>
        <w:t xml:space="preserve"> </w:t>
      </w:r>
      <w:proofErr w:type="spellStart"/>
      <w:r w:rsidRPr="00040206">
        <w:rPr>
          <w:rFonts w:ascii="Arial" w:hAnsi="Arial" w:cs="Arial"/>
          <w:sz w:val="24"/>
          <w:szCs w:val="24"/>
        </w:rPr>
        <w:t>izolate</w:t>
      </w:r>
      <w:proofErr w:type="spellEnd"/>
      <w:r w:rsidRPr="00040206">
        <w:rPr>
          <w:rFonts w:ascii="Arial" w:hAnsi="Arial" w:cs="Arial"/>
          <w:sz w:val="24"/>
          <w:szCs w:val="24"/>
        </w:rPr>
        <w:t xml:space="preserve"> din </w:t>
      </w:r>
      <w:proofErr w:type="spellStart"/>
      <w:r w:rsidRPr="00040206">
        <w:rPr>
          <w:rFonts w:ascii="Arial" w:hAnsi="Arial" w:cs="Arial"/>
          <w:sz w:val="24"/>
          <w:szCs w:val="24"/>
        </w:rPr>
        <w:t>beton</w:t>
      </w:r>
      <w:proofErr w:type="spellEnd"/>
      <w:r w:rsidRPr="00040206">
        <w:rPr>
          <w:rFonts w:ascii="Arial" w:hAnsi="Arial" w:cs="Arial"/>
          <w:sz w:val="24"/>
          <w:szCs w:val="24"/>
        </w:rPr>
        <w:t xml:space="preserve"> legate </w:t>
      </w:r>
      <w:proofErr w:type="spellStart"/>
      <w:r w:rsidRPr="00040206">
        <w:rPr>
          <w:rFonts w:ascii="Arial" w:hAnsi="Arial" w:cs="Arial"/>
          <w:sz w:val="24"/>
          <w:szCs w:val="24"/>
        </w:rPr>
        <w:t>între</w:t>
      </w:r>
      <w:proofErr w:type="spellEnd"/>
      <w:r w:rsidRPr="00040206">
        <w:rPr>
          <w:rFonts w:ascii="Arial" w:hAnsi="Arial" w:cs="Arial"/>
          <w:sz w:val="24"/>
          <w:szCs w:val="24"/>
        </w:rPr>
        <w:t xml:space="preserve"> </w:t>
      </w:r>
      <w:proofErr w:type="spellStart"/>
      <w:r w:rsidRPr="00040206">
        <w:rPr>
          <w:rFonts w:ascii="Arial" w:hAnsi="Arial" w:cs="Arial"/>
          <w:sz w:val="24"/>
          <w:szCs w:val="24"/>
        </w:rPr>
        <w:t>ele</w:t>
      </w:r>
      <w:proofErr w:type="spellEnd"/>
      <w:r w:rsidRPr="00040206">
        <w:rPr>
          <w:rFonts w:ascii="Arial" w:hAnsi="Arial" w:cs="Arial"/>
          <w:sz w:val="24"/>
          <w:szCs w:val="24"/>
        </w:rPr>
        <w:t xml:space="preserve"> cu </w:t>
      </w:r>
      <w:proofErr w:type="spellStart"/>
      <w:r w:rsidRPr="00040206">
        <w:rPr>
          <w:rFonts w:ascii="Arial" w:hAnsi="Arial" w:cs="Arial"/>
          <w:sz w:val="24"/>
          <w:szCs w:val="24"/>
        </w:rPr>
        <w:t>grinzi</w:t>
      </w:r>
      <w:proofErr w:type="spellEnd"/>
      <w:r w:rsidRPr="00040206">
        <w:rPr>
          <w:rFonts w:ascii="Arial" w:hAnsi="Arial" w:cs="Arial"/>
          <w:sz w:val="24"/>
          <w:szCs w:val="24"/>
        </w:rPr>
        <w:t xml:space="preserve"> de </w:t>
      </w:r>
      <w:proofErr w:type="spellStart"/>
      <w:r w:rsidRPr="00040206">
        <w:rPr>
          <w:rFonts w:ascii="Arial" w:hAnsi="Arial" w:cs="Arial"/>
          <w:sz w:val="24"/>
          <w:szCs w:val="24"/>
        </w:rPr>
        <w:t>echilibrare</w:t>
      </w:r>
      <w:proofErr w:type="spellEnd"/>
      <w:r w:rsidRPr="00040206">
        <w:rPr>
          <w:rFonts w:ascii="Arial" w:hAnsi="Arial" w:cs="Arial"/>
          <w:sz w:val="24"/>
          <w:szCs w:val="24"/>
        </w:rPr>
        <w:t xml:space="preserve"> </w:t>
      </w:r>
      <w:proofErr w:type="spellStart"/>
      <w:r w:rsidRPr="00040206">
        <w:rPr>
          <w:rFonts w:ascii="Arial" w:hAnsi="Arial" w:cs="Arial"/>
          <w:sz w:val="24"/>
          <w:szCs w:val="24"/>
        </w:rPr>
        <w:t>și</w:t>
      </w:r>
      <w:proofErr w:type="spellEnd"/>
      <w:r w:rsidRPr="00040206">
        <w:rPr>
          <w:rFonts w:ascii="Arial" w:hAnsi="Arial" w:cs="Arial"/>
          <w:sz w:val="24"/>
          <w:szCs w:val="24"/>
        </w:rPr>
        <w:t xml:space="preserve"> </w:t>
      </w:r>
      <w:proofErr w:type="spellStart"/>
      <w:r w:rsidRPr="00040206">
        <w:rPr>
          <w:rFonts w:ascii="Arial" w:hAnsi="Arial" w:cs="Arial"/>
          <w:sz w:val="24"/>
          <w:szCs w:val="24"/>
        </w:rPr>
        <w:t>tiranți</w:t>
      </w:r>
      <w:proofErr w:type="spellEnd"/>
      <w:r w:rsidRPr="00040206">
        <w:rPr>
          <w:rFonts w:ascii="Arial" w:hAnsi="Arial" w:cs="Arial"/>
          <w:sz w:val="24"/>
          <w:szCs w:val="24"/>
        </w:rPr>
        <w:t xml:space="preserve"> din </w:t>
      </w:r>
      <w:proofErr w:type="spellStart"/>
      <w:r w:rsidRPr="00040206">
        <w:rPr>
          <w:rFonts w:ascii="Arial" w:hAnsi="Arial" w:cs="Arial"/>
          <w:sz w:val="24"/>
          <w:szCs w:val="24"/>
        </w:rPr>
        <w:t>beton</w:t>
      </w:r>
      <w:proofErr w:type="spellEnd"/>
      <w:r w:rsidRPr="00040206">
        <w:rPr>
          <w:rFonts w:ascii="Arial" w:hAnsi="Arial" w:cs="Arial"/>
          <w:sz w:val="24"/>
          <w:szCs w:val="24"/>
        </w:rPr>
        <w:t xml:space="preserve"> </w:t>
      </w:r>
      <w:proofErr w:type="spellStart"/>
      <w:r w:rsidRPr="00040206">
        <w:rPr>
          <w:rFonts w:ascii="Arial" w:hAnsi="Arial" w:cs="Arial"/>
          <w:sz w:val="24"/>
          <w:szCs w:val="24"/>
        </w:rPr>
        <w:t>armat</w:t>
      </w:r>
      <w:proofErr w:type="spellEnd"/>
      <w:r w:rsidRPr="00040206">
        <w:rPr>
          <w:rFonts w:ascii="Arial" w:hAnsi="Arial" w:cs="Arial"/>
          <w:sz w:val="24"/>
          <w:szCs w:val="24"/>
        </w:rPr>
        <w:t xml:space="preserve">. </w:t>
      </w:r>
    </w:p>
    <w:p w:rsidR="00040206" w:rsidRDefault="00040206" w:rsidP="00040206">
      <w:pPr>
        <w:spacing w:after="0" w:line="240" w:lineRule="auto"/>
        <w:ind w:firstLine="284"/>
        <w:jc w:val="both"/>
        <w:rPr>
          <w:rFonts w:ascii="Arial" w:hAnsi="Arial" w:cs="Arial"/>
          <w:sz w:val="24"/>
          <w:szCs w:val="24"/>
        </w:rPr>
      </w:pPr>
      <w:proofErr w:type="spellStart"/>
      <w:r w:rsidRPr="00040206">
        <w:rPr>
          <w:rFonts w:ascii="Arial" w:hAnsi="Arial" w:cs="Arial"/>
          <w:sz w:val="24"/>
          <w:szCs w:val="24"/>
        </w:rPr>
        <w:t>Elementele</w:t>
      </w:r>
      <w:proofErr w:type="spellEnd"/>
      <w:r w:rsidRPr="00040206">
        <w:rPr>
          <w:rFonts w:ascii="Arial" w:hAnsi="Arial" w:cs="Arial"/>
          <w:sz w:val="24"/>
          <w:szCs w:val="24"/>
        </w:rPr>
        <w:t xml:space="preserve"> de </w:t>
      </w:r>
      <w:proofErr w:type="spellStart"/>
      <w:r w:rsidRPr="00040206">
        <w:rPr>
          <w:rFonts w:ascii="Arial" w:hAnsi="Arial" w:cs="Arial"/>
          <w:sz w:val="24"/>
          <w:szCs w:val="24"/>
        </w:rPr>
        <w:t>finisaj</w:t>
      </w:r>
      <w:proofErr w:type="spellEnd"/>
      <w:r w:rsidRPr="00040206">
        <w:rPr>
          <w:rFonts w:ascii="Arial" w:hAnsi="Arial" w:cs="Arial"/>
          <w:sz w:val="24"/>
          <w:szCs w:val="24"/>
        </w:rPr>
        <w:t xml:space="preserve"> se </w:t>
      </w:r>
      <w:proofErr w:type="spellStart"/>
      <w:r w:rsidRPr="00040206">
        <w:rPr>
          <w:rFonts w:ascii="Arial" w:hAnsi="Arial" w:cs="Arial"/>
          <w:sz w:val="24"/>
          <w:szCs w:val="24"/>
        </w:rPr>
        <w:t>vor</w:t>
      </w:r>
      <w:proofErr w:type="spellEnd"/>
      <w:r w:rsidRPr="00040206">
        <w:rPr>
          <w:rFonts w:ascii="Arial" w:hAnsi="Arial" w:cs="Arial"/>
          <w:sz w:val="24"/>
          <w:szCs w:val="24"/>
        </w:rPr>
        <w:t xml:space="preserve"> </w:t>
      </w:r>
      <w:proofErr w:type="spellStart"/>
      <w:r w:rsidRPr="00040206">
        <w:rPr>
          <w:rFonts w:ascii="Arial" w:hAnsi="Arial" w:cs="Arial"/>
          <w:sz w:val="24"/>
          <w:szCs w:val="24"/>
        </w:rPr>
        <w:t>realiza</w:t>
      </w:r>
      <w:proofErr w:type="spellEnd"/>
      <w:r w:rsidRPr="00040206">
        <w:rPr>
          <w:rFonts w:ascii="Arial" w:hAnsi="Arial" w:cs="Arial"/>
          <w:sz w:val="24"/>
          <w:szCs w:val="24"/>
        </w:rPr>
        <w:t xml:space="preserve"> </w:t>
      </w:r>
      <w:proofErr w:type="spellStart"/>
      <w:r w:rsidRPr="00040206">
        <w:rPr>
          <w:rFonts w:ascii="Arial" w:hAnsi="Arial" w:cs="Arial"/>
          <w:sz w:val="24"/>
          <w:szCs w:val="24"/>
        </w:rPr>
        <w:t>după</w:t>
      </w:r>
      <w:proofErr w:type="spellEnd"/>
      <w:r w:rsidRPr="00040206">
        <w:rPr>
          <w:rFonts w:ascii="Arial" w:hAnsi="Arial" w:cs="Arial"/>
          <w:sz w:val="24"/>
          <w:szCs w:val="24"/>
        </w:rPr>
        <w:t xml:space="preserve"> cum </w:t>
      </w:r>
      <w:proofErr w:type="spellStart"/>
      <w:r w:rsidRPr="00040206">
        <w:rPr>
          <w:rFonts w:ascii="Arial" w:hAnsi="Arial" w:cs="Arial"/>
          <w:sz w:val="24"/>
          <w:szCs w:val="24"/>
        </w:rPr>
        <w:t>urmează</w:t>
      </w:r>
      <w:proofErr w:type="spellEnd"/>
      <w:r w:rsidRPr="00040206">
        <w:rPr>
          <w:rFonts w:ascii="Arial" w:hAnsi="Arial" w:cs="Arial"/>
          <w:sz w:val="24"/>
          <w:szCs w:val="24"/>
        </w:rPr>
        <w:t xml:space="preserve">: </w:t>
      </w:r>
    </w:p>
    <w:p w:rsidR="00040206" w:rsidRDefault="00040206" w:rsidP="00040206">
      <w:pPr>
        <w:spacing w:after="0" w:line="240" w:lineRule="auto"/>
        <w:ind w:firstLine="284"/>
        <w:jc w:val="both"/>
        <w:rPr>
          <w:rFonts w:ascii="Arial" w:hAnsi="Arial" w:cs="Arial"/>
          <w:sz w:val="24"/>
          <w:szCs w:val="24"/>
        </w:rPr>
      </w:pPr>
      <w:r w:rsidRPr="00040206">
        <w:rPr>
          <w:rFonts w:ascii="Arial" w:hAnsi="Arial" w:cs="Arial"/>
          <w:sz w:val="24"/>
          <w:szCs w:val="24"/>
        </w:rPr>
        <w:t xml:space="preserve">- </w:t>
      </w:r>
      <w:proofErr w:type="spellStart"/>
      <w:proofErr w:type="gramStart"/>
      <w:r w:rsidRPr="00040206">
        <w:rPr>
          <w:rFonts w:ascii="Arial" w:hAnsi="Arial" w:cs="Arial"/>
          <w:sz w:val="24"/>
          <w:szCs w:val="24"/>
        </w:rPr>
        <w:t>pereți</w:t>
      </w:r>
      <w:proofErr w:type="spellEnd"/>
      <w:proofErr w:type="gramEnd"/>
      <w:r w:rsidRPr="00040206">
        <w:rPr>
          <w:rFonts w:ascii="Arial" w:hAnsi="Arial" w:cs="Arial"/>
          <w:sz w:val="24"/>
          <w:szCs w:val="24"/>
        </w:rPr>
        <w:t xml:space="preserve"> din </w:t>
      </w:r>
      <w:proofErr w:type="spellStart"/>
      <w:r w:rsidRPr="00040206">
        <w:rPr>
          <w:rFonts w:ascii="Arial" w:hAnsi="Arial" w:cs="Arial"/>
          <w:sz w:val="24"/>
          <w:szCs w:val="24"/>
        </w:rPr>
        <w:t>panouri</w:t>
      </w:r>
      <w:proofErr w:type="spellEnd"/>
      <w:r w:rsidRPr="00040206">
        <w:rPr>
          <w:rFonts w:ascii="Arial" w:hAnsi="Arial" w:cs="Arial"/>
          <w:sz w:val="24"/>
          <w:szCs w:val="24"/>
        </w:rPr>
        <w:t xml:space="preserve"> </w:t>
      </w:r>
      <w:proofErr w:type="spellStart"/>
      <w:r w:rsidRPr="00040206">
        <w:rPr>
          <w:rFonts w:ascii="Arial" w:hAnsi="Arial" w:cs="Arial"/>
          <w:sz w:val="24"/>
          <w:szCs w:val="24"/>
        </w:rPr>
        <w:t>termoizolante</w:t>
      </w:r>
      <w:proofErr w:type="spellEnd"/>
      <w:r w:rsidRPr="00040206">
        <w:rPr>
          <w:rFonts w:ascii="Arial" w:hAnsi="Arial" w:cs="Arial"/>
          <w:sz w:val="24"/>
          <w:szCs w:val="24"/>
        </w:rPr>
        <w:t xml:space="preserve"> tip sandwich; </w:t>
      </w:r>
    </w:p>
    <w:p w:rsidR="00040206" w:rsidRDefault="00040206" w:rsidP="00040206">
      <w:pPr>
        <w:spacing w:after="0" w:line="240" w:lineRule="auto"/>
        <w:ind w:firstLine="284"/>
        <w:jc w:val="both"/>
        <w:rPr>
          <w:rFonts w:ascii="Arial" w:hAnsi="Arial" w:cs="Arial"/>
          <w:sz w:val="24"/>
          <w:szCs w:val="24"/>
        </w:rPr>
      </w:pPr>
      <w:r w:rsidRPr="00040206">
        <w:rPr>
          <w:rFonts w:ascii="Arial" w:hAnsi="Arial" w:cs="Arial"/>
          <w:sz w:val="24"/>
          <w:szCs w:val="24"/>
        </w:rPr>
        <w:t xml:space="preserve">- </w:t>
      </w:r>
      <w:proofErr w:type="spellStart"/>
      <w:proofErr w:type="gramStart"/>
      <w:r w:rsidRPr="00040206">
        <w:rPr>
          <w:rFonts w:ascii="Arial" w:hAnsi="Arial" w:cs="Arial"/>
          <w:sz w:val="24"/>
          <w:szCs w:val="24"/>
        </w:rPr>
        <w:t>învelitoare</w:t>
      </w:r>
      <w:proofErr w:type="spellEnd"/>
      <w:proofErr w:type="gramEnd"/>
      <w:r w:rsidRPr="00040206">
        <w:rPr>
          <w:rFonts w:ascii="Arial" w:hAnsi="Arial" w:cs="Arial"/>
          <w:sz w:val="24"/>
          <w:szCs w:val="24"/>
        </w:rPr>
        <w:t xml:space="preserve"> din </w:t>
      </w:r>
      <w:proofErr w:type="spellStart"/>
      <w:r w:rsidRPr="00040206">
        <w:rPr>
          <w:rFonts w:ascii="Arial" w:hAnsi="Arial" w:cs="Arial"/>
          <w:sz w:val="24"/>
          <w:szCs w:val="24"/>
        </w:rPr>
        <w:t>panouri</w:t>
      </w:r>
      <w:proofErr w:type="spellEnd"/>
      <w:r w:rsidRPr="00040206">
        <w:rPr>
          <w:rFonts w:ascii="Arial" w:hAnsi="Arial" w:cs="Arial"/>
          <w:sz w:val="24"/>
          <w:szCs w:val="24"/>
        </w:rPr>
        <w:t xml:space="preserve"> </w:t>
      </w:r>
      <w:proofErr w:type="spellStart"/>
      <w:r w:rsidRPr="00040206">
        <w:rPr>
          <w:rFonts w:ascii="Arial" w:hAnsi="Arial" w:cs="Arial"/>
          <w:sz w:val="24"/>
          <w:szCs w:val="24"/>
        </w:rPr>
        <w:t>termoizolante</w:t>
      </w:r>
      <w:proofErr w:type="spellEnd"/>
      <w:r w:rsidRPr="00040206">
        <w:rPr>
          <w:rFonts w:ascii="Arial" w:hAnsi="Arial" w:cs="Arial"/>
          <w:sz w:val="24"/>
          <w:szCs w:val="24"/>
        </w:rPr>
        <w:t xml:space="preserve"> tip sandwich; </w:t>
      </w:r>
    </w:p>
    <w:p w:rsidR="00040206" w:rsidRDefault="00040206" w:rsidP="00040206">
      <w:pPr>
        <w:spacing w:after="0" w:line="240" w:lineRule="auto"/>
        <w:ind w:firstLine="284"/>
        <w:jc w:val="both"/>
        <w:rPr>
          <w:rFonts w:ascii="Arial" w:hAnsi="Arial" w:cs="Arial"/>
          <w:sz w:val="24"/>
          <w:szCs w:val="24"/>
        </w:rPr>
      </w:pPr>
      <w:r w:rsidRPr="00040206">
        <w:rPr>
          <w:rFonts w:ascii="Arial" w:hAnsi="Arial" w:cs="Arial"/>
          <w:sz w:val="24"/>
          <w:szCs w:val="24"/>
        </w:rPr>
        <w:t xml:space="preserve">- </w:t>
      </w:r>
      <w:proofErr w:type="spellStart"/>
      <w:proofErr w:type="gramStart"/>
      <w:r w:rsidRPr="00040206">
        <w:rPr>
          <w:rFonts w:ascii="Arial" w:hAnsi="Arial" w:cs="Arial"/>
          <w:sz w:val="24"/>
          <w:szCs w:val="24"/>
        </w:rPr>
        <w:t>pardoseli</w:t>
      </w:r>
      <w:proofErr w:type="spellEnd"/>
      <w:proofErr w:type="gramEnd"/>
      <w:r w:rsidRPr="00040206">
        <w:rPr>
          <w:rFonts w:ascii="Arial" w:hAnsi="Arial" w:cs="Arial"/>
          <w:sz w:val="24"/>
          <w:szCs w:val="24"/>
        </w:rPr>
        <w:t xml:space="preserve"> din </w:t>
      </w:r>
      <w:proofErr w:type="spellStart"/>
      <w:r w:rsidRPr="00040206">
        <w:rPr>
          <w:rFonts w:ascii="Arial" w:hAnsi="Arial" w:cs="Arial"/>
          <w:sz w:val="24"/>
          <w:szCs w:val="24"/>
        </w:rPr>
        <w:t>beton</w:t>
      </w:r>
      <w:proofErr w:type="spellEnd"/>
      <w:r w:rsidRPr="00040206">
        <w:rPr>
          <w:rFonts w:ascii="Arial" w:hAnsi="Arial" w:cs="Arial"/>
          <w:sz w:val="24"/>
          <w:szCs w:val="24"/>
        </w:rPr>
        <w:t xml:space="preserve"> </w:t>
      </w:r>
      <w:proofErr w:type="spellStart"/>
      <w:r w:rsidRPr="00040206">
        <w:rPr>
          <w:rFonts w:ascii="Arial" w:hAnsi="Arial" w:cs="Arial"/>
          <w:sz w:val="24"/>
          <w:szCs w:val="24"/>
        </w:rPr>
        <w:t>elicopterizat</w:t>
      </w:r>
      <w:proofErr w:type="spellEnd"/>
      <w:r w:rsidRPr="00040206">
        <w:rPr>
          <w:rFonts w:ascii="Arial" w:hAnsi="Arial" w:cs="Arial"/>
          <w:sz w:val="24"/>
          <w:szCs w:val="24"/>
        </w:rPr>
        <w:t xml:space="preserve">; </w:t>
      </w:r>
    </w:p>
    <w:p w:rsidR="00040206" w:rsidRDefault="00040206" w:rsidP="00040206">
      <w:pPr>
        <w:spacing w:after="0" w:line="240" w:lineRule="auto"/>
        <w:ind w:firstLine="284"/>
        <w:jc w:val="both"/>
        <w:rPr>
          <w:rFonts w:ascii="Arial" w:hAnsi="Arial" w:cs="Arial"/>
          <w:sz w:val="24"/>
          <w:szCs w:val="24"/>
        </w:rPr>
      </w:pPr>
      <w:r w:rsidRPr="00040206">
        <w:rPr>
          <w:rFonts w:ascii="Arial" w:hAnsi="Arial" w:cs="Arial"/>
          <w:sz w:val="24"/>
          <w:szCs w:val="24"/>
        </w:rPr>
        <w:t xml:space="preserve">- </w:t>
      </w:r>
      <w:proofErr w:type="spellStart"/>
      <w:proofErr w:type="gramStart"/>
      <w:r w:rsidRPr="00040206">
        <w:rPr>
          <w:rFonts w:ascii="Arial" w:hAnsi="Arial" w:cs="Arial"/>
          <w:sz w:val="24"/>
          <w:szCs w:val="24"/>
        </w:rPr>
        <w:t>trotuar</w:t>
      </w:r>
      <w:proofErr w:type="spellEnd"/>
      <w:proofErr w:type="gramEnd"/>
      <w:r w:rsidRPr="00040206">
        <w:rPr>
          <w:rFonts w:ascii="Arial" w:hAnsi="Arial" w:cs="Arial"/>
          <w:sz w:val="24"/>
          <w:szCs w:val="24"/>
        </w:rPr>
        <w:t xml:space="preserve"> de </w:t>
      </w:r>
      <w:proofErr w:type="spellStart"/>
      <w:r w:rsidRPr="00040206">
        <w:rPr>
          <w:rFonts w:ascii="Arial" w:hAnsi="Arial" w:cs="Arial"/>
          <w:sz w:val="24"/>
          <w:szCs w:val="24"/>
        </w:rPr>
        <w:t>protecţie</w:t>
      </w:r>
      <w:proofErr w:type="spellEnd"/>
      <w:r w:rsidRPr="00040206">
        <w:rPr>
          <w:rFonts w:ascii="Arial" w:hAnsi="Arial" w:cs="Arial"/>
          <w:sz w:val="24"/>
          <w:szCs w:val="24"/>
        </w:rPr>
        <w:t xml:space="preserve"> din dale din </w:t>
      </w:r>
      <w:proofErr w:type="spellStart"/>
      <w:r w:rsidRPr="00040206">
        <w:rPr>
          <w:rFonts w:ascii="Arial" w:hAnsi="Arial" w:cs="Arial"/>
          <w:sz w:val="24"/>
          <w:szCs w:val="24"/>
        </w:rPr>
        <w:t>beton</w:t>
      </w:r>
      <w:proofErr w:type="spellEnd"/>
      <w:r w:rsidRPr="00040206">
        <w:rPr>
          <w:rFonts w:ascii="Arial" w:hAnsi="Arial" w:cs="Arial"/>
          <w:sz w:val="24"/>
          <w:szCs w:val="24"/>
        </w:rPr>
        <w:t xml:space="preserve"> </w:t>
      </w:r>
      <w:proofErr w:type="spellStart"/>
      <w:r w:rsidRPr="00040206">
        <w:rPr>
          <w:rFonts w:ascii="Arial" w:hAnsi="Arial" w:cs="Arial"/>
          <w:sz w:val="24"/>
          <w:szCs w:val="24"/>
        </w:rPr>
        <w:t>turnate</w:t>
      </w:r>
      <w:proofErr w:type="spellEnd"/>
      <w:r w:rsidRPr="00040206">
        <w:rPr>
          <w:rFonts w:ascii="Arial" w:hAnsi="Arial" w:cs="Arial"/>
          <w:sz w:val="24"/>
          <w:szCs w:val="24"/>
        </w:rPr>
        <w:t xml:space="preserve"> </w:t>
      </w:r>
      <w:proofErr w:type="spellStart"/>
      <w:r w:rsidRPr="00040206">
        <w:rPr>
          <w:rFonts w:ascii="Arial" w:hAnsi="Arial" w:cs="Arial"/>
          <w:sz w:val="24"/>
          <w:szCs w:val="24"/>
        </w:rPr>
        <w:t>pe</w:t>
      </w:r>
      <w:proofErr w:type="spellEnd"/>
      <w:r w:rsidRPr="00040206">
        <w:rPr>
          <w:rFonts w:ascii="Arial" w:hAnsi="Arial" w:cs="Arial"/>
          <w:sz w:val="24"/>
          <w:szCs w:val="24"/>
        </w:rPr>
        <w:t xml:space="preserve"> </w:t>
      </w:r>
      <w:proofErr w:type="spellStart"/>
      <w:r w:rsidRPr="00040206">
        <w:rPr>
          <w:rFonts w:ascii="Arial" w:hAnsi="Arial" w:cs="Arial"/>
          <w:sz w:val="24"/>
          <w:szCs w:val="24"/>
        </w:rPr>
        <w:t>loc</w:t>
      </w:r>
      <w:proofErr w:type="spellEnd"/>
      <w:r w:rsidRPr="00040206">
        <w:rPr>
          <w:rFonts w:ascii="Arial" w:hAnsi="Arial" w:cs="Arial"/>
          <w:sz w:val="24"/>
          <w:szCs w:val="24"/>
        </w:rPr>
        <w:t xml:space="preserve">, </w:t>
      </w:r>
      <w:proofErr w:type="spellStart"/>
      <w:r w:rsidRPr="00040206">
        <w:rPr>
          <w:rFonts w:ascii="Arial" w:hAnsi="Arial" w:cs="Arial"/>
          <w:sz w:val="24"/>
          <w:szCs w:val="24"/>
        </w:rPr>
        <w:t>pe</w:t>
      </w:r>
      <w:proofErr w:type="spellEnd"/>
      <w:r w:rsidRPr="00040206">
        <w:rPr>
          <w:rFonts w:ascii="Arial" w:hAnsi="Arial" w:cs="Arial"/>
          <w:sz w:val="24"/>
          <w:szCs w:val="24"/>
        </w:rPr>
        <w:t xml:space="preserve"> </w:t>
      </w:r>
      <w:proofErr w:type="spellStart"/>
      <w:r w:rsidRPr="00040206">
        <w:rPr>
          <w:rFonts w:ascii="Arial" w:hAnsi="Arial" w:cs="Arial"/>
          <w:sz w:val="24"/>
          <w:szCs w:val="24"/>
        </w:rPr>
        <w:t>strat</w:t>
      </w:r>
      <w:proofErr w:type="spellEnd"/>
      <w:r w:rsidRPr="00040206">
        <w:rPr>
          <w:rFonts w:ascii="Arial" w:hAnsi="Arial" w:cs="Arial"/>
          <w:sz w:val="24"/>
          <w:szCs w:val="24"/>
        </w:rPr>
        <w:t xml:space="preserve"> de </w:t>
      </w:r>
      <w:proofErr w:type="spellStart"/>
      <w:r w:rsidRPr="00040206">
        <w:rPr>
          <w:rFonts w:ascii="Arial" w:hAnsi="Arial" w:cs="Arial"/>
          <w:sz w:val="24"/>
          <w:szCs w:val="24"/>
        </w:rPr>
        <w:t>pietris</w:t>
      </w:r>
      <w:proofErr w:type="spellEnd"/>
      <w:r w:rsidRPr="00040206">
        <w:rPr>
          <w:rFonts w:ascii="Arial" w:hAnsi="Arial" w:cs="Arial"/>
          <w:sz w:val="24"/>
          <w:szCs w:val="24"/>
        </w:rPr>
        <w:t xml:space="preserve">; </w:t>
      </w:r>
    </w:p>
    <w:p w:rsidR="00040206" w:rsidRDefault="00040206" w:rsidP="00040206">
      <w:pPr>
        <w:spacing w:after="0" w:line="240" w:lineRule="auto"/>
        <w:ind w:firstLine="284"/>
        <w:jc w:val="both"/>
        <w:rPr>
          <w:rFonts w:ascii="Arial" w:hAnsi="Arial" w:cs="Arial"/>
          <w:sz w:val="24"/>
          <w:szCs w:val="24"/>
        </w:rPr>
      </w:pPr>
      <w:r w:rsidRPr="00040206">
        <w:rPr>
          <w:rFonts w:ascii="Arial" w:hAnsi="Arial" w:cs="Arial"/>
          <w:sz w:val="24"/>
          <w:szCs w:val="24"/>
        </w:rPr>
        <w:t xml:space="preserve">- </w:t>
      </w:r>
      <w:proofErr w:type="spellStart"/>
      <w:proofErr w:type="gramStart"/>
      <w:r w:rsidRPr="00040206">
        <w:rPr>
          <w:rFonts w:ascii="Arial" w:hAnsi="Arial" w:cs="Arial"/>
          <w:sz w:val="24"/>
          <w:szCs w:val="24"/>
        </w:rPr>
        <w:t>tâmplărie</w:t>
      </w:r>
      <w:proofErr w:type="spellEnd"/>
      <w:proofErr w:type="gramEnd"/>
      <w:r w:rsidRPr="00040206">
        <w:rPr>
          <w:rFonts w:ascii="Arial" w:hAnsi="Arial" w:cs="Arial"/>
          <w:sz w:val="24"/>
          <w:szCs w:val="24"/>
        </w:rPr>
        <w:t xml:space="preserve"> </w:t>
      </w:r>
      <w:proofErr w:type="spellStart"/>
      <w:r w:rsidRPr="00040206">
        <w:rPr>
          <w:rFonts w:ascii="Arial" w:hAnsi="Arial" w:cs="Arial"/>
          <w:sz w:val="24"/>
          <w:szCs w:val="24"/>
        </w:rPr>
        <w:t>metalică</w:t>
      </w:r>
      <w:proofErr w:type="spellEnd"/>
      <w:r w:rsidRPr="00040206">
        <w:rPr>
          <w:rFonts w:ascii="Arial" w:hAnsi="Arial" w:cs="Arial"/>
          <w:sz w:val="24"/>
          <w:szCs w:val="24"/>
        </w:rPr>
        <w:t xml:space="preserve">/PVC; - </w:t>
      </w:r>
      <w:proofErr w:type="spellStart"/>
      <w:r w:rsidRPr="00040206">
        <w:rPr>
          <w:rFonts w:ascii="Arial" w:hAnsi="Arial" w:cs="Arial"/>
          <w:sz w:val="24"/>
          <w:szCs w:val="24"/>
        </w:rPr>
        <w:t>jgheaburi</w:t>
      </w:r>
      <w:proofErr w:type="spellEnd"/>
      <w:r w:rsidRPr="00040206">
        <w:rPr>
          <w:rFonts w:ascii="Arial" w:hAnsi="Arial" w:cs="Arial"/>
          <w:sz w:val="24"/>
          <w:szCs w:val="24"/>
        </w:rPr>
        <w:t xml:space="preserve"> </w:t>
      </w:r>
      <w:proofErr w:type="spellStart"/>
      <w:r w:rsidRPr="00040206">
        <w:rPr>
          <w:rFonts w:ascii="Arial" w:hAnsi="Arial" w:cs="Arial"/>
          <w:sz w:val="24"/>
          <w:szCs w:val="24"/>
        </w:rPr>
        <w:t>și</w:t>
      </w:r>
      <w:proofErr w:type="spellEnd"/>
      <w:r w:rsidRPr="00040206">
        <w:rPr>
          <w:rFonts w:ascii="Arial" w:hAnsi="Arial" w:cs="Arial"/>
          <w:sz w:val="24"/>
          <w:szCs w:val="24"/>
        </w:rPr>
        <w:t xml:space="preserve"> </w:t>
      </w:r>
      <w:proofErr w:type="spellStart"/>
      <w:r w:rsidRPr="00040206">
        <w:rPr>
          <w:rFonts w:ascii="Arial" w:hAnsi="Arial" w:cs="Arial"/>
          <w:sz w:val="24"/>
          <w:szCs w:val="24"/>
        </w:rPr>
        <w:t>burlane</w:t>
      </w:r>
      <w:proofErr w:type="spellEnd"/>
      <w:r w:rsidRPr="00040206">
        <w:rPr>
          <w:rFonts w:ascii="Arial" w:hAnsi="Arial" w:cs="Arial"/>
          <w:sz w:val="24"/>
          <w:szCs w:val="24"/>
        </w:rPr>
        <w:t xml:space="preserve"> </w:t>
      </w:r>
      <w:proofErr w:type="spellStart"/>
      <w:r w:rsidRPr="00040206">
        <w:rPr>
          <w:rFonts w:ascii="Arial" w:hAnsi="Arial" w:cs="Arial"/>
          <w:sz w:val="24"/>
          <w:szCs w:val="24"/>
        </w:rPr>
        <w:t>metalice</w:t>
      </w:r>
      <w:proofErr w:type="spellEnd"/>
      <w:r w:rsidRPr="00040206">
        <w:rPr>
          <w:rFonts w:ascii="Arial" w:hAnsi="Arial" w:cs="Arial"/>
          <w:sz w:val="24"/>
          <w:szCs w:val="24"/>
        </w:rPr>
        <w:t xml:space="preserve">; </w:t>
      </w:r>
    </w:p>
    <w:p w:rsidR="00040206" w:rsidRDefault="00040206" w:rsidP="00040206">
      <w:pPr>
        <w:spacing w:after="0" w:line="240" w:lineRule="auto"/>
        <w:ind w:firstLine="284"/>
        <w:jc w:val="both"/>
        <w:rPr>
          <w:rFonts w:ascii="Arial" w:hAnsi="Arial" w:cs="Arial"/>
          <w:sz w:val="24"/>
          <w:szCs w:val="24"/>
        </w:rPr>
      </w:pPr>
      <w:proofErr w:type="spellStart"/>
      <w:r w:rsidRPr="00040206">
        <w:rPr>
          <w:rFonts w:ascii="Arial" w:hAnsi="Arial" w:cs="Arial"/>
          <w:sz w:val="24"/>
          <w:szCs w:val="24"/>
        </w:rPr>
        <w:t>Bilanțul</w:t>
      </w:r>
      <w:proofErr w:type="spellEnd"/>
      <w:r w:rsidRPr="00040206">
        <w:rPr>
          <w:rFonts w:ascii="Arial" w:hAnsi="Arial" w:cs="Arial"/>
          <w:sz w:val="24"/>
          <w:szCs w:val="24"/>
        </w:rPr>
        <w:t xml:space="preserve"> </w:t>
      </w:r>
      <w:proofErr w:type="spellStart"/>
      <w:r w:rsidRPr="00040206">
        <w:rPr>
          <w:rFonts w:ascii="Arial" w:hAnsi="Arial" w:cs="Arial"/>
          <w:sz w:val="24"/>
          <w:szCs w:val="24"/>
        </w:rPr>
        <w:t>teritorial</w:t>
      </w:r>
      <w:proofErr w:type="spellEnd"/>
      <w:r w:rsidRPr="00040206">
        <w:rPr>
          <w:rFonts w:ascii="Arial" w:hAnsi="Arial" w:cs="Arial"/>
          <w:sz w:val="24"/>
          <w:szCs w:val="24"/>
        </w:rPr>
        <w:t xml:space="preserve">: </w:t>
      </w:r>
      <w:proofErr w:type="spellStart"/>
      <w:r w:rsidRPr="00040206">
        <w:rPr>
          <w:rFonts w:ascii="Arial" w:hAnsi="Arial" w:cs="Arial"/>
          <w:sz w:val="24"/>
          <w:szCs w:val="24"/>
        </w:rPr>
        <w:t>Suprafața</w:t>
      </w:r>
      <w:proofErr w:type="spellEnd"/>
      <w:r w:rsidRPr="00040206">
        <w:rPr>
          <w:rFonts w:ascii="Arial" w:hAnsi="Arial" w:cs="Arial"/>
          <w:sz w:val="24"/>
          <w:szCs w:val="24"/>
        </w:rPr>
        <w:t xml:space="preserve"> </w:t>
      </w:r>
      <w:proofErr w:type="spellStart"/>
      <w:r w:rsidRPr="00040206">
        <w:rPr>
          <w:rFonts w:ascii="Arial" w:hAnsi="Arial" w:cs="Arial"/>
          <w:sz w:val="24"/>
          <w:szCs w:val="24"/>
        </w:rPr>
        <w:t>total</w:t>
      </w:r>
      <w:r>
        <w:rPr>
          <w:rFonts w:ascii="Arial" w:hAnsi="Arial" w:cs="Arial"/>
          <w:sz w:val="24"/>
          <w:szCs w:val="24"/>
        </w:rPr>
        <w:t>ă</w:t>
      </w:r>
      <w:proofErr w:type="spellEnd"/>
      <w:r w:rsidRPr="00040206">
        <w:rPr>
          <w:rFonts w:ascii="Arial" w:hAnsi="Arial" w:cs="Arial"/>
          <w:sz w:val="24"/>
          <w:szCs w:val="24"/>
        </w:rPr>
        <w:t xml:space="preserve"> de </w:t>
      </w:r>
      <w:proofErr w:type="spellStart"/>
      <w:r w:rsidRPr="00040206">
        <w:rPr>
          <w:rFonts w:ascii="Arial" w:hAnsi="Arial" w:cs="Arial"/>
          <w:sz w:val="24"/>
          <w:szCs w:val="24"/>
        </w:rPr>
        <w:t>teren</w:t>
      </w:r>
      <w:proofErr w:type="spellEnd"/>
      <w:r w:rsidRPr="00040206">
        <w:rPr>
          <w:rFonts w:ascii="Arial" w:hAnsi="Arial" w:cs="Arial"/>
          <w:sz w:val="24"/>
          <w:szCs w:val="24"/>
        </w:rPr>
        <w:t xml:space="preserve"> S</w:t>
      </w:r>
      <w:r>
        <w:rPr>
          <w:rFonts w:ascii="Arial" w:hAnsi="Arial" w:cs="Arial"/>
          <w:sz w:val="24"/>
          <w:szCs w:val="24"/>
        </w:rPr>
        <w:t>t</w:t>
      </w:r>
      <w:r w:rsidRPr="00040206">
        <w:rPr>
          <w:rFonts w:ascii="Arial" w:hAnsi="Arial" w:cs="Arial"/>
          <w:sz w:val="24"/>
          <w:szCs w:val="24"/>
        </w:rPr>
        <w:t xml:space="preserve"> = 98.001,00 </w:t>
      </w:r>
      <w:proofErr w:type="spellStart"/>
      <w:r w:rsidRPr="00040206">
        <w:rPr>
          <w:rFonts w:ascii="Arial" w:hAnsi="Arial" w:cs="Arial"/>
          <w:sz w:val="24"/>
          <w:szCs w:val="24"/>
        </w:rPr>
        <w:t>mp</w:t>
      </w:r>
      <w:proofErr w:type="spellEnd"/>
    </w:p>
    <w:p w:rsidR="00FA7D3F" w:rsidRDefault="00040206" w:rsidP="00040206">
      <w:pPr>
        <w:spacing w:after="0" w:line="240" w:lineRule="auto"/>
        <w:ind w:firstLine="284"/>
        <w:jc w:val="both"/>
        <w:rPr>
          <w:rFonts w:ascii="Arial" w:hAnsi="Arial" w:cs="Arial"/>
          <w:sz w:val="24"/>
          <w:szCs w:val="24"/>
        </w:rPr>
      </w:pPr>
      <w:proofErr w:type="spellStart"/>
      <w:r w:rsidRPr="00040206">
        <w:rPr>
          <w:rFonts w:ascii="Arial" w:hAnsi="Arial" w:cs="Arial"/>
          <w:sz w:val="24"/>
          <w:szCs w:val="24"/>
        </w:rPr>
        <w:t>Suprafața</w:t>
      </w:r>
      <w:proofErr w:type="spellEnd"/>
      <w:r w:rsidRPr="00040206">
        <w:rPr>
          <w:rFonts w:ascii="Arial" w:hAnsi="Arial" w:cs="Arial"/>
          <w:sz w:val="24"/>
          <w:szCs w:val="24"/>
        </w:rPr>
        <w:t xml:space="preserve"> </w:t>
      </w:r>
      <w:proofErr w:type="spellStart"/>
      <w:r w:rsidRPr="00040206">
        <w:rPr>
          <w:rFonts w:ascii="Arial" w:hAnsi="Arial" w:cs="Arial"/>
          <w:sz w:val="24"/>
          <w:szCs w:val="24"/>
        </w:rPr>
        <w:t>construită-desfășurată</w:t>
      </w:r>
      <w:proofErr w:type="spellEnd"/>
      <w:r w:rsidRPr="00040206">
        <w:rPr>
          <w:rFonts w:ascii="Arial" w:hAnsi="Arial" w:cs="Arial"/>
          <w:sz w:val="24"/>
          <w:szCs w:val="24"/>
        </w:rPr>
        <w:t>/</w:t>
      </w:r>
      <w:proofErr w:type="spellStart"/>
      <w:r w:rsidRPr="00040206">
        <w:rPr>
          <w:rFonts w:ascii="Arial" w:hAnsi="Arial" w:cs="Arial"/>
          <w:sz w:val="24"/>
          <w:szCs w:val="24"/>
        </w:rPr>
        <w:t>hală</w:t>
      </w:r>
      <w:proofErr w:type="spellEnd"/>
      <w:r w:rsidRPr="00040206">
        <w:rPr>
          <w:rFonts w:ascii="Arial" w:hAnsi="Arial" w:cs="Arial"/>
          <w:sz w:val="24"/>
          <w:szCs w:val="24"/>
        </w:rPr>
        <w:t xml:space="preserve"> </w:t>
      </w:r>
      <w:proofErr w:type="spellStart"/>
      <w:r w:rsidRPr="00040206">
        <w:rPr>
          <w:rFonts w:ascii="Arial" w:hAnsi="Arial" w:cs="Arial"/>
          <w:sz w:val="24"/>
          <w:szCs w:val="24"/>
        </w:rPr>
        <w:t>S.c.</w:t>
      </w:r>
      <w:proofErr w:type="spellEnd"/>
      <w:r w:rsidRPr="00040206">
        <w:rPr>
          <w:rFonts w:ascii="Arial" w:hAnsi="Arial" w:cs="Arial"/>
          <w:sz w:val="24"/>
          <w:szCs w:val="24"/>
        </w:rPr>
        <w:t xml:space="preserve"> = 557</w:t>
      </w:r>
      <w:proofErr w:type="gramStart"/>
      <w:r w:rsidRPr="00040206">
        <w:rPr>
          <w:rFonts w:ascii="Arial" w:hAnsi="Arial" w:cs="Arial"/>
          <w:sz w:val="24"/>
          <w:szCs w:val="24"/>
        </w:rPr>
        <w:t>,50</w:t>
      </w:r>
      <w:proofErr w:type="gramEnd"/>
      <w:r w:rsidRPr="00040206">
        <w:rPr>
          <w:rFonts w:ascii="Arial" w:hAnsi="Arial" w:cs="Arial"/>
          <w:sz w:val="24"/>
          <w:szCs w:val="24"/>
        </w:rPr>
        <w:t xml:space="preserve"> </w:t>
      </w:r>
      <w:proofErr w:type="spellStart"/>
      <w:r w:rsidRPr="00040206">
        <w:rPr>
          <w:rFonts w:ascii="Arial" w:hAnsi="Arial" w:cs="Arial"/>
          <w:sz w:val="24"/>
          <w:szCs w:val="24"/>
        </w:rPr>
        <w:t>mp</w:t>
      </w:r>
      <w:proofErr w:type="spellEnd"/>
      <w:r w:rsidRPr="00040206">
        <w:rPr>
          <w:rFonts w:ascii="Arial" w:hAnsi="Arial" w:cs="Arial"/>
          <w:sz w:val="24"/>
          <w:szCs w:val="24"/>
        </w:rPr>
        <w:t xml:space="preserve"> </w:t>
      </w:r>
    </w:p>
    <w:p w:rsidR="00FA7D3F" w:rsidRDefault="00040206" w:rsidP="00040206">
      <w:pPr>
        <w:spacing w:after="0" w:line="240" w:lineRule="auto"/>
        <w:ind w:firstLine="284"/>
        <w:jc w:val="both"/>
        <w:rPr>
          <w:rFonts w:ascii="Arial" w:hAnsi="Arial" w:cs="Arial"/>
          <w:sz w:val="24"/>
          <w:szCs w:val="24"/>
        </w:rPr>
      </w:pPr>
      <w:proofErr w:type="spellStart"/>
      <w:r w:rsidRPr="00040206">
        <w:rPr>
          <w:rFonts w:ascii="Arial" w:hAnsi="Arial" w:cs="Arial"/>
          <w:sz w:val="24"/>
          <w:szCs w:val="24"/>
        </w:rPr>
        <w:t>Suprafața</w:t>
      </w:r>
      <w:proofErr w:type="spellEnd"/>
      <w:r w:rsidRPr="00040206">
        <w:rPr>
          <w:rFonts w:ascii="Arial" w:hAnsi="Arial" w:cs="Arial"/>
          <w:sz w:val="24"/>
          <w:szCs w:val="24"/>
        </w:rPr>
        <w:t xml:space="preserve"> </w:t>
      </w:r>
      <w:proofErr w:type="spellStart"/>
      <w:r w:rsidRPr="00040206">
        <w:rPr>
          <w:rFonts w:ascii="Arial" w:hAnsi="Arial" w:cs="Arial"/>
          <w:sz w:val="24"/>
          <w:szCs w:val="24"/>
        </w:rPr>
        <w:t>construită-desfășurată</w:t>
      </w:r>
      <w:proofErr w:type="spellEnd"/>
      <w:r w:rsidRPr="00040206">
        <w:rPr>
          <w:rFonts w:ascii="Arial" w:hAnsi="Arial" w:cs="Arial"/>
          <w:sz w:val="24"/>
          <w:szCs w:val="24"/>
        </w:rPr>
        <w:t>/</w:t>
      </w:r>
      <w:proofErr w:type="spellStart"/>
      <w:r w:rsidRPr="00040206">
        <w:rPr>
          <w:rFonts w:ascii="Arial" w:hAnsi="Arial" w:cs="Arial"/>
          <w:sz w:val="24"/>
          <w:szCs w:val="24"/>
        </w:rPr>
        <w:t>pe</w:t>
      </w:r>
      <w:proofErr w:type="spellEnd"/>
      <w:r w:rsidRPr="00040206">
        <w:rPr>
          <w:rFonts w:ascii="Arial" w:hAnsi="Arial" w:cs="Arial"/>
          <w:sz w:val="24"/>
          <w:szCs w:val="24"/>
        </w:rPr>
        <w:t xml:space="preserve"> </w:t>
      </w:r>
      <w:proofErr w:type="spellStart"/>
      <w:r w:rsidRPr="00040206">
        <w:rPr>
          <w:rFonts w:ascii="Arial" w:hAnsi="Arial" w:cs="Arial"/>
          <w:sz w:val="24"/>
          <w:szCs w:val="24"/>
        </w:rPr>
        <w:t>toate</w:t>
      </w:r>
      <w:proofErr w:type="spellEnd"/>
      <w:r w:rsidRPr="00040206">
        <w:rPr>
          <w:rFonts w:ascii="Arial" w:hAnsi="Arial" w:cs="Arial"/>
          <w:sz w:val="24"/>
          <w:szCs w:val="24"/>
        </w:rPr>
        <w:t xml:space="preserve"> </w:t>
      </w:r>
      <w:proofErr w:type="spellStart"/>
      <w:r w:rsidRPr="00040206">
        <w:rPr>
          <w:rFonts w:ascii="Arial" w:hAnsi="Arial" w:cs="Arial"/>
          <w:sz w:val="24"/>
          <w:szCs w:val="24"/>
        </w:rPr>
        <w:t>cele</w:t>
      </w:r>
      <w:proofErr w:type="spellEnd"/>
      <w:r w:rsidRPr="00040206">
        <w:rPr>
          <w:rFonts w:ascii="Arial" w:hAnsi="Arial" w:cs="Arial"/>
          <w:sz w:val="24"/>
          <w:szCs w:val="24"/>
        </w:rPr>
        <w:t xml:space="preserve"> 4 hale </w:t>
      </w:r>
      <w:proofErr w:type="spellStart"/>
      <w:proofErr w:type="gramStart"/>
      <w:r w:rsidRPr="00040206">
        <w:rPr>
          <w:rFonts w:ascii="Arial" w:hAnsi="Arial" w:cs="Arial"/>
          <w:sz w:val="24"/>
          <w:szCs w:val="24"/>
        </w:rPr>
        <w:t>S.c</w:t>
      </w:r>
      <w:proofErr w:type="gramEnd"/>
      <w:r w:rsidRPr="00040206">
        <w:rPr>
          <w:rFonts w:ascii="Arial" w:hAnsi="Arial" w:cs="Arial"/>
          <w:sz w:val="24"/>
          <w:szCs w:val="24"/>
        </w:rPr>
        <w:t>.</w:t>
      </w:r>
      <w:proofErr w:type="spellEnd"/>
      <w:r w:rsidRPr="00040206">
        <w:rPr>
          <w:rFonts w:ascii="Arial" w:hAnsi="Arial" w:cs="Arial"/>
          <w:sz w:val="24"/>
          <w:szCs w:val="24"/>
        </w:rPr>
        <w:t xml:space="preserve"> = 2.230,00 </w:t>
      </w:r>
      <w:proofErr w:type="spellStart"/>
      <w:r w:rsidRPr="00040206">
        <w:rPr>
          <w:rFonts w:ascii="Arial" w:hAnsi="Arial" w:cs="Arial"/>
          <w:sz w:val="24"/>
          <w:szCs w:val="24"/>
        </w:rPr>
        <w:t>mp</w:t>
      </w:r>
      <w:proofErr w:type="spellEnd"/>
      <w:r w:rsidRPr="00040206">
        <w:rPr>
          <w:rFonts w:ascii="Arial" w:hAnsi="Arial" w:cs="Arial"/>
          <w:sz w:val="24"/>
          <w:szCs w:val="24"/>
        </w:rPr>
        <w:t xml:space="preserve"> </w:t>
      </w:r>
    </w:p>
    <w:p w:rsidR="00040206" w:rsidRDefault="00040206" w:rsidP="00040206">
      <w:pPr>
        <w:spacing w:after="0" w:line="240" w:lineRule="auto"/>
        <w:ind w:firstLine="284"/>
        <w:jc w:val="both"/>
        <w:rPr>
          <w:rFonts w:ascii="Arial" w:hAnsi="Arial" w:cs="Arial"/>
          <w:sz w:val="24"/>
          <w:szCs w:val="24"/>
        </w:rPr>
      </w:pPr>
      <w:proofErr w:type="spellStart"/>
      <w:r w:rsidRPr="00040206">
        <w:rPr>
          <w:rFonts w:ascii="Arial" w:hAnsi="Arial" w:cs="Arial"/>
          <w:sz w:val="24"/>
          <w:szCs w:val="24"/>
        </w:rPr>
        <w:t>Suprafața</w:t>
      </w:r>
      <w:proofErr w:type="spellEnd"/>
      <w:r w:rsidRPr="00040206">
        <w:rPr>
          <w:rFonts w:ascii="Arial" w:hAnsi="Arial" w:cs="Arial"/>
          <w:sz w:val="24"/>
          <w:szCs w:val="24"/>
        </w:rPr>
        <w:t xml:space="preserve"> </w:t>
      </w:r>
      <w:proofErr w:type="spellStart"/>
      <w:r w:rsidRPr="00040206">
        <w:rPr>
          <w:rFonts w:ascii="Arial" w:hAnsi="Arial" w:cs="Arial"/>
          <w:sz w:val="24"/>
          <w:szCs w:val="24"/>
        </w:rPr>
        <w:t>utilă</w:t>
      </w:r>
      <w:proofErr w:type="spellEnd"/>
      <w:r w:rsidRPr="00040206">
        <w:rPr>
          <w:rFonts w:ascii="Arial" w:hAnsi="Arial" w:cs="Arial"/>
          <w:sz w:val="24"/>
          <w:szCs w:val="24"/>
        </w:rPr>
        <w:t>/</w:t>
      </w:r>
      <w:proofErr w:type="spellStart"/>
      <w:r w:rsidRPr="00040206">
        <w:rPr>
          <w:rFonts w:ascii="Arial" w:hAnsi="Arial" w:cs="Arial"/>
          <w:sz w:val="24"/>
          <w:szCs w:val="24"/>
        </w:rPr>
        <w:t>hală</w:t>
      </w:r>
      <w:proofErr w:type="spellEnd"/>
      <w:r w:rsidRPr="00040206">
        <w:rPr>
          <w:rFonts w:ascii="Arial" w:hAnsi="Arial" w:cs="Arial"/>
          <w:sz w:val="24"/>
          <w:szCs w:val="24"/>
        </w:rPr>
        <w:t xml:space="preserve"> </w:t>
      </w:r>
      <w:proofErr w:type="spellStart"/>
      <w:r w:rsidRPr="00040206">
        <w:rPr>
          <w:rFonts w:ascii="Arial" w:hAnsi="Arial" w:cs="Arial"/>
          <w:sz w:val="24"/>
          <w:szCs w:val="24"/>
        </w:rPr>
        <w:t>S.u</w:t>
      </w:r>
      <w:proofErr w:type="spellEnd"/>
      <w:r w:rsidRPr="00040206">
        <w:rPr>
          <w:rFonts w:ascii="Arial" w:hAnsi="Arial" w:cs="Arial"/>
          <w:sz w:val="24"/>
          <w:szCs w:val="24"/>
        </w:rPr>
        <w:t>. = 529</w:t>
      </w:r>
      <w:proofErr w:type="gramStart"/>
      <w:r w:rsidRPr="00040206">
        <w:rPr>
          <w:rFonts w:ascii="Arial" w:hAnsi="Arial" w:cs="Arial"/>
          <w:sz w:val="24"/>
          <w:szCs w:val="24"/>
        </w:rPr>
        <w:t>,52</w:t>
      </w:r>
      <w:proofErr w:type="gramEnd"/>
      <w:r w:rsidRPr="00040206">
        <w:rPr>
          <w:rFonts w:ascii="Arial" w:hAnsi="Arial" w:cs="Arial"/>
          <w:sz w:val="24"/>
          <w:szCs w:val="24"/>
        </w:rPr>
        <w:t xml:space="preserve"> m</w:t>
      </w:r>
    </w:p>
    <w:p w:rsidR="00FA7D3F" w:rsidRDefault="00FA7D3F" w:rsidP="00040206">
      <w:pPr>
        <w:spacing w:after="0" w:line="240" w:lineRule="auto"/>
        <w:ind w:firstLine="284"/>
        <w:jc w:val="both"/>
        <w:rPr>
          <w:rFonts w:ascii="Arial" w:hAnsi="Arial" w:cs="Arial"/>
          <w:sz w:val="24"/>
          <w:szCs w:val="24"/>
        </w:rPr>
      </w:pPr>
      <w:proofErr w:type="spellStart"/>
      <w:r w:rsidRPr="00FA7D3F">
        <w:rPr>
          <w:rFonts w:ascii="Arial" w:hAnsi="Arial" w:cs="Arial"/>
          <w:sz w:val="24"/>
          <w:szCs w:val="24"/>
        </w:rPr>
        <w:t>Investiția</w:t>
      </w:r>
      <w:proofErr w:type="spellEnd"/>
      <w:r w:rsidRPr="00FA7D3F">
        <w:rPr>
          <w:rFonts w:ascii="Arial" w:hAnsi="Arial" w:cs="Arial"/>
          <w:sz w:val="24"/>
          <w:szCs w:val="24"/>
        </w:rPr>
        <w:t xml:space="preserve"> </w:t>
      </w:r>
      <w:proofErr w:type="spellStart"/>
      <w:r w:rsidRPr="00FA7D3F">
        <w:rPr>
          <w:rFonts w:ascii="Arial" w:hAnsi="Arial" w:cs="Arial"/>
          <w:sz w:val="24"/>
          <w:szCs w:val="24"/>
        </w:rPr>
        <w:t>îsi</w:t>
      </w:r>
      <w:proofErr w:type="spellEnd"/>
      <w:r w:rsidRPr="00FA7D3F">
        <w:rPr>
          <w:rFonts w:ascii="Arial" w:hAnsi="Arial" w:cs="Arial"/>
          <w:sz w:val="24"/>
          <w:szCs w:val="24"/>
        </w:rPr>
        <w:t xml:space="preserve"> </w:t>
      </w:r>
      <w:proofErr w:type="spellStart"/>
      <w:r w:rsidRPr="00FA7D3F">
        <w:rPr>
          <w:rFonts w:ascii="Arial" w:hAnsi="Arial" w:cs="Arial"/>
          <w:sz w:val="24"/>
          <w:szCs w:val="24"/>
        </w:rPr>
        <w:t>propune</w:t>
      </w:r>
      <w:proofErr w:type="spellEnd"/>
      <w:r w:rsidRPr="00FA7D3F">
        <w:rPr>
          <w:rFonts w:ascii="Arial" w:hAnsi="Arial" w:cs="Arial"/>
          <w:sz w:val="24"/>
          <w:szCs w:val="24"/>
        </w:rPr>
        <w:t xml:space="preserve"> </w:t>
      </w:r>
      <w:proofErr w:type="spellStart"/>
      <w:r w:rsidRPr="00FA7D3F">
        <w:rPr>
          <w:rFonts w:ascii="Arial" w:hAnsi="Arial" w:cs="Arial"/>
          <w:sz w:val="24"/>
          <w:szCs w:val="24"/>
        </w:rPr>
        <w:t>creșterea</w:t>
      </w:r>
      <w:proofErr w:type="spellEnd"/>
      <w:r w:rsidRPr="00FA7D3F">
        <w:rPr>
          <w:rFonts w:ascii="Arial" w:hAnsi="Arial" w:cs="Arial"/>
          <w:sz w:val="24"/>
          <w:szCs w:val="24"/>
        </w:rPr>
        <w:t xml:space="preserve"> </w:t>
      </w:r>
      <w:proofErr w:type="spellStart"/>
      <w:r w:rsidRPr="00FA7D3F">
        <w:rPr>
          <w:rFonts w:ascii="Arial" w:hAnsi="Arial" w:cs="Arial"/>
          <w:sz w:val="24"/>
          <w:szCs w:val="24"/>
        </w:rPr>
        <w:t>capacității</w:t>
      </w:r>
      <w:proofErr w:type="spellEnd"/>
      <w:r w:rsidRPr="00FA7D3F">
        <w:rPr>
          <w:rFonts w:ascii="Arial" w:hAnsi="Arial" w:cs="Arial"/>
          <w:sz w:val="24"/>
          <w:szCs w:val="24"/>
        </w:rPr>
        <w:t xml:space="preserve"> de </w:t>
      </w:r>
      <w:proofErr w:type="spellStart"/>
      <w:r w:rsidRPr="00FA7D3F">
        <w:rPr>
          <w:rFonts w:ascii="Arial" w:hAnsi="Arial" w:cs="Arial"/>
          <w:sz w:val="24"/>
          <w:szCs w:val="24"/>
        </w:rPr>
        <w:t>producere</w:t>
      </w:r>
      <w:proofErr w:type="spellEnd"/>
      <w:r w:rsidRPr="00FA7D3F">
        <w:rPr>
          <w:rFonts w:ascii="Arial" w:hAnsi="Arial" w:cs="Arial"/>
          <w:sz w:val="24"/>
          <w:szCs w:val="24"/>
        </w:rPr>
        <w:t xml:space="preserve"> de </w:t>
      </w:r>
      <w:proofErr w:type="spellStart"/>
      <w:r w:rsidRPr="00FA7D3F">
        <w:rPr>
          <w:rFonts w:ascii="Arial" w:hAnsi="Arial" w:cs="Arial"/>
          <w:sz w:val="24"/>
          <w:szCs w:val="24"/>
        </w:rPr>
        <w:t>componente</w:t>
      </w:r>
      <w:proofErr w:type="spellEnd"/>
      <w:r w:rsidRPr="00FA7D3F">
        <w:rPr>
          <w:rFonts w:ascii="Arial" w:hAnsi="Arial" w:cs="Arial"/>
          <w:sz w:val="24"/>
          <w:szCs w:val="24"/>
        </w:rPr>
        <w:t xml:space="preserve"> </w:t>
      </w:r>
      <w:proofErr w:type="spellStart"/>
      <w:r w:rsidRPr="00FA7D3F">
        <w:rPr>
          <w:rFonts w:ascii="Arial" w:hAnsi="Arial" w:cs="Arial"/>
          <w:sz w:val="24"/>
          <w:szCs w:val="24"/>
        </w:rPr>
        <w:t>electronice</w:t>
      </w:r>
      <w:proofErr w:type="spellEnd"/>
      <w:r w:rsidRPr="00FA7D3F">
        <w:rPr>
          <w:rFonts w:ascii="Arial" w:hAnsi="Arial" w:cs="Arial"/>
          <w:sz w:val="24"/>
          <w:szCs w:val="24"/>
        </w:rPr>
        <w:t>.</w:t>
      </w:r>
    </w:p>
    <w:p w:rsidR="00FA7D3F" w:rsidRPr="00FA7D3F" w:rsidRDefault="00FA7D3F" w:rsidP="00040206">
      <w:pPr>
        <w:spacing w:after="0" w:line="240" w:lineRule="auto"/>
        <w:ind w:firstLine="284"/>
        <w:jc w:val="both"/>
        <w:rPr>
          <w:rFonts w:ascii="Arial" w:hAnsi="Arial" w:cs="Arial"/>
          <w:sz w:val="24"/>
          <w:szCs w:val="24"/>
        </w:rPr>
      </w:pPr>
      <w:proofErr w:type="spellStart"/>
      <w:r w:rsidRPr="00FA7D3F">
        <w:rPr>
          <w:rFonts w:ascii="Arial" w:hAnsi="Arial" w:cs="Arial"/>
          <w:sz w:val="24"/>
          <w:szCs w:val="24"/>
        </w:rPr>
        <w:t>Accesul</w:t>
      </w:r>
      <w:proofErr w:type="spellEnd"/>
      <w:r w:rsidRPr="00FA7D3F">
        <w:rPr>
          <w:rFonts w:ascii="Arial" w:hAnsi="Arial" w:cs="Arial"/>
          <w:sz w:val="24"/>
          <w:szCs w:val="24"/>
        </w:rPr>
        <w:t xml:space="preserve"> </w:t>
      </w:r>
      <w:proofErr w:type="spellStart"/>
      <w:r w:rsidRPr="00FA7D3F">
        <w:rPr>
          <w:rFonts w:ascii="Arial" w:hAnsi="Arial" w:cs="Arial"/>
          <w:sz w:val="24"/>
          <w:szCs w:val="24"/>
        </w:rPr>
        <w:t>în</w:t>
      </w:r>
      <w:proofErr w:type="spellEnd"/>
      <w:r w:rsidRPr="00FA7D3F">
        <w:rPr>
          <w:rFonts w:ascii="Arial" w:hAnsi="Arial" w:cs="Arial"/>
          <w:sz w:val="24"/>
          <w:szCs w:val="24"/>
        </w:rPr>
        <w:t xml:space="preserve"> </w:t>
      </w:r>
      <w:proofErr w:type="spellStart"/>
      <w:r w:rsidRPr="00FA7D3F">
        <w:rPr>
          <w:rFonts w:ascii="Arial" w:hAnsi="Arial" w:cs="Arial"/>
          <w:sz w:val="24"/>
          <w:szCs w:val="24"/>
        </w:rPr>
        <w:t>clădire</w:t>
      </w:r>
      <w:proofErr w:type="spellEnd"/>
      <w:r w:rsidRPr="00FA7D3F">
        <w:rPr>
          <w:rFonts w:ascii="Arial" w:hAnsi="Arial" w:cs="Arial"/>
          <w:sz w:val="24"/>
          <w:szCs w:val="24"/>
        </w:rPr>
        <w:t xml:space="preserve"> se </w:t>
      </w:r>
      <w:proofErr w:type="spellStart"/>
      <w:proofErr w:type="gramStart"/>
      <w:r w:rsidRPr="00FA7D3F">
        <w:rPr>
          <w:rFonts w:ascii="Arial" w:hAnsi="Arial" w:cs="Arial"/>
          <w:sz w:val="24"/>
          <w:szCs w:val="24"/>
        </w:rPr>
        <w:t>va</w:t>
      </w:r>
      <w:proofErr w:type="spellEnd"/>
      <w:proofErr w:type="gramEnd"/>
      <w:r w:rsidRPr="00FA7D3F">
        <w:rPr>
          <w:rFonts w:ascii="Arial" w:hAnsi="Arial" w:cs="Arial"/>
          <w:sz w:val="24"/>
          <w:szCs w:val="24"/>
        </w:rPr>
        <w:t xml:space="preserve"> face </w:t>
      </w:r>
      <w:proofErr w:type="spellStart"/>
      <w:r w:rsidRPr="00FA7D3F">
        <w:rPr>
          <w:rFonts w:ascii="Arial" w:hAnsi="Arial" w:cs="Arial"/>
          <w:sz w:val="24"/>
          <w:szCs w:val="24"/>
        </w:rPr>
        <w:t>pe</w:t>
      </w:r>
      <w:proofErr w:type="spellEnd"/>
      <w:r w:rsidRPr="00FA7D3F">
        <w:rPr>
          <w:rFonts w:ascii="Arial" w:hAnsi="Arial" w:cs="Arial"/>
          <w:sz w:val="24"/>
          <w:szCs w:val="24"/>
        </w:rPr>
        <w:t xml:space="preserve"> </w:t>
      </w:r>
      <w:proofErr w:type="spellStart"/>
      <w:r w:rsidRPr="00FA7D3F">
        <w:rPr>
          <w:rFonts w:ascii="Arial" w:hAnsi="Arial" w:cs="Arial"/>
          <w:sz w:val="24"/>
          <w:szCs w:val="24"/>
        </w:rPr>
        <w:t>două</w:t>
      </w:r>
      <w:proofErr w:type="spellEnd"/>
      <w:r w:rsidRPr="00FA7D3F">
        <w:rPr>
          <w:rFonts w:ascii="Arial" w:hAnsi="Arial" w:cs="Arial"/>
          <w:sz w:val="24"/>
          <w:szCs w:val="24"/>
        </w:rPr>
        <w:t xml:space="preserve"> </w:t>
      </w:r>
      <w:proofErr w:type="spellStart"/>
      <w:r w:rsidRPr="00FA7D3F">
        <w:rPr>
          <w:rFonts w:ascii="Arial" w:hAnsi="Arial" w:cs="Arial"/>
          <w:sz w:val="24"/>
          <w:szCs w:val="24"/>
        </w:rPr>
        <w:t>accese</w:t>
      </w:r>
      <w:proofErr w:type="spellEnd"/>
      <w:r w:rsidRPr="00FA7D3F">
        <w:rPr>
          <w:rFonts w:ascii="Arial" w:hAnsi="Arial" w:cs="Arial"/>
          <w:sz w:val="24"/>
          <w:szCs w:val="24"/>
        </w:rPr>
        <w:t xml:space="preserve"> auto situate </w:t>
      </w:r>
      <w:proofErr w:type="spellStart"/>
      <w:r w:rsidRPr="00FA7D3F">
        <w:rPr>
          <w:rFonts w:ascii="Arial" w:hAnsi="Arial" w:cs="Arial"/>
          <w:sz w:val="24"/>
          <w:szCs w:val="24"/>
        </w:rPr>
        <w:t>pe</w:t>
      </w:r>
      <w:proofErr w:type="spellEnd"/>
      <w:r w:rsidRPr="00FA7D3F">
        <w:rPr>
          <w:rFonts w:ascii="Arial" w:hAnsi="Arial" w:cs="Arial"/>
          <w:sz w:val="24"/>
          <w:szCs w:val="24"/>
        </w:rPr>
        <w:t xml:space="preserve"> </w:t>
      </w:r>
      <w:proofErr w:type="spellStart"/>
      <w:r w:rsidRPr="00FA7D3F">
        <w:rPr>
          <w:rFonts w:ascii="Arial" w:hAnsi="Arial" w:cs="Arial"/>
          <w:sz w:val="24"/>
          <w:szCs w:val="24"/>
        </w:rPr>
        <w:t>latura</w:t>
      </w:r>
      <w:proofErr w:type="spellEnd"/>
      <w:r w:rsidRPr="00FA7D3F">
        <w:rPr>
          <w:rFonts w:ascii="Arial" w:hAnsi="Arial" w:cs="Arial"/>
          <w:sz w:val="24"/>
          <w:szCs w:val="24"/>
        </w:rPr>
        <w:t xml:space="preserve"> </w:t>
      </w:r>
      <w:proofErr w:type="spellStart"/>
      <w:r w:rsidRPr="00FA7D3F">
        <w:rPr>
          <w:rFonts w:ascii="Arial" w:hAnsi="Arial" w:cs="Arial"/>
          <w:sz w:val="24"/>
          <w:szCs w:val="24"/>
        </w:rPr>
        <w:t>vestică</w:t>
      </w:r>
      <w:proofErr w:type="spellEnd"/>
      <w:r w:rsidRPr="00FA7D3F">
        <w:rPr>
          <w:rFonts w:ascii="Arial" w:hAnsi="Arial" w:cs="Arial"/>
          <w:sz w:val="24"/>
          <w:szCs w:val="24"/>
        </w:rPr>
        <w:t xml:space="preserve"> </w:t>
      </w:r>
      <w:proofErr w:type="spellStart"/>
      <w:r w:rsidRPr="00FA7D3F">
        <w:rPr>
          <w:rFonts w:ascii="Arial" w:hAnsi="Arial" w:cs="Arial"/>
          <w:sz w:val="24"/>
          <w:szCs w:val="24"/>
        </w:rPr>
        <w:t>și</w:t>
      </w:r>
      <w:proofErr w:type="spellEnd"/>
      <w:r w:rsidRPr="00FA7D3F">
        <w:rPr>
          <w:rFonts w:ascii="Arial" w:hAnsi="Arial" w:cs="Arial"/>
          <w:sz w:val="24"/>
          <w:szCs w:val="24"/>
        </w:rPr>
        <w:t xml:space="preserve"> </w:t>
      </w:r>
      <w:proofErr w:type="spellStart"/>
      <w:r w:rsidRPr="00FA7D3F">
        <w:rPr>
          <w:rFonts w:ascii="Arial" w:hAnsi="Arial" w:cs="Arial"/>
          <w:sz w:val="24"/>
          <w:szCs w:val="24"/>
        </w:rPr>
        <w:t>sudică</w:t>
      </w:r>
      <w:proofErr w:type="spellEnd"/>
      <w:r w:rsidRPr="00FA7D3F">
        <w:rPr>
          <w:rFonts w:ascii="Arial" w:hAnsi="Arial" w:cs="Arial"/>
          <w:sz w:val="24"/>
          <w:szCs w:val="24"/>
        </w:rPr>
        <w:t xml:space="preserve"> </w:t>
      </w:r>
      <w:proofErr w:type="spellStart"/>
      <w:r w:rsidRPr="00FA7D3F">
        <w:rPr>
          <w:rFonts w:ascii="Arial" w:hAnsi="Arial" w:cs="Arial"/>
          <w:sz w:val="24"/>
          <w:szCs w:val="24"/>
        </w:rPr>
        <w:t>și</w:t>
      </w:r>
      <w:proofErr w:type="spellEnd"/>
      <w:r w:rsidRPr="00FA7D3F">
        <w:rPr>
          <w:rFonts w:ascii="Arial" w:hAnsi="Arial" w:cs="Arial"/>
          <w:sz w:val="24"/>
          <w:szCs w:val="24"/>
        </w:rPr>
        <w:t xml:space="preserve"> </w:t>
      </w:r>
      <w:proofErr w:type="spellStart"/>
      <w:r w:rsidRPr="00FA7D3F">
        <w:rPr>
          <w:rFonts w:ascii="Arial" w:hAnsi="Arial" w:cs="Arial"/>
          <w:sz w:val="24"/>
          <w:szCs w:val="24"/>
        </w:rPr>
        <w:t>prin</w:t>
      </w:r>
      <w:proofErr w:type="spellEnd"/>
      <w:r w:rsidRPr="00FA7D3F">
        <w:rPr>
          <w:rFonts w:ascii="Arial" w:hAnsi="Arial" w:cs="Arial"/>
          <w:sz w:val="24"/>
          <w:szCs w:val="24"/>
        </w:rPr>
        <w:t xml:space="preserve"> 4 </w:t>
      </w:r>
      <w:proofErr w:type="spellStart"/>
      <w:r w:rsidRPr="00FA7D3F">
        <w:rPr>
          <w:rFonts w:ascii="Arial" w:hAnsi="Arial" w:cs="Arial"/>
          <w:sz w:val="24"/>
          <w:szCs w:val="24"/>
        </w:rPr>
        <w:t>accese</w:t>
      </w:r>
      <w:proofErr w:type="spellEnd"/>
      <w:r w:rsidRPr="00FA7D3F">
        <w:rPr>
          <w:rFonts w:ascii="Arial" w:hAnsi="Arial" w:cs="Arial"/>
          <w:sz w:val="24"/>
          <w:szCs w:val="24"/>
        </w:rPr>
        <w:t xml:space="preserve"> </w:t>
      </w:r>
      <w:proofErr w:type="spellStart"/>
      <w:r w:rsidRPr="00FA7D3F">
        <w:rPr>
          <w:rFonts w:ascii="Arial" w:hAnsi="Arial" w:cs="Arial"/>
          <w:sz w:val="24"/>
          <w:szCs w:val="24"/>
        </w:rPr>
        <w:t>pietonale</w:t>
      </w:r>
      <w:proofErr w:type="spellEnd"/>
      <w:r w:rsidRPr="00FA7D3F">
        <w:rPr>
          <w:rFonts w:ascii="Arial" w:hAnsi="Arial" w:cs="Arial"/>
          <w:sz w:val="24"/>
          <w:szCs w:val="24"/>
        </w:rPr>
        <w:t xml:space="preserve"> la </w:t>
      </w:r>
      <w:proofErr w:type="spellStart"/>
      <w:r w:rsidRPr="00FA7D3F">
        <w:rPr>
          <w:rFonts w:ascii="Arial" w:hAnsi="Arial" w:cs="Arial"/>
          <w:sz w:val="24"/>
          <w:szCs w:val="24"/>
        </w:rPr>
        <w:t>latura</w:t>
      </w:r>
      <w:proofErr w:type="spellEnd"/>
      <w:r w:rsidRPr="00FA7D3F">
        <w:rPr>
          <w:rFonts w:ascii="Arial" w:hAnsi="Arial" w:cs="Arial"/>
          <w:sz w:val="24"/>
          <w:szCs w:val="24"/>
        </w:rPr>
        <w:t xml:space="preserve"> </w:t>
      </w:r>
      <w:proofErr w:type="spellStart"/>
      <w:r w:rsidRPr="00FA7D3F">
        <w:rPr>
          <w:rFonts w:ascii="Arial" w:hAnsi="Arial" w:cs="Arial"/>
          <w:sz w:val="24"/>
          <w:szCs w:val="24"/>
        </w:rPr>
        <w:t>nordică</w:t>
      </w:r>
      <w:proofErr w:type="spellEnd"/>
      <w:r w:rsidRPr="00FA7D3F">
        <w:rPr>
          <w:rFonts w:ascii="Arial" w:hAnsi="Arial" w:cs="Arial"/>
          <w:sz w:val="24"/>
          <w:szCs w:val="24"/>
        </w:rPr>
        <w:t xml:space="preserve"> </w:t>
      </w:r>
      <w:proofErr w:type="spellStart"/>
      <w:r w:rsidRPr="00FA7D3F">
        <w:rPr>
          <w:rFonts w:ascii="Arial" w:hAnsi="Arial" w:cs="Arial"/>
          <w:sz w:val="24"/>
          <w:szCs w:val="24"/>
        </w:rPr>
        <w:t>și</w:t>
      </w:r>
      <w:proofErr w:type="spellEnd"/>
      <w:r w:rsidRPr="00FA7D3F">
        <w:rPr>
          <w:rFonts w:ascii="Arial" w:hAnsi="Arial" w:cs="Arial"/>
          <w:sz w:val="24"/>
          <w:szCs w:val="24"/>
        </w:rPr>
        <w:t xml:space="preserve"> </w:t>
      </w:r>
      <w:proofErr w:type="spellStart"/>
      <w:r w:rsidRPr="00FA7D3F">
        <w:rPr>
          <w:rFonts w:ascii="Arial" w:hAnsi="Arial" w:cs="Arial"/>
          <w:sz w:val="24"/>
          <w:szCs w:val="24"/>
        </w:rPr>
        <w:t>sudică</w:t>
      </w:r>
      <w:proofErr w:type="spellEnd"/>
    </w:p>
    <w:p w:rsidR="00FA7D3F" w:rsidRDefault="00FA7D3F" w:rsidP="00040206">
      <w:pPr>
        <w:spacing w:after="0" w:line="240" w:lineRule="auto"/>
        <w:ind w:firstLine="284"/>
        <w:jc w:val="both"/>
        <w:rPr>
          <w:rFonts w:ascii="Arial" w:hAnsi="Arial" w:cs="Arial"/>
          <w:sz w:val="24"/>
          <w:szCs w:val="24"/>
        </w:rPr>
      </w:pPr>
      <w:proofErr w:type="spellStart"/>
      <w:r w:rsidRPr="00FA7D3F">
        <w:rPr>
          <w:rFonts w:ascii="Arial" w:hAnsi="Arial" w:cs="Arial"/>
          <w:sz w:val="24"/>
          <w:szCs w:val="24"/>
        </w:rPr>
        <w:t>Halele</w:t>
      </w:r>
      <w:proofErr w:type="spellEnd"/>
      <w:r w:rsidRPr="00FA7D3F">
        <w:rPr>
          <w:rFonts w:ascii="Arial" w:hAnsi="Arial" w:cs="Arial"/>
          <w:sz w:val="24"/>
          <w:szCs w:val="24"/>
        </w:rPr>
        <w:t xml:space="preserve"> de </w:t>
      </w:r>
      <w:proofErr w:type="spellStart"/>
      <w:r w:rsidRPr="00FA7D3F">
        <w:rPr>
          <w:rFonts w:ascii="Arial" w:hAnsi="Arial" w:cs="Arial"/>
          <w:sz w:val="24"/>
          <w:szCs w:val="24"/>
        </w:rPr>
        <w:t>producție</w:t>
      </w:r>
      <w:proofErr w:type="spellEnd"/>
      <w:r w:rsidRPr="00FA7D3F">
        <w:rPr>
          <w:rFonts w:ascii="Arial" w:hAnsi="Arial" w:cs="Arial"/>
          <w:sz w:val="24"/>
          <w:szCs w:val="24"/>
        </w:rPr>
        <w:t xml:space="preserve"> </w:t>
      </w:r>
      <w:proofErr w:type="spellStart"/>
      <w:r w:rsidRPr="00FA7D3F">
        <w:rPr>
          <w:rFonts w:ascii="Arial" w:hAnsi="Arial" w:cs="Arial"/>
          <w:sz w:val="24"/>
          <w:szCs w:val="24"/>
        </w:rPr>
        <w:t>componente</w:t>
      </w:r>
      <w:proofErr w:type="spellEnd"/>
      <w:r w:rsidRPr="00FA7D3F">
        <w:rPr>
          <w:rFonts w:ascii="Arial" w:hAnsi="Arial" w:cs="Arial"/>
          <w:sz w:val="24"/>
          <w:szCs w:val="24"/>
        </w:rPr>
        <w:t xml:space="preserve"> </w:t>
      </w:r>
      <w:proofErr w:type="spellStart"/>
      <w:r w:rsidRPr="00FA7D3F">
        <w:rPr>
          <w:rFonts w:ascii="Arial" w:hAnsi="Arial" w:cs="Arial"/>
          <w:sz w:val="24"/>
          <w:szCs w:val="24"/>
        </w:rPr>
        <w:t>electronice</w:t>
      </w:r>
      <w:proofErr w:type="spellEnd"/>
      <w:r w:rsidRPr="00FA7D3F">
        <w:rPr>
          <w:rFonts w:ascii="Arial" w:hAnsi="Arial" w:cs="Arial"/>
          <w:sz w:val="24"/>
          <w:szCs w:val="24"/>
        </w:rPr>
        <w:t xml:space="preserve"> </w:t>
      </w:r>
      <w:proofErr w:type="spellStart"/>
      <w:r w:rsidRPr="00FA7D3F">
        <w:rPr>
          <w:rFonts w:ascii="Arial" w:hAnsi="Arial" w:cs="Arial"/>
          <w:sz w:val="24"/>
          <w:szCs w:val="24"/>
        </w:rPr>
        <w:t>propuse</w:t>
      </w:r>
      <w:proofErr w:type="spellEnd"/>
      <w:r w:rsidRPr="00FA7D3F">
        <w:rPr>
          <w:rFonts w:ascii="Arial" w:hAnsi="Arial" w:cs="Arial"/>
          <w:sz w:val="24"/>
          <w:szCs w:val="24"/>
        </w:rPr>
        <w:t xml:space="preserve"> se </w:t>
      </w:r>
      <w:proofErr w:type="spellStart"/>
      <w:r w:rsidRPr="00FA7D3F">
        <w:rPr>
          <w:rFonts w:ascii="Arial" w:hAnsi="Arial" w:cs="Arial"/>
          <w:sz w:val="24"/>
          <w:szCs w:val="24"/>
        </w:rPr>
        <w:t>vor</w:t>
      </w:r>
      <w:proofErr w:type="spellEnd"/>
      <w:r w:rsidRPr="00FA7D3F">
        <w:rPr>
          <w:rFonts w:ascii="Arial" w:hAnsi="Arial" w:cs="Arial"/>
          <w:sz w:val="24"/>
          <w:szCs w:val="24"/>
        </w:rPr>
        <w:t xml:space="preserve"> </w:t>
      </w:r>
      <w:proofErr w:type="spellStart"/>
      <w:r w:rsidRPr="00FA7D3F">
        <w:rPr>
          <w:rFonts w:ascii="Arial" w:hAnsi="Arial" w:cs="Arial"/>
          <w:sz w:val="24"/>
          <w:szCs w:val="24"/>
        </w:rPr>
        <w:t>racorda</w:t>
      </w:r>
      <w:proofErr w:type="spellEnd"/>
      <w:r w:rsidRPr="00FA7D3F">
        <w:rPr>
          <w:rFonts w:ascii="Arial" w:hAnsi="Arial" w:cs="Arial"/>
          <w:sz w:val="24"/>
          <w:szCs w:val="24"/>
        </w:rPr>
        <w:t xml:space="preserve"> la </w:t>
      </w:r>
      <w:proofErr w:type="spellStart"/>
      <w:r w:rsidRPr="00FA7D3F">
        <w:rPr>
          <w:rFonts w:ascii="Arial" w:hAnsi="Arial" w:cs="Arial"/>
          <w:sz w:val="24"/>
          <w:szCs w:val="24"/>
        </w:rPr>
        <w:t>rețeaua</w:t>
      </w:r>
      <w:proofErr w:type="spellEnd"/>
      <w:r w:rsidRPr="00FA7D3F">
        <w:rPr>
          <w:rFonts w:ascii="Arial" w:hAnsi="Arial" w:cs="Arial"/>
          <w:sz w:val="24"/>
          <w:szCs w:val="24"/>
        </w:rPr>
        <w:t xml:space="preserve"> </w:t>
      </w:r>
      <w:proofErr w:type="spellStart"/>
      <w:r w:rsidRPr="00FA7D3F">
        <w:rPr>
          <w:rFonts w:ascii="Arial" w:hAnsi="Arial" w:cs="Arial"/>
          <w:sz w:val="24"/>
          <w:szCs w:val="24"/>
        </w:rPr>
        <w:t>electrică</w:t>
      </w:r>
      <w:proofErr w:type="spellEnd"/>
      <w:r w:rsidRPr="00FA7D3F">
        <w:rPr>
          <w:rFonts w:ascii="Arial" w:hAnsi="Arial" w:cs="Arial"/>
          <w:sz w:val="24"/>
          <w:szCs w:val="24"/>
        </w:rPr>
        <w:t xml:space="preserve"> </w:t>
      </w:r>
      <w:proofErr w:type="spellStart"/>
      <w:r w:rsidRPr="00FA7D3F">
        <w:rPr>
          <w:rFonts w:ascii="Arial" w:hAnsi="Arial" w:cs="Arial"/>
          <w:sz w:val="24"/>
          <w:szCs w:val="24"/>
        </w:rPr>
        <w:t>existentă</w:t>
      </w:r>
      <w:proofErr w:type="spellEnd"/>
      <w:r w:rsidRPr="00FA7D3F">
        <w:rPr>
          <w:rFonts w:ascii="Arial" w:hAnsi="Arial" w:cs="Arial"/>
          <w:sz w:val="24"/>
          <w:szCs w:val="24"/>
        </w:rPr>
        <w:t xml:space="preserve"> </w:t>
      </w:r>
      <w:proofErr w:type="spellStart"/>
      <w:r w:rsidRPr="00FA7D3F">
        <w:rPr>
          <w:rFonts w:ascii="Arial" w:hAnsi="Arial" w:cs="Arial"/>
          <w:sz w:val="24"/>
          <w:szCs w:val="24"/>
        </w:rPr>
        <w:t>pe</w:t>
      </w:r>
      <w:proofErr w:type="spellEnd"/>
      <w:r w:rsidRPr="00FA7D3F">
        <w:rPr>
          <w:rFonts w:ascii="Arial" w:hAnsi="Arial" w:cs="Arial"/>
          <w:sz w:val="24"/>
          <w:szCs w:val="24"/>
        </w:rPr>
        <w:t xml:space="preserve"> </w:t>
      </w:r>
      <w:proofErr w:type="spellStart"/>
      <w:r w:rsidRPr="00FA7D3F">
        <w:rPr>
          <w:rFonts w:ascii="Arial" w:hAnsi="Arial" w:cs="Arial"/>
          <w:sz w:val="24"/>
          <w:szCs w:val="24"/>
        </w:rPr>
        <w:t>amplasament</w:t>
      </w:r>
      <w:proofErr w:type="spellEnd"/>
      <w:r w:rsidRPr="00FA7D3F">
        <w:rPr>
          <w:rFonts w:ascii="Arial" w:hAnsi="Arial" w:cs="Arial"/>
          <w:sz w:val="24"/>
          <w:szCs w:val="24"/>
        </w:rPr>
        <w:t xml:space="preserve">, </w:t>
      </w:r>
      <w:proofErr w:type="spellStart"/>
      <w:r w:rsidRPr="00FA7D3F">
        <w:rPr>
          <w:rFonts w:ascii="Arial" w:hAnsi="Arial" w:cs="Arial"/>
          <w:sz w:val="24"/>
          <w:szCs w:val="24"/>
        </w:rPr>
        <w:t>prin</w:t>
      </w:r>
      <w:proofErr w:type="spellEnd"/>
      <w:r w:rsidRPr="00FA7D3F">
        <w:rPr>
          <w:rFonts w:ascii="Arial" w:hAnsi="Arial" w:cs="Arial"/>
          <w:sz w:val="24"/>
          <w:szCs w:val="24"/>
        </w:rPr>
        <w:t xml:space="preserve"> </w:t>
      </w:r>
      <w:proofErr w:type="spellStart"/>
      <w:r w:rsidRPr="00FA7D3F">
        <w:rPr>
          <w:rFonts w:ascii="Arial" w:hAnsi="Arial" w:cs="Arial"/>
          <w:sz w:val="24"/>
          <w:szCs w:val="24"/>
        </w:rPr>
        <w:t>prelungirea</w:t>
      </w:r>
      <w:proofErr w:type="spellEnd"/>
      <w:r w:rsidRPr="00FA7D3F">
        <w:rPr>
          <w:rFonts w:ascii="Arial" w:hAnsi="Arial" w:cs="Arial"/>
          <w:sz w:val="24"/>
          <w:szCs w:val="24"/>
        </w:rPr>
        <w:t xml:space="preserve"> </w:t>
      </w:r>
      <w:proofErr w:type="spellStart"/>
      <w:r w:rsidRPr="00FA7D3F">
        <w:rPr>
          <w:rFonts w:ascii="Arial" w:hAnsi="Arial" w:cs="Arial"/>
          <w:sz w:val="24"/>
          <w:szCs w:val="24"/>
        </w:rPr>
        <w:t>celei</w:t>
      </w:r>
      <w:proofErr w:type="spellEnd"/>
      <w:r w:rsidRPr="00FA7D3F">
        <w:rPr>
          <w:rFonts w:ascii="Arial" w:hAnsi="Arial" w:cs="Arial"/>
          <w:sz w:val="24"/>
          <w:szCs w:val="24"/>
        </w:rPr>
        <w:t xml:space="preserve"> </w:t>
      </w:r>
      <w:proofErr w:type="spellStart"/>
      <w:r w:rsidRPr="00FA7D3F">
        <w:rPr>
          <w:rFonts w:ascii="Arial" w:hAnsi="Arial" w:cs="Arial"/>
          <w:sz w:val="24"/>
          <w:szCs w:val="24"/>
        </w:rPr>
        <w:t>existente</w:t>
      </w:r>
      <w:proofErr w:type="spellEnd"/>
      <w:r w:rsidRPr="00FA7D3F">
        <w:rPr>
          <w:rFonts w:ascii="Arial" w:hAnsi="Arial" w:cs="Arial"/>
          <w:sz w:val="24"/>
          <w:szCs w:val="24"/>
        </w:rPr>
        <w:t>.</w:t>
      </w:r>
    </w:p>
    <w:p w:rsidR="005A6C47" w:rsidRPr="00FA7D3F" w:rsidRDefault="000D57A4" w:rsidP="000D57A4">
      <w:pPr>
        <w:tabs>
          <w:tab w:val="left" w:pos="180"/>
        </w:tabs>
        <w:spacing w:after="0" w:line="240" w:lineRule="auto"/>
        <w:jc w:val="both"/>
        <w:rPr>
          <w:rFonts w:ascii="Arial" w:hAnsi="Arial" w:cs="Arial"/>
          <w:noProof/>
          <w:color w:val="000000" w:themeColor="text1"/>
          <w:sz w:val="24"/>
          <w:szCs w:val="24"/>
          <w:lang w:val="ro-RO"/>
        </w:rPr>
      </w:pPr>
      <w:r w:rsidRPr="009B4349">
        <w:rPr>
          <w:rFonts w:ascii="Arial" w:hAnsi="Arial" w:cs="Arial"/>
          <w:color w:val="FF0000"/>
          <w:sz w:val="24"/>
          <w:szCs w:val="24"/>
          <w:lang w:val="ro-RO"/>
        </w:rPr>
        <w:t xml:space="preserve">   </w:t>
      </w:r>
      <w:r w:rsidR="005A6C47" w:rsidRPr="009B4349">
        <w:rPr>
          <w:rFonts w:ascii="Arial" w:hAnsi="Arial" w:cs="Arial"/>
          <w:color w:val="FF0000"/>
          <w:sz w:val="24"/>
          <w:szCs w:val="24"/>
          <w:lang w:val="ro-RO"/>
        </w:rPr>
        <w:t xml:space="preserve"> </w:t>
      </w:r>
      <w:bookmarkStart w:id="1" w:name="__RefHeading__506_829542384"/>
      <w:bookmarkEnd w:id="1"/>
      <w:r w:rsidR="005A6C47" w:rsidRPr="00FA7D3F">
        <w:rPr>
          <w:rFonts w:ascii="Arial" w:hAnsi="Arial" w:cs="Arial"/>
          <w:b/>
          <w:bCs/>
          <w:noProof/>
          <w:color w:val="000000" w:themeColor="text1"/>
          <w:sz w:val="24"/>
          <w:szCs w:val="24"/>
          <w:lang w:val="ro-RO"/>
        </w:rPr>
        <w:t>b</w:t>
      </w:r>
      <w:r w:rsidR="005A6C47" w:rsidRPr="00FA7D3F">
        <w:rPr>
          <w:rFonts w:ascii="Arial" w:hAnsi="Arial" w:cs="Arial"/>
          <w:b/>
          <w:bCs/>
          <w:noProof/>
          <w:color w:val="000000" w:themeColor="text1"/>
          <w:sz w:val="24"/>
          <w:szCs w:val="24"/>
          <w:vertAlign w:val="subscript"/>
          <w:lang w:val="ro-RO"/>
        </w:rPr>
        <w:t>2</w:t>
      </w:r>
      <w:r w:rsidR="005A6C47" w:rsidRPr="00FA7D3F">
        <w:rPr>
          <w:rFonts w:ascii="Arial" w:hAnsi="Arial" w:cs="Arial"/>
          <w:b/>
          <w:bCs/>
          <w:noProof/>
          <w:color w:val="000000" w:themeColor="text1"/>
          <w:sz w:val="24"/>
          <w:szCs w:val="24"/>
          <w:lang w:val="ro-RO"/>
        </w:rPr>
        <w:t>)</w:t>
      </w:r>
      <w:r w:rsidR="005A6C47" w:rsidRPr="00FA7D3F">
        <w:rPr>
          <w:rFonts w:ascii="Arial" w:hAnsi="Arial" w:cs="Arial"/>
          <w:noProof/>
          <w:color w:val="000000" w:themeColor="text1"/>
          <w:sz w:val="24"/>
          <w:szCs w:val="24"/>
          <w:lang w:val="ro-RO"/>
        </w:rPr>
        <w:t xml:space="preserve"> cumularea cu alte proiecte existente şi/sau aprobate: </w:t>
      </w:r>
      <w:r w:rsidR="005A6C47" w:rsidRPr="00FA7D3F">
        <w:rPr>
          <w:rFonts w:ascii="Arial" w:hAnsi="Arial" w:cs="Arial"/>
          <w:color w:val="000000" w:themeColor="text1"/>
          <w:sz w:val="24"/>
          <w:szCs w:val="24"/>
          <w:lang w:val="ro-RO"/>
        </w:rPr>
        <w:t xml:space="preserve">- </w:t>
      </w:r>
      <w:r w:rsidR="007D5985" w:rsidRPr="00FA7D3F">
        <w:rPr>
          <w:rFonts w:ascii="Arial" w:hAnsi="Arial" w:cs="Arial"/>
          <w:noProof/>
          <w:color w:val="000000" w:themeColor="text1"/>
          <w:sz w:val="24"/>
          <w:szCs w:val="24"/>
        </w:rPr>
        <w:t>lucrările necesare realizării proiectului nu se suprapun cu alte proiecte existente sau planificate în zonă</w:t>
      </w:r>
      <w:r w:rsidR="007D5985" w:rsidRPr="00FA7D3F">
        <w:rPr>
          <w:rFonts w:ascii="Arial" w:hAnsi="Arial" w:cs="Arial"/>
          <w:noProof/>
          <w:color w:val="000000" w:themeColor="text1"/>
          <w:sz w:val="24"/>
          <w:szCs w:val="24"/>
          <w:lang w:val="ro-RO"/>
        </w:rPr>
        <w:t>;</w:t>
      </w:r>
    </w:p>
    <w:p w:rsidR="00074DA0" w:rsidRPr="00FA7D3F" w:rsidRDefault="005A6C47" w:rsidP="00074DA0">
      <w:pPr>
        <w:spacing w:after="0" w:line="240" w:lineRule="auto"/>
        <w:ind w:firstLine="284"/>
        <w:jc w:val="both"/>
        <w:rPr>
          <w:rFonts w:ascii="Arial" w:hAnsi="Arial" w:cs="Arial"/>
          <w:noProof/>
          <w:color w:val="000000" w:themeColor="text1"/>
          <w:sz w:val="24"/>
          <w:szCs w:val="24"/>
          <w:lang w:val="ro-RO"/>
        </w:rPr>
      </w:pPr>
      <w:r w:rsidRPr="00FA7D3F">
        <w:rPr>
          <w:rFonts w:ascii="Arial" w:hAnsi="Arial" w:cs="Arial"/>
          <w:b/>
          <w:bCs/>
          <w:noProof/>
          <w:color w:val="000000" w:themeColor="text1"/>
          <w:sz w:val="24"/>
          <w:szCs w:val="24"/>
          <w:lang w:val="ro-RO"/>
        </w:rPr>
        <w:t>b</w:t>
      </w:r>
      <w:r w:rsidRPr="00FA7D3F">
        <w:rPr>
          <w:rFonts w:ascii="Arial" w:hAnsi="Arial" w:cs="Arial"/>
          <w:b/>
          <w:bCs/>
          <w:noProof/>
          <w:color w:val="000000" w:themeColor="text1"/>
          <w:sz w:val="24"/>
          <w:szCs w:val="24"/>
          <w:vertAlign w:val="subscript"/>
          <w:lang w:val="ro-RO"/>
        </w:rPr>
        <w:t>3</w:t>
      </w:r>
      <w:r w:rsidRPr="00FA7D3F">
        <w:rPr>
          <w:rFonts w:ascii="Arial" w:hAnsi="Arial" w:cs="Arial"/>
          <w:b/>
          <w:bCs/>
          <w:noProof/>
          <w:color w:val="000000" w:themeColor="text1"/>
          <w:sz w:val="24"/>
          <w:szCs w:val="24"/>
          <w:lang w:val="ro-RO"/>
        </w:rPr>
        <w:t>)</w:t>
      </w:r>
      <w:r w:rsidRPr="00FA7D3F">
        <w:rPr>
          <w:rFonts w:ascii="Arial" w:hAnsi="Arial" w:cs="Arial"/>
          <w:noProof/>
          <w:color w:val="000000" w:themeColor="text1"/>
          <w:sz w:val="24"/>
          <w:szCs w:val="24"/>
          <w:lang w:val="ro-RO"/>
        </w:rPr>
        <w:t> utilizarea resurselor naturale, în special a solului, a terenurilor, a apei şi a biodiversităţii:</w:t>
      </w:r>
      <w:r w:rsidR="00074DA0" w:rsidRPr="00FA7D3F">
        <w:rPr>
          <w:rFonts w:ascii="Arial" w:hAnsi="Arial" w:cs="Arial"/>
          <w:noProof/>
          <w:color w:val="000000" w:themeColor="text1"/>
          <w:sz w:val="24"/>
          <w:szCs w:val="24"/>
          <w:lang w:val="ro-RO"/>
        </w:rPr>
        <w:t xml:space="preserve"> în perioada de execuţie se vor folosi cantităţi de </w:t>
      </w:r>
      <w:r w:rsidR="00647CE8" w:rsidRPr="00FA7D3F">
        <w:rPr>
          <w:rFonts w:ascii="Arial" w:hAnsi="Arial" w:cs="Arial"/>
          <w:noProof/>
          <w:color w:val="000000" w:themeColor="text1"/>
          <w:sz w:val="24"/>
          <w:szCs w:val="24"/>
          <w:lang w:val="ro-RO"/>
        </w:rPr>
        <w:t>nisip,</w:t>
      </w:r>
      <w:r w:rsidR="00FA7D3F" w:rsidRPr="00FA7D3F">
        <w:rPr>
          <w:rFonts w:ascii="Arial" w:hAnsi="Arial" w:cs="Arial"/>
          <w:noProof/>
          <w:color w:val="000000" w:themeColor="text1"/>
          <w:sz w:val="24"/>
          <w:szCs w:val="24"/>
          <w:lang w:val="ro-RO"/>
        </w:rPr>
        <w:t>apă</w:t>
      </w:r>
      <w:r w:rsidR="00765B15" w:rsidRPr="00FA7D3F">
        <w:rPr>
          <w:rFonts w:ascii="Arial" w:hAnsi="Arial" w:cs="Arial"/>
          <w:noProof/>
          <w:color w:val="000000" w:themeColor="text1"/>
          <w:sz w:val="24"/>
          <w:szCs w:val="24"/>
        </w:rPr>
        <w:t>.</w:t>
      </w:r>
      <w:r w:rsidR="00B27B77" w:rsidRPr="00FA7D3F">
        <w:rPr>
          <w:rFonts w:ascii="Arial" w:hAnsi="Arial" w:cs="Arial"/>
          <w:noProof/>
          <w:color w:val="000000" w:themeColor="text1"/>
          <w:sz w:val="24"/>
          <w:szCs w:val="24"/>
          <w:lang w:val="ro-RO"/>
        </w:rPr>
        <w:t xml:space="preserve"> </w:t>
      </w:r>
    </w:p>
    <w:p w:rsidR="005A6C47" w:rsidRPr="00FA7D3F" w:rsidRDefault="005A6C47" w:rsidP="005A6C47">
      <w:pPr>
        <w:spacing w:after="0" w:line="240" w:lineRule="auto"/>
        <w:ind w:firstLine="284"/>
        <w:jc w:val="both"/>
        <w:rPr>
          <w:rFonts w:ascii="Arial" w:hAnsi="Arial" w:cs="Arial"/>
          <w:color w:val="000000" w:themeColor="text1"/>
          <w:sz w:val="24"/>
          <w:szCs w:val="24"/>
          <w:lang w:val="ro-RO"/>
        </w:rPr>
      </w:pPr>
      <w:r w:rsidRPr="00FA7D3F">
        <w:rPr>
          <w:rFonts w:ascii="Arial" w:hAnsi="Arial" w:cs="Arial"/>
          <w:b/>
          <w:bCs/>
          <w:noProof/>
          <w:color w:val="000000" w:themeColor="text1"/>
          <w:sz w:val="24"/>
          <w:szCs w:val="24"/>
          <w:lang w:val="ro-RO"/>
        </w:rPr>
        <w:t>b</w:t>
      </w:r>
      <w:r w:rsidRPr="00FA7D3F">
        <w:rPr>
          <w:rFonts w:ascii="Arial" w:hAnsi="Arial" w:cs="Arial"/>
          <w:b/>
          <w:bCs/>
          <w:noProof/>
          <w:color w:val="000000" w:themeColor="text1"/>
          <w:sz w:val="24"/>
          <w:szCs w:val="24"/>
          <w:vertAlign w:val="subscript"/>
          <w:lang w:val="ro-RO"/>
        </w:rPr>
        <w:t>4</w:t>
      </w:r>
      <w:r w:rsidRPr="00FA7D3F">
        <w:rPr>
          <w:rFonts w:ascii="Arial" w:hAnsi="Arial" w:cs="Arial"/>
          <w:b/>
          <w:bCs/>
          <w:noProof/>
          <w:color w:val="000000" w:themeColor="text1"/>
          <w:sz w:val="24"/>
          <w:szCs w:val="24"/>
          <w:lang w:val="ro-RO"/>
        </w:rPr>
        <w:t>)</w:t>
      </w:r>
      <w:r w:rsidRPr="00FA7D3F">
        <w:rPr>
          <w:rFonts w:ascii="Arial" w:hAnsi="Arial" w:cs="Arial"/>
          <w:noProof/>
          <w:color w:val="000000" w:themeColor="text1"/>
          <w:sz w:val="24"/>
          <w:szCs w:val="24"/>
          <w:lang w:val="ro-RO"/>
        </w:rPr>
        <w:t xml:space="preserve"> cantitatea şi tipurile de deşeuri generate/gestionate: </w:t>
      </w:r>
      <w:r w:rsidR="000A3062" w:rsidRPr="00FA7D3F">
        <w:rPr>
          <w:rFonts w:ascii="Arial" w:hAnsi="Arial" w:cs="Arial"/>
          <w:noProof/>
          <w:color w:val="000000" w:themeColor="text1"/>
          <w:sz w:val="24"/>
          <w:szCs w:val="24"/>
          <w:lang w:val="ro-RO"/>
        </w:rPr>
        <w:t>deșeuri</w:t>
      </w:r>
      <w:r w:rsidR="00681525" w:rsidRPr="00FA7D3F">
        <w:rPr>
          <w:rFonts w:ascii="Arial" w:hAnsi="Arial" w:cs="Arial"/>
          <w:noProof/>
          <w:color w:val="000000" w:themeColor="text1"/>
          <w:sz w:val="24"/>
          <w:szCs w:val="24"/>
          <w:lang w:val="ro-RO"/>
        </w:rPr>
        <w:t>le</w:t>
      </w:r>
      <w:r w:rsidR="000A3062" w:rsidRPr="00FA7D3F">
        <w:rPr>
          <w:rFonts w:ascii="Arial" w:hAnsi="Arial" w:cs="Arial"/>
          <w:noProof/>
          <w:color w:val="000000" w:themeColor="text1"/>
          <w:sz w:val="24"/>
          <w:szCs w:val="24"/>
          <w:lang w:val="ro-RO"/>
        </w:rPr>
        <w:t xml:space="preserve"> specifice lucrărilor de construcții vor fi gestionate </w:t>
      </w:r>
      <w:r w:rsidRPr="00FA7D3F">
        <w:rPr>
          <w:rFonts w:ascii="Arial" w:hAnsi="Arial" w:cs="Arial"/>
          <w:color w:val="000000" w:themeColor="text1"/>
          <w:sz w:val="24"/>
          <w:szCs w:val="24"/>
          <w:lang w:val="ro-RO"/>
        </w:rPr>
        <w:t>conform</w:t>
      </w:r>
      <w:r w:rsidR="00BC6F22" w:rsidRPr="00FA7D3F">
        <w:rPr>
          <w:rFonts w:ascii="Arial" w:hAnsi="Arial" w:cs="Arial"/>
          <w:color w:val="000000" w:themeColor="text1"/>
          <w:sz w:val="24"/>
          <w:szCs w:val="24"/>
          <w:lang w:val="ro-RO"/>
        </w:rPr>
        <w:t xml:space="preserve"> OUG nr. 92/2021 privind regimul deşeurilor</w:t>
      </w:r>
      <w:r w:rsidR="00681525" w:rsidRPr="00FA7D3F">
        <w:rPr>
          <w:rFonts w:ascii="Arial" w:hAnsi="Arial" w:cs="Arial"/>
          <w:color w:val="000000" w:themeColor="text1"/>
          <w:sz w:val="24"/>
          <w:szCs w:val="24"/>
          <w:lang w:val="ro-RO"/>
        </w:rPr>
        <w:t xml:space="preserve"> cu modificările și completările ulterioare</w:t>
      </w:r>
      <w:r w:rsidR="00BB421F" w:rsidRPr="00FA7D3F">
        <w:rPr>
          <w:rFonts w:ascii="Arial" w:hAnsi="Arial" w:cs="Arial"/>
          <w:color w:val="000000" w:themeColor="text1"/>
          <w:sz w:val="24"/>
          <w:szCs w:val="24"/>
          <w:lang w:val="ro-RO"/>
        </w:rPr>
        <w:t xml:space="preserve">; acestea </w:t>
      </w:r>
      <w:r w:rsidRPr="00FA7D3F">
        <w:rPr>
          <w:rFonts w:ascii="Arial" w:hAnsi="Arial" w:cs="Arial"/>
          <w:bCs/>
          <w:iCs/>
          <w:color w:val="000000" w:themeColor="text1"/>
          <w:sz w:val="24"/>
          <w:szCs w:val="24"/>
          <w:lang w:val="ro-RO"/>
        </w:rPr>
        <w:t>vor fi colectate selectiv și se vor valorifica/elimina numai prin operatori economici autorizați</w:t>
      </w:r>
      <w:r w:rsidRPr="00FA7D3F">
        <w:rPr>
          <w:rFonts w:ascii="Arial" w:hAnsi="Arial" w:cs="Arial"/>
          <w:color w:val="000000" w:themeColor="text1"/>
          <w:sz w:val="24"/>
          <w:szCs w:val="24"/>
          <w:lang w:val="ro-RO"/>
        </w:rPr>
        <w:t xml:space="preserve">; </w:t>
      </w:r>
    </w:p>
    <w:p w:rsidR="00A74036" w:rsidRPr="00FA7D3F" w:rsidRDefault="005A6C47" w:rsidP="00A74036">
      <w:pPr>
        <w:spacing w:after="0" w:line="240" w:lineRule="auto"/>
        <w:ind w:firstLine="284"/>
        <w:jc w:val="both"/>
        <w:rPr>
          <w:rFonts w:ascii="Arial" w:hAnsi="Arial" w:cs="Arial"/>
          <w:b/>
          <w:bCs/>
          <w:noProof/>
          <w:color w:val="000000" w:themeColor="text1"/>
          <w:sz w:val="24"/>
          <w:szCs w:val="24"/>
          <w:lang w:val="ro-RO"/>
        </w:rPr>
      </w:pPr>
      <w:r w:rsidRPr="00FA7D3F">
        <w:rPr>
          <w:rFonts w:ascii="Arial" w:hAnsi="Arial" w:cs="Arial"/>
          <w:b/>
          <w:bCs/>
          <w:noProof/>
          <w:color w:val="000000" w:themeColor="text1"/>
          <w:sz w:val="24"/>
          <w:szCs w:val="24"/>
          <w:lang w:val="ro-RO"/>
        </w:rPr>
        <w:t>b</w:t>
      </w:r>
      <w:r w:rsidRPr="00FA7D3F">
        <w:rPr>
          <w:rFonts w:ascii="Arial" w:hAnsi="Arial" w:cs="Arial"/>
          <w:b/>
          <w:bCs/>
          <w:noProof/>
          <w:color w:val="000000" w:themeColor="text1"/>
          <w:sz w:val="24"/>
          <w:szCs w:val="24"/>
          <w:vertAlign w:val="subscript"/>
          <w:lang w:val="ro-RO"/>
        </w:rPr>
        <w:t>5</w:t>
      </w:r>
      <w:r w:rsidRPr="00FA7D3F">
        <w:rPr>
          <w:rFonts w:ascii="Arial" w:hAnsi="Arial" w:cs="Arial"/>
          <w:b/>
          <w:bCs/>
          <w:noProof/>
          <w:color w:val="000000" w:themeColor="text1"/>
          <w:sz w:val="24"/>
          <w:szCs w:val="24"/>
          <w:lang w:val="ro-RO"/>
        </w:rPr>
        <w:t>)</w:t>
      </w:r>
      <w:r w:rsidRPr="00FA7D3F">
        <w:rPr>
          <w:rFonts w:ascii="Arial" w:hAnsi="Arial" w:cs="Arial"/>
          <w:noProof/>
          <w:color w:val="000000" w:themeColor="text1"/>
          <w:sz w:val="24"/>
          <w:szCs w:val="24"/>
          <w:lang w:val="ro-RO"/>
        </w:rPr>
        <w:t xml:space="preserve"> poluarea şi alte efecte negative: </w:t>
      </w:r>
      <w:r w:rsidR="006D4522" w:rsidRPr="00FA7D3F">
        <w:rPr>
          <w:rFonts w:ascii="Arial" w:hAnsi="Arial" w:cs="Arial"/>
          <w:noProof/>
          <w:color w:val="000000" w:themeColor="text1"/>
          <w:sz w:val="24"/>
          <w:szCs w:val="24"/>
          <w:lang w:val="ro-RO"/>
        </w:rPr>
        <w:t>s</w:t>
      </w:r>
      <w:r w:rsidR="00A74036" w:rsidRPr="00FA7D3F">
        <w:rPr>
          <w:rFonts w:ascii="Arial" w:hAnsi="Arial" w:cs="Arial"/>
          <w:bCs/>
          <w:noProof/>
          <w:color w:val="000000" w:themeColor="text1"/>
          <w:sz w:val="24"/>
          <w:szCs w:val="24"/>
          <w:lang w:val="ro-RO"/>
        </w:rPr>
        <w:t xml:space="preserve">e vor lua toate măsurile necesare să fie respectate toate prevederile legilor în vigoare, atât pe timpul execuției lucrărilor, cât și pe timpul funcționării </w:t>
      </w:r>
      <w:r w:rsidR="00A74036" w:rsidRPr="00FA7D3F">
        <w:rPr>
          <w:rFonts w:ascii="Arial" w:hAnsi="Arial" w:cs="Arial"/>
          <w:b/>
          <w:bCs/>
          <w:noProof/>
          <w:color w:val="000000" w:themeColor="text1"/>
          <w:sz w:val="24"/>
          <w:szCs w:val="24"/>
          <w:lang w:val="ro-RO"/>
        </w:rPr>
        <w:t xml:space="preserve"> </w:t>
      </w:r>
    </w:p>
    <w:p w:rsidR="00A74036" w:rsidRPr="00FA7D3F" w:rsidRDefault="00A74036" w:rsidP="009E2AC9">
      <w:pPr>
        <w:spacing w:after="0" w:line="240" w:lineRule="auto"/>
        <w:ind w:firstLine="426"/>
        <w:jc w:val="both"/>
        <w:rPr>
          <w:rFonts w:ascii="Arial" w:hAnsi="Arial" w:cs="Arial"/>
          <w:b/>
          <w:bCs/>
          <w:noProof/>
          <w:color w:val="000000" w:themeColor="text1"/>
          <w:sz w:val="24"/>
          <w:szCs w:val="24"/>
          <w:lang w:val="ro-RO"/>
        </w:rPr>
      </w:pPr>
      <w:r w:rsidRPr="00FA7D3F">
        <w:rPr>
          <w:rFonts w:ascii="Arial" w:hAnsi="Arial" w:cs="Arial"/>
          <w:b/>
          <w:bCs/>
          <w:noProof/>
          <w:color w:val="000000" w:themeColor="text1"/>
          <w:sz w:val="24"/>
          <w:szCs w:val="24"/>
          <w:lang w:val="ro-RO"/>
        </w:rPr>
        <w:t>Măsuri pentru protecția calității apelor:</w:t>
      </w:r>
    </w:p>
    <w:p w:rsidR="008E60F4" w:rsidRPr="00FA7D3F"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FA7D3F">
        <w:rPr>
          <w:rFonts w:ascii="Arial" w:hAnsi="Arial" w:cs="Arial"/>
          <w:color w:val="000000" w:themeColor="text1"/>
          <w:sz w:val="24"/>
          <w:szCs w:val="24"/>
          <w:lang w:val="ro-RO"/>
        </w:rPr>
        <w:t>dotarea cu material absorbant și intervenția imediată în cazul în care se observă scurgeri</w:t>
      </w:r>
      <w:r w:rsidR="00717F64" w:rsidRPr="00FA7D3F">
        <w:rPr>
          <w:rFonts w:ascii="Arial" w:hAnsi="Arial" w:cs="Arial"/>
          <w:color w:val="000000" w:themeColor="text1"/>
          <w:sz w:val="24"/>
          <w:szCs w:val="24"/>
          <w:lang w:val="ro-RO"/>
        </w:rPr>
        <w:t xml:space="preserve"> accidentale</w:t>
      </w:r>
      <w:r w:rsidRPr="00FA7D3F">
        <w:rPr>
          <w:rFonts w:ascii="Arial" w:hAnsi="Arial" w:cs="Arial"/>
          <w:color w:val="000000" w:themeColor="text1"/>
          <w:sz w:val="24"/>
          <w:szCs w:val="24"/>
          <w:lang w:val="ro-RO"/>
        </w:rPr>
        <w:t>, menținerea autovehiculelor într-o bună stare tehnică, staționarea</w:t>
      </w:r>
      <w:r w:rsidR="00EC763D" w:rsidRPr="00FA7D3F">
        <w:rPr>
          <w:rFonts w:ascii="Arial" w:hAnsi="Arial" w:cs="Arial"/>
          <w:color w:val="000000" w:themeColor="text1"/>
          <w:sz w:val="24"/>
          <w:szCs w:val="24"/>
          <w:lang w:val="ro-RO"/>
        </w:rPr>
        <w:t xml:space="preserve"> acestora pe platforme betonate;</w:t>
      </w:r>
    </w:p>
    <w:p w:rsidR="00A74036" w:rsidRPr="00FA7D3F" w:rsidRDefault="00A74036" w:rsidP="009E2AC9">
      <w:pPr>
        <w:pStyle w:val="ListParagraph"/>
        <w:tabs>
          <w:tab w:val="left" w:pos="1134"/>
        </w:tabs>
        <w:spacing w:after="0" w:line="240" w:lineRule="auto"/>
        <w:ind w:left="0" w:firstLine="426"/>
        <w:jc w:val="both"/>
        <w:rPr>
          <w:rFonts w:ascii="Arial" w:hAnsi="Arial" w:cs="Arial"/>
          <w:b/>
          <w:bCs/>
          <w:noProof/>
          <w:color w:val="000000" w:themeColor="text1"/>
          <w:sz w:val="24"/>
          <w:szCs w:val="24"/>
          <w:lang w:val="ro-RO"/>
        </w:rPr>
      </w:pPr>
      <w:r w:rsidRPr="00FA7D3F">
        <w:rPr>
          <w:rFonts w:ascii="Arial" w:hAnsi="Arial" w:cs="Arial"/>
          <w:b/>
          <w:bCs/>
          <w:noProof/>
          <w:color w:val="000000" w:themeColor="text1"/>
          <w:sz w:val="24"/>
          <w:szCs w:val="24"/>
          <w:lang w:val="ro-RO"/>
        </w:rPr>
        <w:t>Măsuri pentru protecția aerului:</w:t>
      </w:r>
    </w:p>
    <w:p w:rsidR="00A74036" w:rsidRPr="00FA7D3F"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color w:val="000000" w:themeColor="text1"/>
          <w:sz w:val="24"/>
          <w:szCs w:val="24"/>
          <w:lang w:val="ro-RO"/>
        </w:rPr>
      </w:pPr>
      <w:r w:rsidRPr="00FA7D3F">
        <w:rPr>
          <w:rFonts w:ascii="Arial" w:hAnsi="Arial" w:cs="Arial"/>
          <w:bCs/>
          <w:noProof/>
          <w:color w:val="000000" w:themeColor="text1"/>
          <w:sz w:val="24"/>
          <w:szCs w:val="24"/>
        </w:rPr>
        <w:t xml:space="preserve">întreţinerea din punct </w:t>
      </w:r>
      <w:r w:rsidR="00E62F3E" w:rsidRPr="00FA7D3F">
        <w:rPr>
          <w:rFonts w:ascii="Arial" w:hAnsi="Arial" w:cs="Arial"/>
          <w:bCs/>
          <w:noProof/>
          <w:color w:val="000000" w:themeColor="text1"/>
          <w:sz w:val="24"/>
          <w:szCs w:val="24"/>
        </w:rPr>
        <w:t>de vedere tehnic a mijloacelor de transport</w:t>
      </w:r>
      <w:r w:rsidRPr="00FA7D3F">
        <w:rPr>
          <w:rFonts w:ascii="Arial" w:hAnsi="Arial" w:cs="Arial"/>
          <w:bCs/>
          <w:noProof/>
          <w:color w:val="000000" w:themeColor="text1"/>
          <w:sz w:val="24"/>
          <w:szCs w:val="24"/>
        </w:rPr>
        <w:t xml:space="preserve"> şi a utilajelor pentru minimalizarea emisiilor de gaze de eşapament şi repunerea în funcţiune a acestora numai după remedierea eventualelor defecţiuni; </w:t>
      </w:r>
    </w:p>
    <w:p w:rsidR="00017BDD" w:rsidRPr="00FA7D3F"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color w:val="000000" w:themeColor="text1"/>
          <w:sz w:val="24"/>
          <w:szCs w:val="24"/>
          <w:lang w:val="ro-RO"/>
        </w:rPr>
      </w:pPr>
      <w:r w:rsidRPr="00FA7D3F">
        <w:rPr>
          <w:rFonts w:ascii="Arial" w:hAnsi="Arial" w:cs="Arial"/>
          <w:bCs/>
          <w:noProof/>
          <w:color w:val="000000" w:themeColor="text1"/>
          <w:sz w:val="24"/>
          <w:szCs w:val="24"/>
        </w:rPr>
        <w:t>pentru limitarea emisiilor în atmosferă în perioada de staționare să fie oprită funcționarea motorului și realizarea periodică a reviziilor tehnice ale mașinilor și utilajelor;</w:t>
      </w:r>
    </w:p>
    <w:p w:rsidR="00B1209D" w:rsidRPr="00FA7D3F" w:rsidRDefault="00B1209D" w:rsidP="00B1209D">
      <w:pPr>
        <w:numPr>
          <w:ilvl w:val="0"/>
          <w:numId w:val="27"/>
        </w:numPr>
        <w:tabs>
          <w:tab w:val="left" w:pos="426"/>
        </w:tabs>
        <w:spacing w:after="0" w:line="240" w:lineRule="auto"/>
        <w:ind w:left="0" w:firstLine="426"/>
        <w:jc w:val="both"/>
        <w:rPr>
          <w:rFonts w:ascii="Arial" w:hAnsi="Arial" w:cs="Arial"/>
          <w:bCs/>
          <w:noProof/>
          <w:color w:val="000000" w:themeColor="text1"/>
          <w:sz w:val="24"/>
          <w:szCs w:val="24"/>
          <w:lang w:val="ro-RO"/>
        </w:rPr>
      </w:pPr>
      <w:r w:rsidRPr="00FA7D3F">
        <w:rPr>
          <w:rFonts w:ascii="Arial" w:hAnsi="Arial" w:cs="Arial"/>
          <w:bCs/>
          <w:noProof/>
          <w:color w:val="000000" w:themeColor="text1"/>
          <w:sz w:val="24"/>
          <w:szCs w:val="24"/>
          <w:lang w:val="ro-RO"/>
        </w:rPr>
        <w:t>se v</w:t>
      </w:r>
      <w:r w:rsidR="00717F64" w:rsidRPr="00FA7D3F">
        <w:rPr>
          <w:rFonts w:ascii="Arial" w:hAnsi="Arial" w:cs="Arial"/>
          <w:bCs/>
          <w:noProof/>
          <w:color w:val="000000" w:themeColor="text1"/>
          <w:sz w:val="24"/>
          <w:szCs w:val="24"/>
          <w:lang w:val="ro-RO"/>
        </w:rPr>
        <w:t>or</w:t>
      </w:r>
      <w:r w:rsidRPr="00FA7D3F">
        <w:rPr>
          <w:rFonts w:ascii="Arial" w:hAnsi="Arial" w:cs="Arial"/>
          <w:bCs/>
          <w:noProof/>
          <w:color w:val="000000" w:themeColor="text1"/>
          <w:sz w:val="24"/>
          <w:szCs w:val="24"/>
          <w:lang w:val="ro-RO"/>
        </w:rPr>
        <w:t xml:space="preserve"> respecta prevederile legislației în vigoare</w:t>
      </w:r>
      <w:r w:rsidR="00017BDD" w:rsidRPr="00FA7D3F">
        <w:rPr>
          <w:rFonts w:ascii="Arial" w:hAnsi="Arial" w:cs="Arial"/>
          <w:bCs/>
          <w:noProof/>
          <w:color w:val="000000" w:themeColor="text1"/>
          <w:sz w:val="24"/>
          <w:szCs w:val="24"/>
          <w:lang w:val="ro-RO"/>
        </w:rPr>
        <w:t>.</w:t>
      </w:r>
    </w:p>
    <w:p w:rsidR="00A74036" w:rsidRPr="00FA7D3F" w:rsidRDefault="00A74036" w:rsidP="00AE6357">
      <w:pPr>
        <w:tabs>
          <w:tab w:val="left" w:pos="1134"/>
        </w:tabs>
        <w:spacing w:after="0" w:line="240" w:lineRule="auto"/>
        <w:ind w:firstLine="426"/>
        <w:jc w:val="both"/>
        <w:rPr>
          <w:rFonts w:ascii="Arial" w:hAnsi="Arial" w:cs="Arial"/>
          <w:b/>
          <w:bCs/>
          <w:noProof/>
          <w:color w:val="000000" w:themeColor="text1"/>
          <w:sz w:val="24"/>
          <w:szCs w:val="24"/>
          <w:lang w:val="ro-RO"/>
        </w:rPr>
      </w:pPr>
      <w:r w:rsidRPr="00FA7D3F">
        <w:rPr>
          <w:rFonts w:ascii="Arial" w:hAnsi="Arial" w:cs="Arial"/>
          <w:b/>
          <w:bCs/>
          <w:noProof/>
          <w:color w:val="000000" w:themeColor="text1"/>
          <w:sz w:val="24"/>
          <w:szCs w:val="24"/>
          <w:lang w:val="ro-RO"/>
        </w:rPr>
        <w:t>Măsuri pentru protecția împotriva zgomotului și vibrațiilor:</w:t>
      </w:r>
    </w:p>
    <w:p w:rsidR="00005A8C" w:rsidRPr="00FA7D3F"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FA7D3F">
        <w:rPr>
          <w:rFonts w:ascii="Arial" w:hAnsi="Arial" w:cs="Arial"/>
          <w:bCs/>
          <w:noProof/>
          <w:color w:val="000000" w:themeColor="text1"/>
          <w:sz w:val="24"/>
          <w:szCs w:val="24"/>
        </w:rPr>
        <w:t>s</w:t>
      </w:r>
      <w:r w:rsidR="00005A8C" w:rsidRPr="00FA7D3F">
        <w:rPr>
          <w:rFonts w:ascii="Arial" w:hAnsi="Arial" w:cs="Arial"/>
          <w:bCs/>
          <w:noProof/>
          <w:color w:val="000000" w:themeColor="text1"/>
          <w:sz w:val="24"/>
          <w:szCs w:val="24"/>
        </w:rPr>
        <w:t>e va respecta durata de execuţie a proiectului astfel încât disconfortul generat de poluarea fonică să fie cât mai redus ca timp;</w:t>
      </w:r>
    </w:p>
    <w:p w:rsidR="00005A8C" w:rsidRPr="00FA7D3F"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FA7D3F">
        <w:rPr>
          <w:rFonts w:ascii="Arial" w:hAnsi="Arial" w:cs="Arial"/>
          <w:bCs/>
          <w:noProof/>
          <w:color w:val="000000" w:themeColor="text1"/>
          <w:sz w:val="24"/>
          <w:szCs w:val="24"/>
        </w:rPr>
        <w:t>u</w:t>
      </w:r>
      <w:r w:rsidR="00A74036" w:rsidRPr="00FA7D3F">
        <w:rPr>
          <w:rFonts w:ascii="Arial" w:hAnsi="Arial" w:cs="Arial"/>
          <w:bCs/>
          <w:noProof/>
          <w:color w:val="000000" w:themeColor="text1"/>
          <w:sz w:val="24"/>
          <w:szCs w:val="24"/>
        </w:rPr>
        <w:t xml:space="preserve">tilajele folosite </w:t>
      </w:r>
      <w:r w:rsidR="00005A8C" w:rsidRPr="00FA7D3F">
        <w:rPr>
          <w:rFonts w:ascii="Arial" w:hAnsi="Arial" w:cs="Arial"/>
          <w:bCs/>
          <w:noProof/>
          <w:color w:val="000000" w:themeColor="text1"/>
          <w:sz w:val="24"/>
          <w:szCs w:val="24"/>
        </w:rPr>
        <w:t>vor respecta</w:t>
      </w:r>
      <w:r w:rsidR="00A74036" w:rsidRPr="00FA7D3F">
        <w:rPr>
          <w:rFonts w:ascii="Arial" w:hAnsi="Arial" w:cs="Arial"/>
          <w:bCs/>
          <w:noProof/>
          <w:color w:val="000000" w:themeColor="text1"/>
          <w:sz w:val="24"/>
          <w:szCs w:val="24"/>
        </w:rPr>
        <w:t xml:space="preserve"> standardele referitoare la emisiile de zgomot</w:t>
      </w:r>
      <w:r w:rsidR="00717F64" w:rsidRPr="00FA7D3F">
        <w:rPr>
          <w:rFonts w:ascii="Arial" w:hAnsi="Arial" w:cs="Arial"/>
          <w:bCs/>
          <w:noProof/>
          <w:color w:val="000000" w:themeColor="text1"/>
          <w:sz w:val="24"/>
          <w:szCs w:val="24"/>
        </w:rPr>
        <w:t>;</w:t>
      </w:r>
      <w:r w:rsidR="00A74036" w:rsidRPr="00FA7D3F">
        <w:rPr>
          <w:rFonts w:ascii="Arial" w:hAnsi="Arial" w:cs="Arial"/>
          <w:bCs/>
          <w:noProof/>
          <w:color w:val="000000" w:themeColor="text1"/>
          <w:sz w:val="24"/>
          <w:szCs w:val="24"/>
        </w:rPr>
        <w:t xml:space="preserve"> </w:t>
      </w:r>
    </w:p>
    <w:p w:rsidR="00BD73D0" w:rsidRPr="00FA7D3F"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FA7D3F">
        <w:rPr>
          <w:rFonts w:ascii="Arial" w:hAnsi="Arial" w:cs="Arial"/>
          <w:bCs/>
          <w:noProof/>
          <w:color w:val="000000" w:themeColor="text1"/>
          <w:sz w:val="24"/>
          <w:szCs w:val="24"/>
        </w:rPr>
        <w:t>s</w:t>
      </w:r>
      <w:r w:rsidR="00A74036" w:rsidRPr="00FA7D3F">
        <w:rPr>
          <w:rFonts w:ascii="Arial" w:hAnsi="Arial" w:cs="Arial"/>
          <w:bCs/>
          <w:noProof/>
          <w:color w:val="000000" w:themeColor="text1"/>
          <w:sz w:val="24"/>
          <w:szCs w:val="24"/>
        </w:rPr>
        <w:t>e va lucra numai î</w:t>
      </w:r>
      <w:r w:rsidR="00005A8C" w:rsidRPr="00FA7D3F">
        <w:rPr>
          <w:rFonts w:ascii="Arial" w:hAnsi="Arial" w:cs="Arial"/>
          <w:bCs/>
          <w:noProof/>
          <w:color w:val="000000" w:themeColor="text1"/>
          <w:sz w:val="24"/>
          <w:szCs w:val="24"/>
        </w:rPr>
        <w:t>n timpul orelor permise și s</w:t>
      </w:r>
      <w:r w:rsidR="00A74036" w:rsidRPr="00FA7D3F">
        <w:rPr>
          <w:rFonts w:ascii="Arial" w:hAnsi="Arial" w:cs="Arial"/>
          <w:bCs/>
          <w:noProof/>
          <w:color w:val="000000" w:themeColor="text1"/>
          <w:sz w:val="24"/>
          <w:szCs w:val="24"/>
        </w:rPr>
        <w:t>e va reduce la minim viteza de deplasare a utilajelor în zonă.</w:t>
      </w:r>
    </w:p>
    <w:p w:rsidR="00EC763D" w:rsidRPr="00FA7D3F" w:rsidRDefault="00A74036" w:rsidP="00AE6357">
      <w:pPr>
        <w:pStyle w:val="ListParagraph"/>
        <w:tabs>
          <w:tab w:val="left" w:pos="1134"/>
        </w:tabs>
        <w:spacing w:after="0" w:line="240" w:lineRule="auto"/>
        <w:ind w:left="851" w:hanging="425"/>
        <w:jc w:val="both"/>
        <w:rPr>
          <w:rFonts w:ascii="Arial" w:hAnsi="Arial" w:cs="Arial"/>
          <w:b/>
          <w:bCs/>
          <w:noProof/>
          <w:color w:val="000000" w:themeColor="text1"/>
          <w:sz w:val="24"/>
          <w:szCs w:val="24"/>
          <w:lang w:val="ro-RO"/>
        </w:rPr>
      </w:pPr>
      <w:r w:rsidRPr="00FA7D3F">
        <w:rPr>
          <w:rFonts w:ascii="Arial" w:hAnsi="Arial" w:cs="Arial"/>
          <w:b/>
          <w:bCs/>
          <w:noProof/>
          <w:color w:val="000000" w:themeColor="text1"/>
          <w:sz w:val="24"/>
          <w:szCs w:val="24"/>
          <w:lang w:val="ro-RO"/>
        </w:rPr>
        <w:t>Măsuri pentru protecția solului și subsolului:</w:t>
      </w:r>
    </w:p>
    <w:p w:rsidR="005B0C1C" w:rsidRPr="00FA7D3F" w:rsidRDefault="005B0C1C" w:rsidP="005B0C1C">
      <w:pPr>
        <w:tabs>
          <w:tab w:val="left" w:pos="1134"/>
        </w:tabs>
        <w:spacing w:after="0" w:line="240" w:lineRule="auto"/>
        <w:jc w:val="both"/>
        <w:rPr>
          <w:rFonts w:ascii="Arial" w:hAnsi="Arial" w:cs="Arial"/>
          <w:color w:val="000000" w:themeColor="text1"/>
          <w:sz w:val="24"/>
          <w:szCs w:val="24"/>
        </w:rPr>
      </w:pPr>
      <w:r w:rsidRPr="00FA7D3F">
        <w:rPr>
          <w:rFonts w:ascii="Arial" w:hAnsi="Arial" w:cs="Arial"/>
          <w:color w:val="000000" w:themeColor="text1"/>
          <w:sz w:val="24"/>
          <w:szCs w:val="24"/>
        </w:rPr>
        <w:t xml:space="preserve">       -  </w:t>
      </w:r>
      <w:proofErr w:type="gramStart"/>
      <w:r w:rsidRPr="00FA7D3F">
        <w:rPr>
          <w:rFonts w:ascii="Arial" w:hAnsi="Arial" w:cs="Arial"/>
          <w:color w:val="000000" w:themeColor="text1"/>
          <w:sz w:val="24"/>
          <w:szCs w:val="24"/>
        </w:rPr>
        <w:t>se</w:t>
      </w:r>
      <w:proofErr w:type="gram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va</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asigura</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controlul</w:t>
      </w:r>
      <w:proofErr w:type="spellEnd"/>
      <w:r w:rsidRPr="00FA7D3F">
        <w:rPr>
          <w:rFonts w:ascii="Arial" w:hAnsi="Arial" w:cs="Arial"/>
          <w:color w:val="000000" w:themeColor="text1"/>
          <w:sz w:val="24"/>
          <w:szCs w:val="24"/>
        </w:rPr>
        <w:t xml:space="preserve"> strict al </w:t>
      </w:r>
      <w:proofErr w:type="spellStart"/>
      <w:r w:rsidRPr="00FA7D3F">
        <w:rPr>
          <w:rFonts w:ascii="Arial" w:hAnsi="Arial" w:cs="Arial"/>
          <w:color w:val="000000" w:themeColor="text1"/>
          <w:sz w:val="24"/>
          <w:szCs w:val="24"/>
        </w:rPr>
        <w:t>transportului</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betonului</w:t>
      </w:r>
      <w:proofErr w:type="spellEnd"/>
      <w:r w:rsidRPr="00FA7D3F">
        <w:rPr>
          <w:rFonts w:ascii="Arial" w:hAnsi="Arial" w:cs="Arial"/>
          <w:color w:val="000000" w:themeColor="text1"/>
          <w:sz w:val="24"/>
          <w:szCs w:val="24"/>
        </w:rPr>
        <w:t xml:space="preserve">, cu </w:t>
      </w:r>
      <w:proofErr w:type="spellStart"/>
      <w:r w:rsidRPr="00FA7D3F">
        <w:rPr>
          <w:rFonts w:ascii="Arial" w:hAnsi="Arial" w:cs="Arial"/>
          <w:color w:val="000000" w:themeColor="text1"/>
          <w:sz w:val="24"/>
          <w:szCs w:val="24"/>
        </w:rPr>
        <w:t>autovehicule</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pentru</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prevenirea</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deversărilor</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accidentale</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pe</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traseu</w:t>
      </w:r>
      <w:proofErr w:type="spellEnd"/>
      <w:r w:rsidRPr="00FA7D3F">
        <w:rPr>
          <w:rFonts w:ascii="Arial" w:hAnsi="Arial" w:cs="Arial"/>
          <w:color w:val="000000" w:themeColor="text1"/>
          <w:sz w:val="24"/>
          <w:szCs w:val="24"/>
        </w:rPr>
        <w:t xml:space="preserve">; </w:t>
      </w:r>
    </w:p>
    <w:p w:rsidR="005B0C1C" w:rsidRPr="00FA7D3F" w:rsidRDefault="005B0C1C" w:rsidP="005B0C1C">
      <w:pPr>
        <w:tabs>
          <w:tab w:val="left" w:pos="1134"/>
        </w:tabs>
        <w:spacing w:after="0" w:line="240" w:lineRule="auto"/>
        <w:jc w:val="both"/>
        <w:rPr>
          <w:rFonts w:ascii="Arial" w:hAnsi="Arial" w:cs="Arial"/>
          <w:color w:val="000000" w:themeColor="text1"/>
          <w:sz w:val="24"/>
          <w:szCs w:val="24"/>
        </w:rPr>
      </w:pPr>
      <w:r w:rsidRPr="00FA7D3F">
        <w:rPr>
          <w:rFonts w:ascii="Arial" w:hAnsi="Arial" w:cs="Arial"/>
          <w:color w:val="000000" w:themeColor="text1"/>
          <w:sz w:val="24"/>
          <w:szCs w:val="24"/>
        </w:rPr>
        <w:t xml:space="preserve">      - </w:t>
      </w:r>
      <w:proofErr w:type="spellStart"/>
      <w:proofErr w:type="gramStart"/>
      <w:r w:rsidRPr="00FA7D3F">
        <w:rPr>
          <w:rFonts w:ascii="Arial" w:hAnsi="Arial" w:cs="Arial"/>
          <w:color w:val="000000" w:themeColor="text1"/>
          <w:sz w:val="24"/>
          <w:szCs w:val="24"/>
        </w:rPr>
        <w:t>depozitarea</w:t>
      </w:r>
      <w:proofErr w:type="spellEnd"/>
      <w:proofErr w:type="gram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materialelor</w:t>
      </w:r>
      <w:proofErr w:type="spellEnd"/>
      <w:r w:rsidRPr="00FA7D3F">
        <w:rPr>
          <w:rFonts w:ascii="Arial" w:hAnsi="Arial" w:cs="Arial"/>
          <w:color w:val="000000" w:themeColor="text1"/>
          <w:sz w:val="24"/>
          <w:szCs w:val="24"/>
        </w:rPr>
        <w:t xml:space="preserve"> de </w:t>
      </w:r>
      <w:proofErr w:type="spellStart"/>
      <w:r w:rsidRPr="00FA7D3F">
        <w:rPr>
          <w:rFonts w:ascii="Arial" w:hAnsi="Arial" w:cs="Arial"/>
          <w:color w:val="000000" w:themeColor="text1"/>
          <w:sz w:val="24"/>
          <w:szCs w:val="24"/>
        </w:rPr>
        <w:t>construcţie</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şi</w:t>
      </w:r>
      <w:proofErr w:type="spellEnd"/>
      <w:r w:rsidRPr="00FA7D3F">
        <w:rPr>
          <w:rFonts w:ascii="Arial" w:hAnsi="Arial" w:cs="Arial"/>
          <w:color w:val="000000" w:themeColor="text1"/>
          <w:sz w:val="24"/>
          <w:szCs w:val="24"/>
        </w:rPr>
        <w:t xml:space="preserve"> a </w:t>
      </w:r>
      <w:proofErr w:type="spellStart"/>
      <w:r w:rsidRPr="00FA7D3F">
        <w:rPr>
          <w:rFonts w:ascii="Arial" w:hAnsi="Arial" w:cs="Arial"/>
          <w:color w:val="000000" w:themeColor="text1"/>
          <w:sz w:val="24"/>
          <w:szCs w:val="24"/>
        </w:rPr>
        <w:t>solului</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excavat</w:t>
      </w:r>
      <w:proofErr w:type="spellEnd"/>
      <w:r w:rsidRPr="00FA7D3F">
        <w:rPr>
          <w:rFonts w:ascii="Arial" w:hAnsi="Arial" w:cs="Arial"/>
          <w:color w:val="000000" w:themeColor="text1"/>
          <w:sz w:val="24"/>
          <w:szCs w:val="24"/>
        </w:rPr>
        <w:t xml:space="preserve"> se </w:t>
      </w:r>
      <w:proofErr w:type="spellStart"/>
      <w:r w:rsidRPr="00FA7D3F">
        <w:rPr>
          <w:rFonts w:ascii="Arial" w:hAnsi="Arial" w:cs="Arial"/>
          <w:color w:val="000000" w:themeColor="text1"/>
          <w:sz w:val="24"/>
          <w:szCs w:val="24"/>
        </w:rPr>
        <w:t>va</w:t>
      </w:r>
      <w:proofErr w:type="spellEnd"/>
      <w:r w:rsidRPr="00FA7D3F">
        <w:rPr>
          <w:rFonts w:ascii="Arial" w:hAnsi="Arial" w:cs="Arial"/>
          <w:color w:val="000000" w:themeColor="text1"/>
          <w:sz w:val="24"/>
          <w:szCs w:val="24"/>
        </w:rPr>
        <w:t xml:space="preserve"> face </w:t>
      </w:r>
      <w:proofErr w:type="spellStart"/>
      <w:r w:rsidRPr="00FA7D3F">
        <w:rPr>
          <w:rFonts w:ascii="Arial" w:hAnsi="Arial" w:cs="Arial"/>
          <w:color w:val="000000" w:themeColor="text1"/>
          <w:sz w:val="24"/>
          <w:szCs w:val="24"/>
        </w:rPr>
        <w:t>în</w:t>
      </w:r>
      <w:proofErr w:type="spellEnd"/>
      <w:r w:rsidRPr="00FA7D3F">
        <w:rPr>
          <w:rFonts w:ascii="Arial" w:hAnsi="Arial" w:cs="Arial"/>
          <w:color w:val="000000" w:themeColor="text1"/>
          <w:sz w:val="24"/>
          <w:szCs w:val="24"/>
        </w:rPr>
        <w:t xml:space="preserve"> zone special </w:t>
      </w:r>
      <w:proofErr w:type="spellStart"/>
      <w:r w:rsidRPr="00FA7D3F">
        <w:rPr>
          <w:rFonts w:ascii="Arial" w:hAnsi="Arial" w:cs="Arial"/>
          <w:color w:val="000000" w:themeColor="text1"/>
          <w:sz w:val="24"/>
          <w:szCs w:val="24"/>
        </w:rPr>
        <w:t>amenajate</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pe</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amplasament</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fără</w:t>
      </w:r>
      <w:proofErr w:type="spellEnd"/>
      <w:r w:rsidRPr="00FA7D3F">
        <w:rPr>
          <w:rFonts w:ascii="Arial" w:hAnsi="Arial" w:cs="Arial"/>
          <w:color w:val="000000" w:themeColor="text1"/>
          <w:sz w:val="24"/>
          <w:szCs w:val="24"/>
        </w:rPr>
        <w:t xml:space="preserve"> a se </w:t>
      </w:r>
      <w:proofErr w:type="spellStart"/>
      <w:r w:rsidRPr="00FA7D3F">
        <w:rPr>
          <w:rFonts w:ascii="Arial" w:hAnsi="Arial" w:cs="Arial"/>
          <w:color w:val="000000" w:themeColor="text1"/>
          <w:sz w:val="24"/>
          <w:szCs w:val="24"/>
        </w:rPr>
        <w:t>afecta</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circulaţia</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în</w:t>
      </w:r>
      <w:proofErr w:type="spellEnd"/>
      <w:r w:rsidRPr="00FA7D3F">
        <w:rPr>
          <w:rFonts w:ascii="Arial" w:hAnsi="Arial" w:cs="Arial"/>
          <w:color w:val="000000" w:themeColor="text1"/>
          <w:sz w:val="24"/>
          <w:szCs w:val="24"/>
        </w:rPr>
        <w:t xml:space="preserve"> zona </w:t>
      </w:r>
      <w:proofErr w:type="spellStart"/>
      <w:r w:rsidRPr="00FA7D3F">
        <w:rPr>
          <w:rFonts w:ascii="Arial" w:hAnsi="Arial" w:cs="Arial"/>
          <w:color w:val="000000" w:themeColor="text1"/>
          <w:sz w:val="24"/>
          <w:szCs w:val="24"/>
        </w:rPr>
        <w:t>lucrărilor</w:t>
      </w:r>
      <w:proofErr w:type="spellEnd"/>
      <w:r w:rsidRPr="00FA7D3F">
        <w:rPr>
          <w:rFonts w:ascii="Arial" w:hAnsi="Arial" w:cs="Arial"/>
          <w:color w:val="000000" w:themeColor="text1"/>
          <w:sz w:val="24"/>
          <w:szCs w:val="24"/>
        </w:rPr>
        <w:t>;</w:t>
      </w:r>
    </w:p>
    <w:p w:rsidR="005B0C1C" w:rsidRPr="00FA7D3F" w:rsidRDefault="005B0C1C" w:rsidP="005B0C1C">
      <w:pPr>
        <w:tabs>
          <w:tab w:val="left" w:pos="1134"/>
        </w:tabs>
        <w:spacing w:after="0" w:line="240" w:lineRule="auto"/>
        <w:jc w:val="both"/>
        <w:rPr>
          <w:rFonts w:ascii="Arial" w:hAnsi="Arial" w:cs="Arial"/>
          <w:color w:val="000000" w:themeColor="text1"/>
          <w:sz w:val="24"/>
          <w:szCs w:val="24"/>
        </w:rPr>
      </w:pPr>
      <w:r w:rsidRPr="00FA7D3F">
        <w:rPr>
          <w:rFonts w:ascii="Arial" w:hAnsi="Arial" w:cs="Arial"/>
          <w:color w:val="000000" w:themeColor="text1"/>
          <w:sz w:val="24"/>
          <w:szCs w:val="24"/>
        </w:rPr>
        <w:lastRenderedPageBreak/>
        <w:t xml:space="preserve">       - </w:t>
      </w:r>
      <w:proofErr w:type="gramStart"/>
      <w:r w:rsidRPr="00FA7D3F">
        <w:rPr>
          <w:rFonts w:ascii="Arial" w:hAnsi="Arial" w:cs="Arial"/>
          <w:color w:val="000000" w:themeColor="text1"/>
          <w:sz w:val="24"/>
          <w:szCs w:val="24"/>
        </w:rPr>
        <w:t>se</w:t>
      </w:r>
      <w:proofErr w:type="gram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interzice</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poluarea</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solului</w:t>
      </w:r>
      <w:proofErr w:type="spellEnd"/>
      <w:r w:rsidRPr="00FA7D3F">
        <w:rPr>
          <w:rFonts w:ascii="Arial" w:hAnsi="Arial" w:cs="Arial"/>
          <w:color w:val="000000" w:themeColor="text1"/>
          <w:sz w:val="24"/>
          <w:szCs w:val="24"/>
        </w:rPr>
        <w:t xml:space="preserve"> cu </w:t>
      </w:r>
      <w:proofErr w:type="spellStart"/>
      <w:r w:rsidRPr="00FA7D3F">
        <w:rPr>
          <w:rFonts w:ascii="Arial" w:hAnsi="Arial" w:cs="Arial"/>
          <w:color w:val="000000" w:themeColor="text1"/>
          <w:sz w:val="24"/>
          <w:szCs w:val="24"/>
        </w:rPr>
        <w:t>carburanţi</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uleiuri</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uzate</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în</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urma</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operaţiilor</w:t>
      </w:r>
      <w:proofErr w:type="spellEnd"/>
      <w:r w:rsidRPr="00FA7D3F">
        <w:rPr>
          <w:rFonts w:ascii="Arial" w:hAnsi="Arial" w:cs="Arial"/>
          <w:color w:val="000000" w:themeColor="text1"/>
          <w:sz w:val="24"/>
          <w:szCs w:val="24"/>
        </w:rPr>
        <w:t xml:space="preserve"> de </w:t>
      </w:r>
      <w:proofErr w:type="spellStart"/>
      <w:r w:rsidRPr="00FA7D3F">
        <w:rPr>
          <w:rFonts w:ascii="Arial" w:hAnsi="Arial" w:cs="Arial"/>
          <w:color w:val="000000" w:themeColor="text1"/>
          <w:sz w:val="24"/>
          <w:szCs w:val="24"/>
        </w:rPr>
        <w:t>staţionare</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aprovizionare</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depozitare</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sau</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alimentare</w:t>
      </w:r>
      <w:proofErr w:type="spellEnd"/>
      <w:r w:rsidRPr="00FA7D3F">
        <w:rPr>
          <w:rFonts w:ascii="Arial" w:hAnsi="Arial" w:cs="Arial"/>
          <w:color w:val="000000" w:themeColor="text1"/>
          <w:sz w:val="24"/>
          <w:szCs w:val="24"/>
        </w:rPr>
        <w:t xml:space="preserve"> cu </w:t>
      </w:r>
      <w:proofErr w:type="spellStart"/>
      <w:r w:rsidRPr="00FA7D3F">
        <w:rPr>
          <w:rFonts w:ascii="Arial" w:hAnsi="Arial" w:cs="Arial"/>
          <w:color w:val="000000" w:themeColor="text1"/>
          <w:sz w:val="24"/>
          <w:szCs w:val="24"/>
        </w:rPr>
        <w:t>combustibili</w:t>
      </w:r>
      <w:proofErr w:type="spellEnd"/>
      <w:r w:rsidRPr="00FA7D3F">
        <w:rPr>
          <w:rFonts w:ascii="Arial" w:hAnsi="Arial" w:cs="Arial"/>
          <w:color w:val="000000" w:themeColor="text1"/>
          <w:sz w:val="24"/>
          <w:szCs w:val="24"/>
        </w:rPr>
        <w:t xml:space="preserve"> a </w:t>
      </w:r>
      <w:proofErr w:type="spellStart"/>
      <w:r w:rsidRPr="00FA7D3F">
        <w:rPr>
          <w:rFonts w:ascii="Arial" w:hAnsi="Arial" w:cs="Arial"/>
          <w:color w:val="000000" w:themeColor="text1"/>
          <w:sz w:val="24"/>
          <w:szCs w:val="24"/>
        </w:rPr>
        <w:t>utilajelor</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şi</w:t>
      </w:r>
      <w:proofErr w:type="spellEnd"/>
      <w:r w:rsidRPr="00FA7D3F">
        <w:rPr>
          <w:rFonts w:ascii="Arial" w:hAnsi="Arial" w:cs="Arial"/>
          <w:color w:val="000000" w:themeColor="text1"/>
          <w:sz w:val="24"/>
          <w:szCs w:val="24"/>
        </w:rPr>
        <w:t xml:space="preserve"> a </w:t>
      </w:r>
      <w:proofErr w:type="spellStart"/>
      <w:r w:rsidRPr="00FA7D3F">
        <w:rPr>
          <w:rFonts w:ascii="Arial" w:hAnsi="Arial" w:cs="Arial"/>
          <w:color w:val="000000" w:themeColor="text1"/>
          <w:sz w:val="24"/>
          <w:szCs w:val="24"/>
        </w:rPr>
        <w:t>mijloacelor</w:t>
      </w:r>
      <w:proofErr w:type="spellEnd"/>
      <w:r w:rsidRPr="00FA7D3F">
        <w:rPr>
          <w:rFonts w:ascii="Arial" w:hAnsi="Arial" w:cs="Arial"/>
          <w:color w:val="000000" w:themeColor="text1"/>
          <w:sz w:val="24"/>
          <w:szCs w:val="24"/>
        </w:rPr>
        <w:t xml:space="preserve"> de transport </w:t>
      </w:r>
      <w:proofErr w:type="spellStart"/>
      <w:r w:rsidRPr="00FA7D3F">
        <w:rPr>
          <w:rFonts w:ascii="Arial" w:hAnsi="Arial" w:cs="Arial"/>
          <w:color w:val="000000" w:themeColor="text1"/>
          <w:sz w:val="24"/>
          <w:szCs w:val="24"/>
        </w:rPr>
        <w:t>sau</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datorită</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funcţionării</w:t>
      </w:r>
      <w:proofErr w:type="spellEnd"/>
      <w:r w:rsidRPr="00FA7D3F">
        <w:rPr>
          <w:rFonts w:ascii="Arial" w:hAnsi="Arial" w:cs="Arial"/>
          <w:color w:val="000000" w:themeColor="text1"/>
          <w:sz w:val="24"/>
          <w:szCs w:val="24"/>
        </w:rPr>
        <w:t xml:space="preserve"> </w:t>
      </w:r>
      <w:proofErr w:type="spellStart"/>
      <w:r w:rsidRPr="00FA7D3F">
        <w:rPr>
          <w:rFonts w:ascii="Arial" w:hAnsi="Arial" w:cs="Arial"/>
          <w:color w:val="000000" w:themeColor="text1"/>
          <w:sz w:val="24"/>
          <w:szCs w:val="24"/>
        </w:rPr>
        <w:t>necorespunzătoare</w:t>
      </w:r>
      <w:proofErr w:type="spellEnd"/>
      <w:r w:rsidRPr="00FA7D3F">
        <w:rPr>
          <w:rFonts w:ascii="Arial" w:hAnsi="Arial" w:cs="Arial"/>
          <w:color w:val="000000" w:themeColor="text1"/>
          <w:sz w:val="24"/>
          <w:szCs w:val="24"/>
        </w:rPr>
        <w:t xml:space="preserve"> a </w:t>
      </w:r>
      <w:proofErr w:type="spellStart"/>
      <w:r w:rsidRPr="00FA7D3F">
        <w:rPr>
          <w:rFonts w:ascii="Arial" w:hAnsi="Arial" w:cs="Arial"/>
          <w:color w:val="000000" w:themeColor="text1"/>
          <w:sz w:val="24"/>
          <w:szCs w:val="24"/>
        </w:rPr>
        <w:t>acestora</w:t>
      </w:r>
      <w:proofErr w:type="spellEnd"/>
      <w:r w:rsidRPr="00FA7D3F">
        <w:rPr>
          <w:rFonts w:ascii="Arial" w:hAnsi="Arial" w:cs="Arial"/>
          <w:color w:val="000000" w:themeColor="text1"/>
          <w:sz w:val="24"/>
          <w:szCs w:val="24"/>
        </w:rPr>
        <w:t xml:space="preserve">; </w:t>
      </w:r>
    </w:p>
    <w:p w:rsidR="00FA7D3F" w:rsidRDefault="006D4522" w:rsidP="00FA7D3F">
      <w:pPr>
        <w:tabs>
          <w:tab w:val="left" w:pos="1134"/>
        </w:tabs>
        <w:spacing w:after="0" w:line="240" w:lineRule="auto"/>
        <w:jc w:val="both"/>
        <w:rPr>
          <w:rFonts w:ascii="Arial" w:hAnsi="Arial" w:cs="Arial"/>
          <w:color w:val="000000" w:themeColor="text1"/>
          <w:sz w:val="24"/>
          <w:szCs w:val="24"/>
        </w:rPr>
      </w:pPr>
      <w:r w:rsidRPr="00FA7D3F">
        <w:rPr>
          <w:rFonts w:ascii="Arial" w:hAnsi="Arial" w:cs="Arial"/>
          <w:color w:val="000000" w:themeColor="text1"/>
          <w:sz w:val="24"/>
          <w:szCs w:val="24"/>
        </w:rPr>
        <w:t xml:space="preserve">      </w:t>
      </w:r>
      <w:r w:rsidR="005B0C1C" w:rsidRPr="00FA7D3F">
        <w:rPr>
          <w:rFonts w:ascii="Arial" w:hAnsi="Arial" w:cs="Arial"/>
          <w:color w:val="000000" w:themeColor="text1"/>
          <w:sz w:val="24"/>
          <w:szCs w:val="24"/>
        </w:rPr>
        <w:t xml:space="preserve">- </w:t>
      </w:r>
      <w:proofErr w:type="gramStart"/>
      <w:r w:rsidR="005B0C1C" w:rsidRPr="00FA7D3F">
        <w:rPr>
          <w:rFonts w:ascii="Arial" w:hAnsi="Arial" w:cs="Arial"/>
          <w:color w:val="000000" w:themeColor="text1"/>
          <w:sz w:val="24"/>
          <w:szCs w:val="24"/>
        </w:rPr>
        <w:t>se</w:t>
      </w:r>
      <w:proofErr w:type="gram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va</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asigura</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colectarea</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selectivă</w:t>
      </w:r>
      <w:proofErr w:type="spellEnd"/>
      <w:r w:rsidR="005B0C1C" w:rsidRPr="00FA7D3F">
        <w:rPr>
          <w:rFonts w:ascii="Arial" w:hAnsi="Arial" w:cs="Arial"/>
          <w:color w:val="000000" w:themeColor="text1"/>
          <w:sz w:val="24"/>
          <w:szCs w:val="24"/>
        </w:rPr>
        <w:t xml:space="preserve"> a </w:t>
      </w:r>
      <w:proofErr w:type="spellStart"/>
      <w:r w:rsidR="005B0C1C" w:rsidRPr="00FA7D3F">
        <w:rPr>
          <w:rFonts w:ascii="Arial" w:hAnsi="Arial" w:cs="Arial"/>
          <w:color w:val="000000" w:themeColor="text1"/>
          <w:sz w:val="24"/>
          <w:szCs w:val="24"/>
        </w:rPr>
        <w:t>deşeurilor</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rezultate</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în</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urma</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lucrărilor</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depozitarea</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şi</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eliminarea</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acestora</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în</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funcţie</w:t>
      </w:r>
      <w:proofErr w:type="spellEnd"/>
      <w:r w:rsidR="005B0C1C" w:rsidRPr="00FA7D3F">
        <w:rPr>
          <w:rFonts w:ascii="Arial" w:hAnsi="Arial" w:cs="Arial"/>
          <w:color w:val="000000" w:themeColor="text1"/>
          <w:sz w:val="24"/>
          <w:szCs w:val="24"/>
        </w:rPr>
        <w:t xml:space="preserve"> de </w:t>
      </w:r>
      <w:proofErr w:type="spellStart"/>
      <w:r w:rsidR="005B0C1C" w:rsidRPr="00FA7D3F">
        <w:rPr>
          <w:rFonts w:ascii="Arial" w:hAnsi="Arial" w:cs="Arial"/>
          <w:color w:val="000000" w:themeColor="text1"/>
          <w:sz w:val="24"/>
          <w:szCs w:val="24"/>
        </w:rPr>
        <w:t>natura</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lor</w:t>
      </w:r>
      <w:proofErr w:type="spellEnd"/>
      <w:r w:rsidR="005B0C1C" w:rsidRPr="00FA7D3F">
        <w:rPr>
          <w:rFonts w:ascii="Arial" w:hAnsi="Arial" w:cs="Arial"/>
          <w:color w:val="000000" w:themeColor="text1"/>
          <w:sz w:val="24"/>
          <w:szCs w:val="24"/>
        </w:rPr>
        <w:t xml:space="preserve">, se </w:t>
      </w:r>
      <w:proofErr w:type="spellStart"/>
      <w:r w:rsidR="005B0C1C" w:rsidRPr="00FA7D3F">
        <w:rPr>
          <w:rFonts w:ascii="Arial" w:hAnsi="Arial" w:cs="Arial"/>
          <w:color w:val="000000" w:themeColor="text1"/>
          <w:sz w:val="24"/>
          <w:szCs w:val="24"/>
        </w:rPr>
        <w:t>va</w:t>
      </w:r>
      <w:proofErr w:type="spellEnd"/>
      <w:r w:rsidR="005B0C1C" w:rsidRPr="00FA7D3F">
        <w:rPr>
          <w:rFonts w:ascii="Arial" w:hAnsi="Arial" w:cs="Arial"/>
          <w:color w:val="000000" w:themeColor="text1"/>
          <w:sz w:val="24"/>
          <w:szCs w:val="24"/>
        </w:rPr>
        <w:t xml:space="preserve"> face </w:t>
      </w:r>
      <w:proofErr w:type="spellStart"/>
      <w:r w:rsidR="005B0C1C" w:rsidRPr="00FA7D3F">
        <w:rPr>
          <w:rFonts w:ascii="Arial" w:hAnsi="Arial" w:cs="Arial"/>
          <w:color w:val="000000" w:themeColor="text1"/>
          <w:sz w:val="24"/>
          <w:szCs w:val="24"/>
        </w:rPr>
        <w:t>prin</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firme</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specializate</w:t>
      </w:r>
      <w:proofErr w:type="spellEnd"/>
      <w:r w:rsidR="005B0C1C" w:rsidRPr="00FA7D3F">
        <w:rPr>
          <w:rFonts w:ascii="Arial" w:hAnsi="Arial" w:cs="Arial"/>
          <w:color w:val="000000" w:themeColor="text1"/>
          <w:sz w:val="24"/>
          <w:szCs w:val="24"/>
        </w:rPr>
        <w:t xml:space="preserve">, conform </w:t>
      </w:r>
      <w:proofErr w:type="spellStart"/>
      <w:r w:rsidR="005B0C1C" w:rsidRPr="00FA7D3F">
        <w:rPr>
          <w:rFonts w:ascii="Arial" w:hAnsi="Arial" w:cs="Arial"/>
          <w:color w:val="000000" w:themeColor="text1"/>
          <w:sz w:val="24"/>
          <w:szCs w:val="24"/>
        </w:rPr>
        <w:t>prevederilor</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în</w:t>
      </w:r>
      <w:proofErr w:type="spellEnd"/>
      <w:r w:rsidR="005B0C1C" w:rsidRPr="00FA7D3F">
        <w:rPr>
          <w:rFonts w:ascii="Arial" w:hAnsi="Arial" w:cs="Arial"/>
          <w:color w:val="000000" w:themeColor="text1"/>
          <w:sz w:val="24"/>
          <w:szCs w:val="24"/>
        </w:rPr>
        <w:t xml:space="preserve"> </w:t>
      </w:r>
      <w:proofErr w:type="spellStart"/>
      <w:r w:rsidR="005B0C1C" w:rsidRPr="00FA7D3F">
        <w:rPr>
          <w:rFonts w:ascii="Arial" w:hAnsi="Arial" w:cs="Arial"/>
          <w:color w:val="000000" w:themeColor="text1"/>
          <w:sz w:val="24"/>
          <w:szCs w:val="24"/>
        </w:rPr>
        <w:t>vigoare</w:t>
      </w:r>
      <w:proofErr w:type="spellEnd"/>
      <w:r w:rsidR="005B0C1C" w:rsidRPr="00FA7D3F">
        <w:rPr>
          <w:rFonts w:ascii="Arial" w:hAnsi="Arial" w:cs="Arial"/>
          <w:color w:val="000000" w:themeColor="text1"/>
          <w:sz w:val="24"/>
          <w:szCs w:val="24"/>
        </w:rPr>
        <w:t xml:space="preserve">; </w:t>
      </w:r>
    </w:p>
    <w:p w:rsidR="00FA7D3F" w:rsidRPr="00FA7D3F" w:rsidRDefault="00FA7D3F" w:rsidP="00FA7D3F">
      <w:pPr>
        <w:tabs>
          <w:tab w:val="left" w:pos="1134"/>
        </w:tabs>
        <w:spacing w:after="0" w:line="240" w:lineRule="auto"/>
        <w:jc w:val="both"/>
        <w:rPr>
          <w:rFonts w:ascii="Arial" w:hAnsi="Arial" w:cs="Arial"/>
          <w:color w:val="000000" w:themeColor="text1"/>
          <w:sz w:val="24"/>
          <w:szCs w:val="24"/>
        </w:rPr>
      </w:pPr>
      <w:r>
        <w:t xml:space="preserve">       -  </w:t>
      </w:r>
      <w:proofErr w:type="gramStart"/>
      <w:r w:rsidRPr="00FA7D3F">
        <w:rPr>
          <w:rFonts w:ascii="Arial" w:hAnsi="Arial" w:cs="Arial"/>
          <w:sz w:val="24"/>
          <w:szCs w:val="24"/>
        </w:rPr>
        <w:t>la</w:t>
      </w:r>
      <w:proofErr w:type="gramEnd"/>
      <w:r w:rsidRPr="00FA7D3F">
        <w:rPr>
          <w:rFonts w:ascii="Arial" w:hAnsi="Arial" w:cs="Arial"/>
          <w:sz w:val="24"/>
          <w:szCs w:val="24"/>
        </w:rPr>
        <w:t xml:space="preserve"> </w:t>
      </w:r>
      <w:proofErr w:type="spellStart"/>
      <w:r w:rsidRPr="00FA7D3F">
        <w:rPr>
          <w:rFonts w:ascii="Arial" w:hAnsi="Arial" w:cs="Arial"/>
          <w:sz w:val="24"/>
          <w:szCs w:val="24"/>
        </w:rPr>
        <w:t>finalizarea</w:t>
      </w:r>
      <w:proofErr w:type="spellEnd"/>
      <w:r w:rsidRPr="00FA7D3F">
        <w:rPr>
          <w:rFonts w:ascii="Arial" w:hAnsi="Arial" w:cs="Arial"/>
          <w:sz w:val="24"/>
          <w:szCs w:val="24"/>
        </w:rPr>
        <w:t xml:space="preserve"> </w:t>
      </w:r>
      <w:proofErr w:type="spellStart"/>
      <w:r w:rsidRPr="00FA7D3F">
        <w:rPr>
          <w:rFonts w:ascii="Arial" w:hAnsi="Arial" w:cs="Arial"/>
          <w:sz w:val="24"/>
          <w:szCs w:val="24"/>
        </w:rPr>
        <w:t>șantierului</w:t>
      </w:r>
      <w:proofErr w:type="spellEnd"/>
      <w:r w:rsidRPr="00FA7D3F">
        <w:rPr>
          <w:rFonts w:ascii="Arial" w:hAnsi="Arial" w:cs="Arial"/>
          <w:sz w:val="24"/>
          <w:szCs w:val="24"/>
        </w:rPr>
        <w:t xml:space="preserve"> se </w:t>
      </w:r>
      <w:proofErr w:type="spellStart"/>
      <w:r w:rsidRPr="00FA7D3F">
        <w:rPr>
          <w:rFonts w:ascii="Arial" w:hAnsi="Arial" w:cs="Arial"/>
          <w:sz w:val="24"/>
          <w:szCs w:val="24"/>
        </w:rPr>
        <w:t>vor</w:t>
      </w:r>
      <w:proofErr w:type="spellEnd"/>
      <w:r w:rsidRPr="00FA7D3F">
        <w:rPr>
          <w:rFonts w:ascii="Arial" w:hAnsi="Arial" w:cs="Arial"/>
          <w:sz w:val="24"/>
          <w:szCs w:val="24"/>
        </w:rPr>
        <w:t xml:space="preserve"> reface </w:t>
      </w:r>
      <w:proofErr w:type="spellStart"/>
      <w:r w:rsidRPr="00FA7D3F">
        <w:rPr>
          <w:rFonts w:ascii="Arial" w:hAnsi="Arial" w:cs="Arial"/>
          <w:sz w:val="24"/>
          <w:szCs w:val="24"/>
        </w:rPr>
        <w:t>zonele</w:t>
      </w:r>
      <w:proofErr w:type="spellEnd"/>
      <w:r w:rsidRPr="00FA7D3F">
        <w:rPr>
          <w:rFonts w:ascii="Arial" w:hAnsi="Arial" w:cs="Arial"/>
          <w:sz w:val="24"/>
          <w:szCs w:val="24"/>
        </w:rPr>
        <w:t xml:space="preserve"> </w:t>
      </w:r>
      <w:proofErr w:type="spellStart"/>
      <w:r w:rsidRPr="00FA7D3F">
        <w:rPr>
          <w:rFonts w:ascii="Arial" w:hAnsi="Arial" w:cs="Arial"/>
          <w:sz w:val="24"/>
          <w:szCs w:val="24"/>
        </w:rPr>
        <w:t>adiacente</w:t>
      </w:r>
      <w:proofErr w:type="spellEnd"/>
      <w:r w:rsidRPr="00FA7D3F">
        <w:rPr>
          <w:rFonts w:ascii="Arial" w:hAnsi="Arial" w:cs="Arial"/>
          <w:sz w:val="24"/>
          <w:szCs w:val="24"/>
        </w:rPr>
        <w:t xml:space="preserve"> </w:t>
      </w:r>
      <w:proofErr w:type="spellStart"/>
      <w:r w:rsidRPr="00FA7D3F">
        <w:rPr>
          <w:rFonts w:ascii="Arial" w:hAnsi="Arial" w:cs="Arial"/>
          <w:sz w:val="24"/>
          <w:szCs w:val="24"/>
        </w:rPr>
        <w:t>construcției</w:t>
      </w:r>
      <w:proofErr w:type="spellEnd"/>
      <w:r w:rsidRPr="00FA7D3F">
        <w:rPr>
          <w:rFonts w:ascii="Arial" w:hAnsi="Arial" w:cs="Arial"/>
          <w:sz w:val="24"/>
          <w:szCs w:val="24"/>
        </w:rPr>
        <w:t xml:space="preserve"> </w:t>
      </w:r>
      <w:proofErr w:type="spellStart"/>
      <w:r w:rsidRPr="00FA7D3F">
        <w:rPr>
          <w:rFonts w:ascii="Arial" w:hAnsi="Arial" w:cs="Arial"/>
          <w:sz w:val="24"/>
          <w:szCs w:val="24"/>
        </w:rPr>
        <w:t>prin</w:t>
      </w:r>
      <w:proofErr w:type="spellEnd"/>
      <w:r w:rsidRPr="00FA7D3F">
        <w:rPr>
          <w:rFonts w:ascii="Arial" w:hAnsi="Arial" w:cs="Arial"/>
          <w:sz w:val="24"/>
          <w:szCs w:val="24"/>
        </w:rPr>
        <w:t xml:space="preserve"> </w:t>
      </w:r>
      <w:proofErr w:type="spellStart"/>
      <w:r w:rsidRPr="00FA7D3F">
        <w:rPr>
          <w:rFonts w:ascii="Arial" w:hAnsi="Arial" w:cs="Arial"/>
          <w:sz w:val="24"/>
          <w:szCs w:val="24"/>
        </w:rPr>
        <w:t>curățarea</w:t>
      </w:r>
      <w:proofErr w:type="spellEnd"/>
      <w:r w:rsidRPr="00FA7D3F">
        <w:rPr>
          <w:rFonts w:ascii="Arial" w:hAnsi="Arial" w:cs="Arial"/>
          <w:sz w:val="24"/>
          <w:szCs w:val="24"/>
        </w:rPr>
        <w:t xml:space="preserve"> </w:t>
      </w:r>
      <w:proofErr w:type="spellStart"/>
      <w:r w:rsidRPr="00FA7D3F">
        <w:rPr>
          <w:rFonts w:ascii="Arial" w:hAnsi="Arial" w:cs="Arial"/>
          <w:sz w:val="24"/>
          <w:szCs w:val="24"/>
        </w:rPr>
        <w:t>terenurilor</w:t>
      </w:r>
      <w:proofErr w:type="spellEnd"/>
      <w:r w:rsidRPr="00FA7D3F">
        <w:rPr>
          <w:rFonts w:ascii="Arial" w:hAnsi="Arial" w:cs="Arial"/>
          <w:sz w:val="24"/>
          <w:szCs w:val="24"/>
        </w:rPr>
        <w:t xml:space="preserve"> de </w:t>
      </w:r>
      <w:proofErr w:type="spellStart"/>
      <w:r w:rsidRPr="00FA7D3F">
        <w:rPr>
          <w:rFonts w:ascii="Arial" w:hAnsi="Arial" w:cs="Arial"/>
          <w:sz w:val="24"/>
          <w:szCs w:val="24"/>
        </w:rPr>
        <w:t>resturi</w:t>
      </w:r>
      <w:proofErr w:type="spellEnd"/>
      <w:r w:rsidRPr="00FA7D3F">
        <w:rPr>
          <w:rFonts w:ascii="Arial" w:hAnsi="Arial" w:cs="Arial"/>
          <w:sz w:val="24"/>
          <w:szCs w:val="24"/>
        </w:rPr>
        <w:t xml:space="preserve"> de </w:t>
      </w:r>
      <w:proofErr w:type="spellStart"/>
      <w:r w:rsidRPr="00FA7D3F">
        <w:rPr>
          <w:rFonts w:ascii="Arial" w:hAnsi="Arial" w:cs="Arial"/>
          <w:sz w:val="24"/>
          <w:szCs w:val="24"/>
        </w:rPr>
        <w:t>materiale</w:t>
      </w:r>
      <w:proofErr w:type="spellEnd"/>
      <w:r w:rsidRPr="00FA7D3F">
        <w:rPr>
          <w:rFonts w:ascii="Arial" w:hAnsi="Arial" w:cs="Arial"/>
          <w:sz w:val="24"/>
          <w:szCs w:val="24"/>
        </w:rPr>
        <w:t xml:space="preserve"> </w:t>
      </w:r>
      <w:proofErr w:type="spellStart"/>
      <w:r w:rsidRPr="00FA7D3F">
        <w:rPr>
          <w:rFonts w:ascii="Arial" w:hAnsi="Arial" w:cs="Arial"/>
          <w:sz w:val="24"/>
          <w:szCs w:val="24"/>
        </w:rPr>
        <w:t>și</w:t>
      </w:r>
      <w:proofErr w:type="spellEnd"/>
      <w:r w:rsidRPr="00FA7D3F">
        <w:rPr>
          <w:rFonts w:ascii="Arial" w:hAnsi="Arial" w:cs="Arial"/>
          <w:sz w:val="24"/>
          <w:szCs w:val="24"/>
        </w:rPr>
        <w:t xml:space="preserve"> se </w:t>
      </w:r>
      <w:proofErr w:type="spellStart"/>
      <w:r w:rsidRPr="00FA7D3F">
        <w:rPr>
          <w:rFonts w:ascii="Arial" w:hAnsi="Arial" w:cs="Arial"/>
          <w:sz w:val="24"/>
          <w:szCs w:val="24"/>
        </w:rPr>
        <w:t>va</w:t>
      </w:r>
      <w:proofErr w:type="spellEnd"/>
      <w:r w:rsidRPr="00FA7D3F">
        <w:rPr>
          <w:rFonts w:ascii="Arial" w:hAnsi="Arial" w:cs="Arial"/>
          <w:sz w:val="24"/>
          <w:szCs w:val="24"/>
        </w:rPr>
        <w:t xml:space="preserve"> </w:t>
      </w:r>
      <w:proofErr w:type="spellStart"/>
      <w:r w:rsidRPr="00FA7D3F">
        <w:rPr>
          <w:rFonts w:ascii="Arial" w:hAnsi="Arial" w:cs="Arial"/>
          <w:sz w:val="24"/>
          <w:szCs w:val="24"/>
        </w:rPr>
        <w:t>realiza</w:t>
      </w:r>
      <w:proofErr w:type="spellEnd"/>
      <w:r w:rsidRPr="00FA7D3F">
        <w:rPr>
          <w:rFonts w:ascii="Arial" w:hAnsi="Arial" w:cs="Arial"/>
          <w:sz w:val="24"/>
          <w:szCs w:val="24"/>
        </w:rPr>
        <w:t xml:space="preserve"> </w:t>
      </w:r>
      <w:proofErr w:type="spellStart"/>
      <w:r w:rsidRPr="00FA7D3F">
        <w:rPr>
          <w:rFonts w:ascii="Arial" w:hAnsi="Arial" w:cs="Arial"/>
          <w:sz w:val="24"/>
          <w:szCs w:val="24"/>
        </w:rPr>
        <w:t>înierbarea</w:t>
      </w:r>
      <w:proofErr w:type="spellEnd"/>
      <w:r w:rsidRPr="00FA7D3F">
        <w:rPr>
          <w:rFonts w:ascii="Arial" w:hAnsi="Arial" w:cs="Arial"/>
          <w:sz w:val="24"/>
          <w:szCs w:val="24"/>
        </w:rPr>
        <w:t xml:space="preserve"> </w:t>
      </w:r>
      <w:proofErr w:type="spellStart"/>
      <w:r w:rsidRPr="00FA7D3F">
        <w:rPr>
          <w:rFonts w:ascii="Arial" w:hAnsi="Arial" w:cs="Arial"/>
          <w:sz w:val="24"/>
          <w:szCs w:val="24"/>
        </w:rPr>
        <w:t>acestora</w:t>
      </w:r>
      <w:proofErr w:type="spellEnd"/>
      <w:r w:rsidRPr="00FA7D3F">
        <w:rPr>
          <w:rFonts w:ascii="Arial" w:hAnsi="Arial" w:cs="Arial"/>
          <w:sz w:val="24"/>
          <w:szCs w:val="24"/>
        </w:rPr>
        <w:t>.</w:t>
      </w:r>
    </w:p>
    <w:p w:rsidR="005749C7" w:rsidRPr="00FA7D3F" w:rsidRDefault="005749C7" w:rsidP="00FA7D3F">
      <w:pPr>
        <w:tabs>
          <w:tab w:val="left" w:pos="1134"/>
        </w:tabs>
        <w:spacing w:after="0" w:line="240" w:lineRule="auto"/>
        <w:jc w:val="both"/>
        <w:rPr>
          <w:rFonts w:ascii="Arial" w:hAnsi="Arial" w:cs="Arial"/>
          <w:bCs/>
          <w:noProof/>
          <w:color w:val="000000" w:themeColor="text1"/>
          <w:sz w:val="24"/>
          <w:szCs w:val="24"/>
          <w:lang w:val="ro-RO"/>
        </w:rPr>
      </w:pPr>
      <w:r w:rsidRPr="00FA7D3F">
        <w:rPr>
          <w:rFonts w:ascii="Arial" w:hAnsi="Arial" w:cs="Arial"/>
          <w:b/>
          <w:bCs/>
          <w:noProof/>
          <w:color w:val="000000" w:themeColor="text1"/>
          <w:sz w:val="24"/>
          <w:szCs w:val="24"/>
          <w:lang w:val="ro-RO"/>
        </w:rPr>
        <w:t>Lucrări necesare organizării de șantier:</w:t>
      </w:r>
      <w:r w:rsidRPr="00FA7D3F">
        <w:rPr>
          <w:rFonts w:ascii="Arial" w:hAnsi="Arial" w:cs="Arial"/>
          <w:bCs/>
          <w:noProof/>
          <w:color w:val="000000" w:themeColor="text1"/>
          <w:sz w:val="24"/>
          <w:szCs w:val="24"/>
          <w:lang w:val="ro-RO"/>
        </w:rPr>
        <w:t xml:space="preserve"> </w:t>
      </w:r>
    </w:p>
    <w:p w:rsidR="00FA7D3F" w:rsidRDefault="00FA7D3F" w:rsidP="00FA7D3F">
      <w:pPr>
        <w:tabs>
          <w:tab w:val="left" w:pos="1134"/>
        </w:tabs>
        <w:spacing w:after="0" w:line="240" w:lineRule="auto"/>
        <w:jc w:val="both"/>
        <w:rPr>
          <w:rFonts w:ascii="Arial" w:hAnsi="Arial" w:cs="Arial"/>
          <w:sz w:val="24"/>
          <w:szCs w:val="24"/>
        </w:rPr>
      </w:pPr>
      <w:proofErr w:type="spellStart"/>
      <w:r w:rsidRPr="00FA7D3F">
        <w:rPr>
          <w:rFonts w:ascii="Arial" w:hAnsi="Arial" w:cs="Arial"/>
          <w:sz w:val="24"/>
          <w:szCs w:val="24"/>
        </w:rPr>
        <w:t>Pentru</w:t>
      </w:r>
      <w:proofErr w:type="spellEnd"/>
      <w:r w:rsidRPr="00FA7D3F">
        <w:rPr>
          <w:rFonts w:ascii="Arial" w:hAnsi="Arial" w:cs="Arial"/>
          <w:sz w:val="24"/>
          <w:szCs w:val="24"/>
        </w:rPr>
        <w:t xml:space="preserve"> </w:t>
      </w:r>
      <w:proofErr w:type="spellStart"/>
      <w:r w:rsidRPr="00FA7D3F">
        <w:rPr>
          <w:rFonts w:ascii="Arial" w:hAnsi="Arial" w:cs="Arial"/>
          <w:sz w:val="24"/>
          <w:szCs w:val="24"/>
        </w:rPr>
        <w:t>realizarea</w:t>
      </w:r>
      <w:proofErr w:type="spellEnd"/>
      <w:r w:rsidRPr="00FA7D3F">
        <w:rPr>
          <w:rFonts w:ascii="Arial" w:hAnsi="Arial" w:cs="Arial"/>
          <w:sz w:val="24"/>
          <w:szCs w:val="24"/>
        </w:rPr>
        <w:t xml:space="preserve"> </w:t>
      </w:r>
      <w:proofErr w:type="spellStart"/>
      <w:r w:rsidRPr="00FA7D3F">
        <w:rPr>
          <w:rFonts w:ascii="Arial" w:hAnsi="Arial" w:cs="Arial"/>
          <w:sz w:val="24"/>
          <w:szCs w:val="24"/>
        </w:rPr>
        <w:t>obiectivului</w:t>
      </w:r>
      <w:proofErr w:type="spellEnd"/>
      <w:r w:rsidRPr="00FA7D3F">
        <w:rPr>
          <w:rFonts w:ascii="Arial" w:hAnsi="Arial" w:cs="Arial"/>
          <w:sz w:val="24"/>
          <w:szCs w:val="24"/>
        </w:rPr>
        <w:t xml:space="preserve">, </w:t>
      </w:r>
      <w:proofErr w:type="spellStart"/>
      <w:r w:rsidRPr="00FA7D3F">
        <w:rPr>
          <w:rFonts w:ascii="Arial" w:hAnsi="Arial" w:cs="Arial"/>
          <w:sz w:val="24"/>
          <w:szCs w:val="24"/>
        </w:rPr>
        <w:t>pe</w:t>
      </w:r>
      <w:proofErr w:type="spellEnd"/>
      <w:r w:rsidRPr="00FA7D3F">
        <w:rPr>
          <w:rFonts w:ascii="Arial" w:hAnsi="Arial" w:cs="Arial"/>
          <w:sz w:val="24"/>
          <w:szCs w:val="24"/>
        </w:rPr>
        <w:t xml:space="preserve"> </w:t>
      </w:r>
      <w:proofErr w:type="spellStart"/>
      <w:r w:rsidRPr="00FA7D3F">
        <w:rPr>
          <w:rFonts w:ascii="Arial" w:hAnsi="Arial" w:cs="Arial"/>
          <w:sz w:val="24"/>
          <w:szCs w:val="24"/>
        </w:rPr>
        <w:t>lângă</w:t>
      </w:r>
      <w:proofErr w:type="spellEnd"/>
      <w:r w:rsidRPr="00FA7D3F">
        <w:rPr>
          <w:rFonts w:ascii="Arial" w:hAnsi="Arial" w:cs="Arial"/>
          <w:sz w:val="24"/>
          <w:szCs w:val="24"/>
        </w:rPr>
        <w:t xml:space="preserve"> </w:t>
      </w:r>
      <w:proofErr w:type="spellStart"/>
      <w:r w:rsidRPr="00FA7D3F">
        <w:rPr>
          <w:rFonts w:ascii="Arial" w:hAnsi="Arial" w:cs="Arial"/>
          <w:sz w:val="24"/>
          <w:szCs w:val="24"/>
        </w:rPr>
        <w:t>lucrările</w:t>
      </w:r>
      <w:proofErr w:type="spellEnd"/>
      <w:r w:rsidRPr="00FA7D3F">
        <w:rPr>
          <w:rFonts w:ascii="Arial" w:hAnsi="Arial" w:cs="Arial"/>
          <w:sz w:val="24"/>
          <w:szCs w:val="24"/>
        </w:rPr>
        <w:t xml:space="preserve"> de </w:t>
      </w:r>
      <w:proofErr w:type="spellStart"/>
      <w:r w:rsidRPr="00FA7D3F">
        <w:rPr>
          <w:rFonts w:ascii="Arial" w:hAnsi="Arial" w:cs="Arial"/>
          <w:sz w:val="24"/>
          <w:szCs w:val="24"/>
        </w:rPr>
        <w:t>bază</w:t>
      </w:r>
      <w:proofErr w:type="spellEnd"/>
      <w:r w:rsidRPr="00FA7D3F">
        <w:rPr>
          <w:rFonts w:ascii="Arial" w:hAnsi="Arial" w:cs="Arial"/>
          <w:sz w:val="24"/>
          <w:szCs w:val="24"/>
        </w:rPr>
        <w:t xml:space="preserve">, se </w:t>
      </w:r>
      <w:proofErr w:type="spellStart"/>
      <w:r w:rsidRPr="00FA7D3F">
        <w:rPr>
          <w:rFonts w:ascii="Arial" w:hAnsi="Arial" w:cs="Arial"/>
          <w:sz w:val="24"/>
          <w:szCs w:val="24"/>
        </w:rPr>
        <w:t>vor</w:t>
      </w:r>
      <w:proofErr w:type="spellEnd"/>
      <w:r w:rsidRPr="00FA7D3F">
        <w:rPr>
          <w:rFonts w:ascii="Arial" w:hAnsi="Arial" w:cs="Arial"/>
          <w:sz w:val="24"/>
          <w:szCs w:val="24"/>
        </w:rPr>
        <w:t xml:space="preserve"> </w:t>
      </w:r>
      <w:proofErr w:type="spellStart"/>
      <w:r w:rsidRPr="00FA7D3F">
        <w:rPr>
          <w:rFonts w:ascii="Arial" w:hAnsi="Arial" w:cs="Arial"/>
          <w:sz w:val="24"/>
          <w:szCs w:val="24"/>
        </w:rPr>
        <w:t>executa</w:t>
      </w:r>
      <w:proofErr w:type="spellEnd"/>
      <w:r w:rsidRPr="00FA7D3F">
        <w:rPr>
          <w:rFonts w:ascii="Arial" w:hAnsi="Arial" w:cs="Arial"/>
          <w:sz w:val="24"/>
          <w:szCs w:val="24"/>
        </w:rPr>
        <w:t xml:space="preserve"> </w:t>
      </w:r>
      <w:proofErr w:type="spellStart"/>
      <w:r w:rsidRPr="00FA7D3F">
        <w:rPr>
          <w:rFonts w:ascii="Arial" w:hAnsi="Arial" w:cs="Arial"/>
          <w:sz w:val="24"/>
          <w:szCs w:val="24"/>
        </w:rPr>
        <w:t>următoarele</w:t>
      </w:r>
      <w:proofErr w:type="spellEnd"/>
      <w:r w:rsidRPr="00FA7D3F">
        <w:rPr>
          <w:rFonts w:ascii="Arial" w:hAnsi="Arial" w:cs="Arial"/>
          <w:sz w:val="24"/>
          <w:szCs w:val="24"/>
        </w:rPr>
        <w:t xml:space="preserve"> </w:t>
      </w:r>
      <w:proofErr w:type="spellStart"/>
      <w:r w:rsidRPr="00FA7D3F">
        <w:rPr>
          <w:rFonts w:ascii="Arial" w:hAnsi="Arial" w:cs="Arial"/>
          <w:sz w:val="24"/>
          <w:szCs w:val="24"/>
        </w:rPr>
        <w:t>lucrări</w:t>
      </w:r>
      <w:proofErr w:type="spellEnd"/>
      <w:r w:rsidRPr="00FA7D3F">
        <w:rPr>
          <w:rFonts w:ascii="Arial" w:hAnsi="Arial" w:cs="Arial"/>
          <w:sz w:val="24"/>
          <w:szCs w:val="24"/>
        </w:rPr>
        <w:t xml:space="preserve"> de </w:t>
      </w:r>
      <w:proofErr w:type="spellStart"/>
      <w:r w:rsidRPr="00FA7D3F">
        <w:rPr>
          <w:rFonts w:ascii="Arial" w:hAnsi="Arial" w:cs="Arial"/>
          <w:sz w:val="24"/>
          <w:szCs w:val="24"/>
        </w:rPr>
        <w:t>organizare</w:t>
      </w:r>
      <w:proofErr w:type="spellEnd"/>
      <w:r w:rsidRPr="00FA7D3F">
        <w:rPr>
          <w:rFonts w:ascii="Arial" w:hAnsi="Arial" w:cs="Arial"/>
          <w:sz w:val="24"/>
          <w:szCs w:val="24"/>
        </w:rPr>
        <w:t xml:space="preserve"> </w:t>
      </w:r>
      <w:proofErr w:type="gramStart"/>
      <w:r w:rsidRPr="00FA7D3F">
        <w:rPr>
          <w:rFonts w:ascii="Arial" w:hAnsi="Arial" w:cs="Arial"/>
          <w:sz w:val="24"/>
          <w:szCs w:val="24"/>
        </w:rPr>
        <w:t>a</w:t>
      </w:r>
      <w:proofErr w:type="gramEnd"/>
      <w:r w:rsidRPr="00FA7D3F">
        <w:rPr>
          <w:rFonts w:ascii="Arial" w:hAnsi="Arial" w:cs="Arial"/>
          <w:sz w:val="24"/>
          <w:szCs w:val="24"/>
        </w:rPr>
        <w:t xml:space="preserve"> </w:t>
      </w:r>
      <w:proofErr w:type="spellStart"/>
      <w:r w:rsidRPr="00FA7D3F">
        <w:rPr>
          <w:rFonts w:ascii="Arial" w:hAnsi="Arial" w:cs="Arial"/>
          <w:sz w:val="24"/>
          <w:szCs w:val="24"/>
        </w:rPr>
        <w:t>activităţii</w:t>
      </w:r>
      <w:proofErr w:type="spellEnd"/>
      <w:r w:rsidRPr="00FA7D3F">
        <w:rPr>
          <w:rFonts w:ascii="Arial" w:hAnsi="Arial" w:cs="Arial"/>
          <w:sz w:val="24"/>
          <w:szCs w:val="24"/>
        </w:rPr>
        <w:t xml:space="preserve"> de </w:t>
      </w:r>
      <w:proofErr w:type="spellStart"/>
      <w:r w:rsidRPr="00FA7D3F">
        <w:rPr>
          <w:rFonts w:ascii="Arial" w:hAnsi="Arial" w:cs="Arial"/>
          <w:sz w:val="24"/>
          <w:szCs w:val="24"/>
        </w:rPr>
        <w:t>construcţie</w:t>
      </w:r>
      <w:proofErr w:type="spellEnd"/>
      <w:r w:rsidRPr="00FA7D3F">
        <w:rPr>
          <w:rFonts w:ascii="Arial" w:hAnsi="Arial" w:cs="Arial"/>
          <w:sz w:val="24"/>
          <w:szCs w:val="24"/>
        </w:rPr>
        <w:t xml:space="preserve">: </w:t>
      </w:r>
    </w:p>
    <w:p w:rsidR="00FA7D3F" w:rsidRDefault="00FA7D3F" w:rsidP="00FA7D3F">
      <w:pPr>
        <w:tabs>
          <w:tab w:val="left" w:pos="1134"/>
        </w:tabs>
        <w:spacing w:after="0" w:line="240" w:lineRule="auto"/>
        <w:jc w:val="both"/>
        <w:rPr>
          <w:rFonts w:ascii="Arial" w:hAnsi="Arial" w:cs="Arial"/>
          <w:sz w:val="24"/>
          <w:szCs w:val="24"/>
        </w:rPr>
      </w:pPr>
      <w:r w:rsidRPr="00FA7D3F">
        <w:rPr>
          <w:rFonts w:ascii="Arial" w:hAnsi="Arial" w:cs="Arial"/>
          <w:sz w:val="24"/>
          <w:szCs w:val="24"/>
        </w:rPr>
        <w:t xml:space="preserve"> </w:t>
      </w:r>
      <w:r>
        <w:rPr>
          <w:rFonts w:ascii="Arial" w:hAnsi="Arial" w:cs="Arial"/>
          <w:sz w:val="24"/>
          <w:szCs w:val="24"/>
        </w:rPr>
        <w:t xml:space="preserve">- </w:t>
      </w:r>
      <w:proofErr w:type="spellStart"/>
      <w:proofErr w:type="gramStart"/>
      <w:r>
        <w:rPr>
          <w:rFonts w:ascii="Arial" w:hAnsi="Arial" w:cs="Arial"/>
          <w:sz w:val="24"/>
          <w:szCs w:val="24"/>
        </w:rPr>
        <w:t>î</w:t>
      </w:r>
      <w:r w:rsidRPr="00FA7D3F">
        <w:rPr>
          <w:rFonts w:ascii="Arial" w:hAnsi="Arial" w:cs="Arial"/>
          <w:sz w:val="24"/>
          <w:szCs w:val="24"/>
        </w:rPr>
        <w:t>mprejmuirea</w:t>
      </w:r>
      <w:proofErr w:type="spellEnd"/>
      <w:proofErr w:type="gramEnd"/>
      <w:r w:rsidRPr="00FA7D3F">
        <w:rPr>
          <w:rFonts w:ascii="Arial" w:hAnsi="Arial" w:cs="Arial"/>
          <w:sz w:val="24"/>
          <w:szCs w:val="24"/>
        </w:rPr>
        <w:t xml:space="preserve"> </w:t>
      </w:r>
      <w:proofErr w:type="spellStart"/>
      <w:r w:rsidRPr="00FA7D3F">
        <w:rPr>
          <w:rFonts w:ascii="Arial" w:hAnsi="Arial" w:cs="Arial"/>
          <w:sz w:val="24"/>
          <w:szCs w:val="24"/>
        </w:rPr>
        <w:t>incintei</w:t>
      </w:r>
      <w:proofErr w:type="spellEnd"/>
      <w:r w:rsidRPr="00FA7D3F">
        <w:rPr>
          <w:rFonts w:ascii="Arial" w:hAnsi="Arial" w:cs="Arial"/>
          <w:sz w:val="24"/>
          <w:szCs w:val="24"/>
        </w:rPr>
        <w:t xml:space="preserve"> de </w:t>
      </w:r>
      <w:proofErr w:type="spellStart"/>
      <w:r w:rsidRPr="00FA7D3F">
        <w:rPr>
          <w:rFonts w:ascii="Arial" w:hAnsi="Arial" w:cs="Arial"/>
          <w:sz w:val="24"/>
          <w:szCs w:val="24"/>
        </w:rPr>
        <w:t>lucru</w:t>
      </w:r>
      <w:proofErr w:type="spellEnd"/>
      <w:r w:rsidRPr="00FA7D3F">
        <w:rPr>
          <w:rFonts w:ascii="Arial" w:hAnsi="Arial" w:cs="Arial"/>
          <w:sz w:val="24"/>
          <w:szCs w:val="24"/>
        </w:rPr>
        <w:t xml:space="preserve"> cu un </w:t>
      </w:r>
      <w:proofErr w:type="spellStart"/>
      <w:r w:rsidRPr="00FA7D3F">
        <w:rPr>
          <w:rFonts w:ascii="Arial" w:hAnsi="Arial" w:cs="Arial"/>
          <w:sz w:val="24"/>
          <w:szCs w:val="24"/>
        </w:rPr>
        <w:t>gard</w:t>
      </w:r>
      <w:proofErr w:type="spellEnd"/>
      <w:r w:rsidRPr="00FA7D3F">
        <w:rPr>
          <w:rFonts w:ascii="Arial" w:hAnsi="Arial" w:cs="Arial"/>
          <w:sz w:val="24"/>
          <w:szCs w:val="24"/>
        </w:rPr>
        <w:t xml:space="preserve"> </w:t>
      </w:r>
      <w:proofErr w:type="spellStart"/>
      <w:r w:rsidRPr="00FA7D3F">
        <w:rPr>
          <w:rFonts w:ascii="Arial" w:hAnsi="Arial" w:cs="Arial"/>
          <w:sz w:val="24"/>
          <w:szCs w:val="24"/>
        </w:rPr>
        <w:t>provizoriu</w:t>
      </w:r>
      <w:proofErr w:type="spellEnd"/>
      <w:r w:rsidRPr="00FA7D3F">
        <w:rPr>
          <w:rFonts w:ascii="Arial" w:hAnsi="Arial" w:cs="Arial"/>
          <w:sz w:val="24"/>
          <w:szCs w:val="24"/>
        </w:rPr>
        <w:t xml:space="preserve"> din </w:t>
      </w:r>
      <w:proofErr w:type="spellStart"/>
      <w:r w:rsidRPr="00FA7D3F">
        <w:rPr>
          <w:rFonts w:ascii="Arial" w:hAnsi="Arial" w:cs="Arial"/>
          <w:sz w:val="24"/>
          <w:szCs w:val="24"/>
        </w:rPr>
        <w:t>stâlpi</w:t>
      </w:r>
      <w:proofErr w:type="spellEnd"/>
      <w:r w:rsidRPr="00FA7D3F">
        <w:rPr>
          <w:rFonts w:ascii="Arial" w:hAnsi="Arial" w:cs="Arial"/>
          <w:sz w:val="24"/>
          <w:szCs w:val="24"/>
        </w:rPr>
        <w:t xml:space="preserve"> de </w:t>
      </w:r>
      <w:proofErr w:type="spellStart"/>
      <w:r w:rsidRPr="00FA7D3F">
        <w:rPr>
          <w:rFonts w:ascii="Arial" w:hAnsi="Arial" w:cs="Arial"/>
          <w:sz w:val="24"/>
          <w:szCs w:val="24"/>
        </w:rPr>
        <w:t>ţeavă</w:t>
      </w:r>
      <w:proofErr w:type="spellEnd"/>
      <w:r w:rsidRPr="00FA7D3F">
        <w:rPr>
          <w:rFonts w:ascii="Arial" w:hAnsi="Arial" w:cs="Arial"/>
          <w:sz w:val="24"/>
          <w:szCs w:val="24"/>
        </w:rPr>
        <w:t xml:space="preserve"> </w:t>
      </w:r>
      <w:proofErr w:type="spellStart"/>
      <w:r w:rsidRPr="00FA7D3F">
        <w:rPr>
          <w:rFonts w:ascii="Arial" w:hAnsi="Arial" w:cs="Arial"/>
          <w:sz w:val="24"/>
          <w:szCs w:val="24"/>
        </w:rPr>
        <w:t>şi</w:t>
      </w:r>
      <w:proofErr w:type="spellEnd"/>
      <w:r w:rsidRPr="00FA7D3F">
        <w:rPr>
          <w:rFonts w:ascii="Arial" w:hAnsi="Arial" w:cs="Arial"/>
          <w:sz w:val="24"/>
          <w:szCs w:val="24"/>
        </w:rPr>
        <w:t xml:space="preserve"> </w:t>
      </w:r>
      <w:proofErr w:type="spellStart"/>
      <w:r w:rsidRPr="00FA7D3F">
        <w:rPr>
          <w:rFonts w:ascii="Arial" w:hAnsi="Arial" w:cs="Arial"/>
          <w:sz w:val="24"/>
          <w:szCs w:val="24"/>
        </w:rPr>
        <w:t>plasă</w:t>
      </w:r>
      <w:proofErr w:type="spellEnd"/>
      <w:r w:rsidRPr="00FA7D3F">
        <w:rPr>
          <w:rFonts w:ascii="Arial" w:hAnsi="Arial" w:cs="Arial"/>
          <w:sz w:val="24"/>
          <w:szCs w:val="24"/>
        </w:rPr>
        <w:t xml:space="preserve"> de </w:t>
      </w:r>
      <w:proofErr w:type="spellStart"/>
      <w:r w:rsidRPr="00FA7D3F">
        <w:rPr>
          <w:rFonts w:ascii="Arial" w:hAnsi="Arial" w:cs="Arial"/>
          <w:sz w:val="24"/>
          <w:szCs w:val="24"/>
        </w:rPr>
        <w:t>sârmă</w:t>
      </w:r>
      <w:proofErr w:type="spellEnd"/>
      <w:r w:rsidRPr="00FA7D3F">
        <w:rPr>
          <w:rFonts w:ascii="Arial" w:hAnsi="Arial" w:cs="Arial"/>
          <w:sz w:val="24"/>
          <w:szCs w:val="24"/>
        </w:rPr>
        <w:t xml:space="preserve"> </w:t>
      </w:r>
      <w:proofErr w:type="spellStart"/>
      <w:r w:rsidRPr="00FA7D3F">
        <w:rPr>
          <w:rFonts w:ascii="Arial" w:hAnsi="Arial" w:cs="Arial"/>
          <w:sz w:val="24"/>
          <w:szCs w:val="24"/>
        </w:rPr>
        <w:t>şi</w:t>
      </w:r>
      <w:proofErr w:type="spellEnd"/>
      <w:r w:rsidRPr="00FA7D3F">
        <w:rPr>
          <w:rFonts w:ascii="Arial" w:hAnsi="Arial" w:cs="Arial"/>
          <w:sz w:val="24"/>
          <w:szCs w:val="24"/>
        </w:rPr>
        <w:t xml:space="preserve"> </w:t>
      </w:r>
      <w:proofErr w:type="spellStart"/>
      <w:r w:rsidRPr="00FA7D3F">
        <w:rPr>
          <w:rFonts w:ascii="Arial" w:hAnsi="Arial" w:cs="Arial"/>
          <w:sz w:val="24"/>
          <w:szCs w:val="24"/>
        </w:rPr>
        <w:t>poartă</w:t>
      </w:r>
      <w:proofErr w:type="spellEnd"/>
      <w:r w:rsidRPr="00FA7D3F">
        <w:rPr>
          <w:rFonts w:ascii="Arial" w:hAnsi="Arial" w:cs="Arial"/>
          <w:sz w:val="24"/>
          <w:szCs w:val="24"/>
        </w:rPr>
        <w:t xml:space="preserve"> de </w:t>
      </w:r>
      <w:proofErr w:type="spellStart"/>
      <w:r w:rsidRPr="00FA7D3F">
        <w:rPr>
          <w:rFonts w:ascii="Arial" w:hAnsi="Arial" w:cs="Arial"/>
          <w:sz w:val="24"/>
          <w:szCs w:val="24"/>
        </w:rPr>
        <w:t>acces</w:t>
      </w:r>
      <w:proofErr w:type="spellEnd"/>
      <w:r w:rsidRPr="00FA7D3F">
        <w:rPr>
          <w:rFonts w:ascii="Arial" w:hAnsi="Arial" w:cs="Arial"/>
          <w:sz w:val="24"/>
          <w:szCs w:val="24"/>
        </w:rPr>
        <w:t xml:space="preserve"> din </w:t>
      </w:r>
      <w:proofErr w:type="spellStart"/>
      <w:r w:rsidRPr="00FA7D3F">
        <w:rPr>
          <w:rFonts w:ascii="Arial" w:hAnsi="Arial" w:cs="Arial"/>
          <w:sz w:val="24"/>
          <w:szCs w:val="24"/>
        </w:rPr>
        <w:t>cadru</w:t>
      </w:r>
      <w:proofErr w:type="spellEnd"/>
      <w:r w:rsidRPr="00FA7D3F">
        <w:rPr>
          <w:rFonts w:ascii="Arial" w:hAnsi="Arial" w:cs="Arial"/>
          <w:sz w:val="24"/>
          <w:szCs w:val="24"/>
        </w:rPr>
        <w:t xml:space="preserve"> </w:t>
      </w:r>
      <w:proofErr w:type="spellStart"/>
      <w:r w:rsidRPr="00FA7D3F">
        <w:rPr>
          <w:rFonts w:ascii="Arial" w:hAnsi="Arial" w:cs="Arial"/>
          <w:sz w:val="24"/>
          <w:szCs w:val="24"/>
        </w:rPr>
        <w:t>metalic</w:t>
      </w:r>
      <w:proofErr w:type="spellEnd"/>
      <w:r w:rsidRPr="00FA7D3F">
        <w:rPr>
          <w:rFonts w:ascii="Arial" w:hAnsi="Arial" w:cs="Arial"/>
          <w:sz w:val="24"/>
          <w:szCs w:val="24"/>
        </w:rPr>
        <w:t xml:space="preserve"> </w:t>
      </w:r>
      <w:proofErr w:type="spellStart"/>
      <w:r w:rsidRPr="00FA7D3F">
        <w:rPr>
          <w:rFonts w:ascii="Arial" w:hAnsi="Arial" w:cs="Arial"/>
          <w:sz w:val="24"/>
          <w:szCs w:val="24"/>
        </w:rPr>
        <w:t>şi</w:t>
      </w:r>
      <w:proofErr w:type="spellEnd"/>
      <w:r w:rsidRPr="00FA7D3F">
        <w:rPr>
          <w:rFonts w:ascii="Arial" w:hAnsi="Arial" w:cs="Arial"/>
          <w:sz w:val="24"/>
          <w:szCs w:val="24"/>
        </w:rPr>
        <w:t xml:space="preserve"> </w:t>
      </w:r>
      <w:proofErr w:type="spellStart"/>
      <w:r w:rsidRPr="00FA7D3F">
        <w:rPr>
          <w:rFonts w:ascii="Arial" w:hAnsi="Arial" w:cs="Arial"/>
          <w:sz w:val="24"/>
          <w:szCs w:val="24"/>
        </w:rPr>
        <w:t>plasă</w:t>
      </w:r>
      <w:proofErr w:type="spellEnd"/>
      <w:r w:rsidRPr="00FA7D3F">
        <w:rPr>
          <w:rFonts w:ascii="Arial" w:hAnsi="Arial" w:cs="Arial"/>
          <w:sz w:val="24"/>
          <w:szCs w:val="24"/>
        </w:rPr>
        <w:t xml:space="preserve"> de </w:t>
      </w:r>
      <w:proofErr w:type="spellStart"/>
      <w:r w:rsidRPr="00FA7D3F">
        <w:rPr>
          <w:rFonts w:ascii="Arial" w:hAnsi="Arial" w:cs="Arial"/>
          <w:sz w:val="24"/>
          <w:szCs w:val="24"/>
        </w:rPr>
        <w:t>sârmă</w:t>
      </w:r>
      <w:proofErr w:type="spellEnd"/>
      <w:r w:rsidRPr="00FA7D3F">
        <w:rPr>
          <w:rFonts w:ascii="Arial" w:hAnsi="Arial" w:cs="Arial"/>
          <w:sz w:val="24"/>
          <w:szCs w:val="24"/>
        </w:rPr>
        <w:t>.</w:t>
      </w:r>
    </w:p>
    <w:p w:rsidR="00FA7D3F" w:rsidRDefault="00FA7D3F" w:rsidP="00FA7D3F">
      <w:pPr>
        <w:tabs>
          <w:tab w:val="left" w:pos="1134"/>
        </w:tabs>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a</w:t>
      </w:r>
      <w:r w:rsidRPr="00FA7D3F">
        <w:rPr>
          <w:rFonts w:ascii="Arial" w:hAnsi="Arial" w:cs="Arial"/>
          <w:sz w:val="24"/>
          <w:szCs w:val="24"/>
        </w:rPr>
        <w:t>mplasare</w:t>
      </w:r>
      <w:proofErr w:type="spellEnd"/>
      <w:proofErr w:type="gramEnd"/>
      <w:r w:rsidRPr="00FA7D3F">
        <w:rPr>
          <w:rFonts w:ascii="Arial" w:hAnsi="Arial" w:cs="Arial"/>
          <w:sz w:val="24"/>
          <w:szCs w:val="24"/>
        </w:rPr>
        <w:t xml:space="preserve"> </w:t>
      </w:r>
      <w:proofErr w:type="spellStart"/>
      <w:r w:rsidRPr="00FA7D3F">
        <w:rPr>
          <w:rFonts w:ascii="Arial" w:hAnsi="Arial" w:cs="Arial"/>
          <w:sz w:val="24"/>
          <w:szCs w:val="24"/>
        </w:rPr>
        <w:t>unui</w:t>
      </w:r>
      <w:proofErr w:type="spellEnd"/>
      <w:r w:rsidRPr="00FA7D3F">
        <w:rPr>
          <w:rFonts w:ascii="Arial" w:hAnsi="Arial" w:cs="Arial"/>
          <w:sz w:val="24"/>
          <w:szCs w:val="24"/>
        </w:rPr>
        <w:t xml:space="preserve"> WC </w:t>
      </w:r>
      <w:proofErr w:type="spellStart"/>
      <w:r w:rsidRPr="00FA7D3F">
        <w:rPr>
          <w:rFonts w:ascii="Arial" w:hAnsi="Arial" w:cs="Arial"/>
          <w:sz w:val="24"/>
          <w:szCs w:val="24"/>
        </w:rPr>
        <w:t>uscat</w:t>
      </w:r>
      <w:proofErr w:type="spellEnd"/>
      <w:r w:rsidRPr="00FA7D3F">
        <w:rPr>
          <w:rFonts w:ascii="Arial" w:hAnsi="Arial" w:cs="Arial"/>
          <w:sz w:val="24"/>
          <w:szCs w:val="24"/>
        </w:rPr>
        <w:t xml:space="preserve"> </w:t>
      </w:r>
      <w:proofErr w:type="spellStart"/>
      <w:r w:rsidRPr="00FA7D3F">
        <w:rPr>
          <w:rFonts w:ascii="Arial" w:hAnsi="Arial" w:cs="Arial"/>
          <w:sz w:val="24"/>
          <w:szCs w:val="24"/>
        </w:rPr>
        <w:t>și</w:t>
      </w:r>
      <w:proofErr w:type="spellEnd"/>
      <w:r w:rsidRPr="00FA7D3F">
        <w:rPr>
          <w:rFonts w:ascii="Arial" w:hAnsi="Arial" w:cs="Arial"/>
          <w:sz w:val="24"/>
          <w:szCs w:val="24"/>
        </w:rPr>
        <w:t xml:space="preserve"> a </w:t>
      </w:r>
      <w:proofErr w:type="spellStart"/>
      <w:r w:rsidRPr="00FA7D3F">
        <w:rPr>
          <w:rFonts w:ascii="Arial" w:hAnsi="Arial" w:cs="Arial"/>
          <w:sz w:val="24"/>
          <w:szCs w:val="24"/>
        </w:rPr>
        <w:t>unor</w:t>
      </w:r>
      <w:proofErr w:type="spellEnd"/>
      <w:r w:rsidRPr="00FA7D3F">
        <w:rPr>
          <w:rFonts w:ascii="Arial" w:hAnsi="Arial" w:cs="Arial"/>
          <w:sz w:val="24"/>
          <w:szCs w:val="24"/>
        </w:rPr>
        <w:t xml:space="preserve"> </w:t>
      </w:r>
      <w:proofErr w:type="spellStart"/>
      <w:r w:rsidRPr="00FA7D3F">
        <w:rPr>
          <w:rFonts w:ascii="Arial" w:hAnsi="Arial" w:cs="Arial"/>
          <w:sz w:val="24"/>
          <w:szCs w:val="24"/>
        </w:rPr>
        <w:t>barăci</w:t>
      </w:r>
      <w:proofErr w:type="spellEnd"/>
      <w:r w:rsidRPr="00FA7D3F">
        <w:rPr>
          <w:rFonts w:ascii="Arial" w:hAnsi="Arial" w:cs="Arial"/>
          <w:sz w:val="24"/>
          <w:szCs w:val="24"/>
        </w:rPr>
        <w:t xml:space="preserve"> prefabricate </w:t>
      </w:r>
    </w:p>
    <w:p w:rsidR="00FA7D3F" w:rsidRDefault="007F5F68" w:rsidP="00FA7D3F">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00FA7D3F" w:rsidRPr="00FA7D3F">
        <w:rPr>
          <w:rFonts w:ascii="Arial" w:hAnsi="Arial" w:cs="Arial"/>
          <w:sz w:val="24"/>
          <w:szCs w:val="24"/>
        </w:rPr>
        <w:t xml:space="preserve"> </w:t>
      </w:r>
      <w:proofErr w:type="spellStart"/>
      <w:proofErr w:type="gramStart"/>
      <w:r>
        <w:rPr>
          <w:rFonts w:ascii="Arial" w:hAnsi="Arial" w:cs="Arial"/>
          <w:sz w:val="24"/>
          <w:szCs w:val="24"/>
        </w:rPr>
        <w:t>r</w:t>
      </w:r>
      <w:r w:rsidR="00FA7D3F" w:rsidRPr="00FA7D3F">
        <w:rPr>
          <w:rFonts w:ascii="Arial" w:hAnsi="Arial" w:cs="Arial"/>
          <w:sz w:val="24"/>
          <w:szCs w:val="24"/>
        </w:rPr>
        <w:t>ealizarea</w:t>
      </w:r>
      <w:proofErr w:type="spellEnd"/>
      <w:proofErr w:type="gramEnd"/>
      <w:r w:rsidR="00FA7D3F" w:rsidRPr="00FA7D3F">
        <w:rPr>
          <w:rFonts w:ascii="Arial" w:hAnsi="Arial" w:cs="Arial"/>
          <w:sz w:val="24"/>
          <w:szCs w:val="24"/>
        </w:rPr>
        <w:t xml:space="preserve"> </w:t>
      </w:r>
      <w:proofErr w:type="spellStart"/>
      <w:r w:rsidR="00FA7D3F" w:rsidRPr="00FA7D3F">
        <w:rPr>
          <w:rFonts w:ascii="Arial" w:hAnsi="Arial" w:cs="Arial"/>
          <w:sz w:val="24"/>
          <w:szCs w:val="24"/>
        </w:rPr>
        <w:t>unui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branşament</w:t>
      </w:r>
      <w:proofErr w:type="spellEnd"/>
      <w:r w:rsidR="00FA7D3F" w:rsidRPr="00FA7D3F">
        <w:rPr>
          <w:rFonts w:ascii="Arial" w:hAnsi="Arial" w:cs="Arial"/>
          <w:sz w:val="24"/>
          <w:szCs w:val="24"/>
        </w:rPr>
        <w:t xml:space="preserve"> electric </w:t>
      </w:r>
      <w:proofErr w:type="spellStart"/>
      <w:r w:rsidR="00FA7D3F" w:rsidRPr="00FA7D3F">
        <w:rPr>
          <w:rFonts w:ascii="Arial" w:hAnsi="Arial" w:cs="Arial"/>
          <w:sz w:val="24"/>
          <w:szCs w:val="24"/>
        </w:rPr>
        <w:t>îngropat</w:t>
      </w:r>
      <w:proofErr w:type="spellEnd"/>
      <w:r w:rsidR="00FA7D3F" w:rsidRPr="00FA7D3F">
        <w:rPr>
          <w:rFonts w:ascii="Arial" w:hAnsi="Arial" w:cs="Arial"/>
          <w:sz w:val="24"/>
          <w:szCs w:val="24"/>
        </w:rPr>
        <w:t xml:space="preserve"> de la </w:t>
      </w:r>
      <w:proofErr w:type="spellStart"/>
      <w:r w:rsidR="00FA7D3F" w:rsidRPr="00FA7D3F">
        <w:rPr>
          <w:rFonts w:ascii="Arial" w:hAnsi="Arial" w:cs="Arial"/>
          <w:sz w:val="24"/>
          <w:szCs w:val="24"/>
        </w:rPr>
        <w:t>reţeaua</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electrică</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existentă</w:t>
      </w:r>
      <w:proofErr w:type="spellEnd"/>
      <w:r w:rsidR="00FA7D3F" w:rsidRPr="00FA7D3F">
        <w:rPr>
          <w:rFonts w:ascii="Arial" w:hAnsi="Arial" w:cs="Arial"/>
          <w:sz w:val="24"/>
          <w:szCs w:val="24"/>
        </w:rPr>
        <w:t xml:space="preserve">. • </w:t>
      </w:r>
      <w:proofErr w:type="spellStart"/>
      <w:r w:rsidR="00FA7D3F" w:rsidRPr="00FA7D3F">
        <w:rPr>
          <w:rFonts w:ascii="Arial" w:hAnsi="Arial" w:cs="Arial"/>
          <w:sz w:val="24"/>
          <w:szCs w:val="24"/>
        </w:rPr>
        <w:t>Realizarea</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unei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barăci</w:t>
      </w:r>
      <w:proofErr w:type="spellEnd"/>
      <w:r w:rsidR="00FA7D3F" w:rsidRPr="00FA7D3F">
        <w:rPr>
          <w:rFonts w:ascii="Arial" w:hAnsi="Arial" w:cs="Arial"/>
          <w:sz w:val="24"/>
          <w:szCs w:val="24"/>
        </w:rPr>
        <w:t xml:space="preserve"> din </w:t>
      </w:r>
      <w:proofErr w:type="spellStart"/>
      <w:r w:rsidR="00FA7D3F" w:rsidRPr="00FA7D3F">
        <w:rPr>
          <w:rFonts w:ascii="Arial" w:hAnsi="Arial" w:cs="Arial"/>
          <w:sz w:val="24"/>
          <w:szCs w:val="24"/>
        </w:rPr>
        <w:t>scândură</w:t>
      </w:r>
      <w:proofErr w:type="spellEnd"/>
      <w:r w:rsidR="00FA7D3F" w:rsidRPr="00FA7D3F">
        <w:rPr>
          <w:rFonts w:ascii="Arial" w:hAnsi="Arial" w:cs="Arial"/>
          <w:sz w:val="24"/>
          <w:szCs w:val="24"/>
        </w:rPr>
        <w:t xml:space="preserve"> cu </w:t>
      </w:r>
      <w:proofErr w:type="spellStart"/>
      <w:r w:rsidR="00FA7D3F" w:rsidRPr="00FA7D3F">
        <w:rPr>
          <w:rFonts w:ascii="Arial" w:hAnsi="Arial" w:cs="Arial"/>
          <w:sz w:val="24"/>
          <w:szCs w:val="24"/>
        </w:rPr>
        <w:t>învelitoare</w:t>
      </w:r>
      <w:proofErr w:type="spellEnd"/>
      <w:r w:rsidR="00FA7D3F" w:rsidRPr="00FA7D3F">
        <w:rPr>
          <w:rFonts w:ascii="Arial" w:hAnsi="Arial" w:cs="Arial"/>
          <w:sz w:val="24"/>
          <w:szCs w:val="24"/>
        </w:rPr>
        <w:t xml:space="preserve"> din </w:t>
      </w:r>
      <w:proofErr w:type="spellStart"/>
      <w:r w:rsidR="00FA7D3F" w:rsidRPr="00FA7D3F">
        <w:rPr>
          <w:rFonts w:ascii="Arial" w:hAnsi="Arial" w:cs="Arial"/>
          <w:sz w:val="24"/>
          <w:szCs w:val="24"/>
        </w:rPr>
        <w:t>tablă</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cutată</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construcţie</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demontabilă</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pentru</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depozitarea</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materialelor</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mărunte</w:t>
      </w:r>
      <w:proofErr w:type="spellEnd"/>
      <w:r w:rsidR="00FA7D3F" w:rsidRPr="00FA7D3F">
        <w:rPr>
          <w:rFonts w:ascii="Arial" w:hAnsi="Arial" w:cs="Arial"/>
          <w:sz w:val="24"/>
          <w:szCs w:val="24"/>
        </w:rPr>
        <w:t xml:space="preserve">, a </w:t>
      </w:r>
      <w:proofErr w:type="spellStart"/>
      <w:r w:rsidR="00FA7D3F" w:rsidRPr="00FA7D3F">
        <w:rPr>
          <w:rFonts w:ascii="Arial" w:hAnsi="Arial" w:cs="Arial"/>
          <w:sz w:val="24"/>
          <w:szCs w:val="24"/>
        </w:rPr>
        <w:t>sacilor</w:t>
      </w:r>
      <w:proofErr w:type="spellEnd"/>
      <w:r w:rsidR="00FA7D3F" w:rsidRPr="00FA7D3F">
        <w:rPr>
          <w:rFonts w:ascii="Arial" w:hAnsi="Arial" w:cs="Arial"/>
          <w:sz w:val="24"/>
          <w:szCs w:val="24"/>
        </w:rPr>
        <w:t xml:space="preserve"> de </w:t>
      </w:r>
      <w:proofErr w:type="spellStart"/>
      <w:r w:rsidR="00FA7D3F" w:rsidRPr="00FA7D3F">
        <w:rPr>
          <w:rFonts w:ascii="Arial" w:hAnsi="Arial" w:cs="Arial"/>
          <w:sz w:val="24"/>
          <w:szCs w:val="24"/>
        </w:rPr>
        <w:t>ciment</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şi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var</w:t>
      </w:r>
      <w:proofErr w:type="spellEnd"/>
      <w:r w:rsidR="00FA7D3F" w:rsidRPr="00FA7D3F">
        <w:rPr>
          <w:rFonts w:ascii="Arial" w:hAnsi="Arial" w:cs="Arial"/>
          <w:sz w:val="24"/>
          <w:szCs w:val="24"/>
        </w:rPr>
        <w:t xml:space="preserve">, a </w:t>
      </w:r>
      <w:proofErr w:type="spellStart"/>
      <w:r w:rsidR="00FA7D3F" w:rsidRPr="00FA7D3F">
        <w:rPr>
          <w:rFonts w:ascii="Arial" w:hAnsi="Arial" w:cs="Arial"/>
          <w:sz w:val="24"/>
          <w:szCs w:val="24"/>
        </w:rPr>
        <w:t>sculelor</w:t>
      </w:r>
      <w:proofErr w:type="spellEnd"/>
      <w:r w:rsidR="00FA7D3F" w:rsidRPr="00FA7D3F">
        <w:rPr>
          <w:rFonts w:ascii="Arial" w:hAnsi="Arial" w:cs="Arial"/>
          <w:sz w:val="24"/>
          <w:szCs w:val="24"/>
        </w:rPr>
        <w:t>.</w:t>
      </w:r>
    </w:p>
    <w:p w:rsidR="00FA7D3F" w:rsidRDefault="007F5F68" w:rsidP="00FA7D3F">
      <w:pPr>
        <w:tabs>
          <w:tab w:val="left" w:pos="1134"/>
        </w:tabs>
        <w:spacing w:after="0" w:line="240" w:lineRule="auto"/>
        <w:jc w:val="both"/>
        <w:rPr>
          <w:rFonts w:ascii="Arial" w:hAnsi="Arial" w:cs="Arial"/>
          <w:sz w:val="24"/>
          <w:szCs w:val="24"/>
        </w:rPr>
      </w:pPr>
      <w:r>
        <w:rPr>
          <w:rFonts w:ascii="Arial" w:hAnsi="Arial" w:cs="Arial"/>
          <w:sz w:val="24"/>
          <w:szCs w:val="24"/>
        </w:rPr>
        <w:t>-</w:t>
      </w:r>
      <w:r w:rsidR="00FA7D3F" w:rsidRPr="00FA7D3F">
        <w:rPr>
          <w:rFonts w:ascii="Arial" w:hAnsi="Arial" w:cs="Arial"/>
          <w:sz w:val="24"/>
          <w:szCs w:val="24"/>
        </w:rPr>
        <w:t xml:space="preserve">  </w:t>
      </w:r>
      <w:proofErr w:type="spellStart"/>
      <w:proofErr w:type="gramStart"/>
      <w:r>
        <w:rPr>
          <w:rFonts w:ascii="Arial" w:hAnsi="Arial" w:cs="Arial"/>
          <w:sz w:val="24"/>
          <w:szCs w:val="24"/>
        </w:rPr>
        <w:t>r</w:t>
      </w:r>
      <w:r w:rsidR="00FA7D3F" w:rsidRPr="00FA7D3F">
        <w:rPr>
          <w:rFonts w:ascii="Arial" w:hAnsi="Arial" w:cs="Arial"/>
          <w:sz w:val="24"/>
          <w:szCs w:val="24"/>
        </w:rPr>
        <w:t>ealizarea</w:t>
      </w:r>
      <w:proofErr w:type="spellEnd"/>
      <w:proofErr w:type="gramEnd"/>
      <w:r w:rsidR="00FA7D3F" w:rsidRPr="00FA7D3F">
        <w:rPr>
          <w:rFonts w:ascii="Arial" w:hAnsi="Arial" w:cs="Arial"/>
          <w:sz w:val="24"/>
          <w:szCs w:val="24"/>
        </w:rPr>
        <w:t xml:space="preserve"> </w:t>
      </w:r>
      <w:proofErr w:type="spellStart"/>
      <w:r w:rsidR="00FA7D3F" w:rsidRPr="00FA7D3F">
        <w:rPr>
          <w:rFonts w:ascii="Arial" w:hAnsi="Arial" w:cs="Arial"/>
          <w:sz w:val="24"/>
          <w:szCs w:val="24"/>
        </w:rPr>
        <w:t>unui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ţarc</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împrejmuit</w:t>
      </w:r>
      <w:proofErr w:type="spellEnd"/>
      <w:r w:rsidR="00FA7D3F" w:rsidRPr="00FA7D3F">
        <w:rPr>
          <w:rFonts w:ascii="Arial" w:hAnsi="Arial" w:cs="Arial"/>
          <w:sz w:val="24"/>
          <w:szCs w:val="24"/>
        </w:rPr>
        <w:t xml:space="preserve"> cu </w:t>
      </w:r>
      <w:proofErr w:type="spellStart"/>
      <w:r w:rsidR="00FA7D3F" w:rsidRPr="00FA7D3F">
        <w:rPr>
          <w:rFonts w:ascii="Arial" w:hAnsi="Arial" w:cs="Arial"/>
          <w:sz w:val="24"/>
          <w:szCs w:val="24"/>
        </w:rPr>
        <w:t>stâlpi</w:t>
      </w:r>
      <w:proofErr w:type="spellEnd"/>
      <w:r w:rsidR="00FA7D3F" w:rsidRPr="00FA7D3F">
        <w:rPr>
          <w:rFonts w:ascii="Arial" w:hAnsi="Arial" w:cs="Arial"/>
          <w:sz w:val="24"/>
          <w:szCs w:val="24"/>
        </w:rPr>
        <w:t xml:space="preserve"> de </w:t>
      </w:r>
      <w:proofErr w:type="spellStart"/>
      <w:r w:rsidR="00FA7D3F" w:rsidRPr="00FA7D3F">
        <w:rPr>
          <w:rFonts w:ascii="Arial" w:hAnsi="Arial" w:cs="Arial"/>
          <w:sz w:val="24"/>
          <w:szCs w:val="24"/>
        </w:rPr>
        <w:t>lemn</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şi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sârmă</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ghimpată</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pentru</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depozitarea</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materialului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lemnos</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pentru</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cofraje</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oţel</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beton</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paleţi</w:t>
      </w:r>
      <w:proofErr w:type="spellEnd"/>
      <w:r w:rsidR="00FA7D3F" w:rsidRPr="00FA7D3F">
        <w:rPr>
          <w:rFonts w:ascii="Arial" w:hAnsi="Arial" w:cs="Arial"/>
          <w:sz w:val="24"/>
          <w:szCs w:val="24"/>
        </w:rPr>
        <w:t xml:space="preserve"> cu </w:t>
      </w:r>
      <w:proofErr w:type="spellStart"/>
      <w:r w:rsidR="00FA7D3F" w:rsidRPr="00FA7D3F">
        <w:rPr>
          <w:rFonts w:ascii="Arial" w:hAnsi="Arial" w:cs="Arial"/>
          <w:sz w:val="24"/>
          <w:szCs w:val="24"/>
        </w:rPr>
        <w:t>blocuri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ceramice</w:t>
      </w:r>
      <w:proofErr w:type="spellEnd"/>
      <w:r w:rsidR="00FA7D3F" w:rsidRPr="00FA7D3F">
        <w:rPr>
          <w:rFonts w:ascii="Arial" w:hAnsi="Arial" w:cs="Arial"/>
          <w:sz w:val="24"/>
          <w:szCs w:val="24"/>
        </w:rPr>
        <w:t xml:space="preserve">, profile </w:t>
      </w:r>
      <w:proofErr w:type="spellStart"/>
      <w:r w:rsidR="00FA7D3F" w:rsidRPr="00FA7D3F">
        <w:rPr>
          <w:rFonts w:ascii="Arial" w:hAnsi="Arial" w:cs="Arial"/>
          <w:sz w:val="24"/>
          <w:szCs w:val="24"/>
        </w:rPr>
        <w:t>metalice</w:t>
      </w:r>
      <w:proofErr w:type="spellEnd"/>
      <w:r w:rsidR="00FA7D3F" w:rsidRPr="00FA7D3F">
        <w:rPr>
          <w:rFonts w:ascii="Arial" w:hAnsi="Arial" w:cs="Arial"/>
          <w:sz w:val="24"/>
          <w:szCs w:val="24"/>
        </w:rPr>
        <w:t xml:space="preserve"> etc.</w:t>
      </w:r>
    </w:p>
    <w:p w:rsidR="00FA7D3F" w:rsidRDefault="007F5F68" w:rsidP="00FA7D3F">
      <w:pPr>
        <w:tabs>
          <w:tab w:val="left" w:pos="1134"/>
        </w:tabs>
        <w:spacing w:after="0" w:line="240" w:lineRule="auto"/>
        <w:jc w:val="both"/>
        <w:rPr>
          <w:rFonts w:ascii="Arial" w:hAnsi="Arial" w:cs="Arial"/>
          <w:sz w:val="24"/>
          <w:szCs w:val="24"/>
        </w:rPr>
      </w:pPr>
      <w:r>
        <w:rPr>
          <w:rFonts w:ascii="Arial" w:hAnsi="Arial" w:cs="Arial"/>
          <w:sz w:val="24"/>
          <w:szCs w:val="24"/>
        </w:rPr>
        <w:t>-</w:t>
      </w:r>
      <w:r w:rsidR="00FA7D3F" w:rsidRPr="00FA7D3F">
        <w:rPr>
          <w:rFonts w:ascii="Arial" w:hAnsi="Arial" w:cs="Arial"/>
          <w:sz w:val="24"/>
          <w:szCs w:val="24"/>
        </w:rPr>
        <w:t xml:space="preserve">  </w:t>
      </w:r>
      <w:proofErr w:type="spellStart"/>
      <w:proofErr w:type="gramStart"/>
      <w:r>
        <w:rPr>
          <w:rFonts w:ascii="Arial" w:hAnsi="Arial" w:cs="Arial"/>
          <w:sz w:val="24"/>
          <w:szCs w:val="24"/>
        </w:rPr>
        <w:t>r</w:t>
      </w:r>
      <w:r w:rsidR="00FA7D3F" w:rsidRPr="00FA7D3F">
        <w:rPr>
          <w:rFonts w:ascii="Arial" w:hAnsi="Arial" w:cs="Arial"/>
          <w:sz w:val="24"/>
          <w:szCs w:val="24"/>
        </w:rPr>
        <w:t>ealizarea</w:t>
      </w:r>
      <w:proofErr w:type="spellEnd"/>
      <w:proofErr w:type="gramEnd"/>
      <w:r w:rsidR="00FA7D3F" w:rsidRPr="00FA7D3F">
        <w:rPr>
          <w:rFonts w:ascii="Arial" w:hAnsi="Arial" w:cs="Arial"/>
          <w:sz w:val="24"/>
          <w:szCs w:val="24"/>
        </w:rPr>
        <w:t xml:space="preserve"> </w:t>
      </w:r>
      <w:proofErr w:type="spellStart"/>
      <w:r w:rsidR="00FA7D3F" w:rsidRPr="00FA7D3F">
        <w:rPr>
          <w:rFonts w:ascii="Arial" w:hAnsi="Arial" w:cs="Arial"/>
          <w:sz w:val="24"/>
          <w:szCs w:val="24"/>
        </w:rPr>
        <w:t>unei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platforme</w:t>
      </w:r>
      <w:proofErr w:type="spellEnd"/>
      <w:r w:rsidR="00FA7D3F" w:rsidRPr="00FA7D3F">
        <w:rPr>
          <w:rFonts w:ascii="Arial" w:hAnsi="Arial" w:cs="Arial"/>
          <w:sz w:val="24"/>
          <w:szCs w:val="24"/>
        </w:rPr>
        <w:t xml:space="preserve"> din </w:t>
      </w:r>
      <w:proofErr w:type="spellStart"/>
      <w:r w:rsidR="00FA7D3F" w:rsidRPr="00FA7D3F">
        <w:rPr>
          <w:rFonts w:ascii="Arial" w:hAnsi="Arial" w:cs="Arial"/>
          <w:sz w:val="24"/>
          <w:szCs w:val="24"/>
        </w:rPr>
        <w:t>balast</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compactat</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prevăzută</w:t>
      </w:r>
      <w:proofErr w:type="spellEnd"/>
      <w:r w:rsidR="00FA7D3F" w:rsidRPr="00FA7D3F">
        <w:rPr>
          <w:rFonts w:ascii="Arial" w:hAnsi="Arial" w:cs="Arial"/>
          <w:sz w:val="24"/>
          <w:szCs w:val="24"/>
        </w:rPr>
        <w:t xml:space="preserve"> cu </w:t>
      </w:r>
      <w:proofErr w:type="spellStart"/>
      <w:r w:rsidR="00FA7D3F" w:rsidRPr="00FA7D3F">
        <w:rPr>
          <w:rFonts w:ascii="Arial" w:hAnsi="Arial" w:cs="Arial"/>
          <w:sz w:val="24"/>
          <w:szCs w:val="24"/>
        </w:rPr>
        <w:t>pante</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spre</w:t>
      </w:r>
      <w:proofErr w:type="spellEnd"/>
      <w:r w:rsidR="00FA7D3F" w:rsidRPr="00FA7D3F">
        <w:rPr>
          <w:rFonts w:ascii="Arial" w:hAnsi="Arial" w:cs="Arial"/>
          <w:sz w:val="24"/>
          <w:szCs w:val="24"/>
        </w:rPr>
        <w:t xml:space="preserve"> exterior, </w:t>
      </w:r>
      <w:proofErr w:type="spellStart"/>
      <w:r w:rsidR="00FA7D3F" w:rsidRPr="00FA7D3F">
        <w:rPr>
          <w:rFonts w:ascii="Arial" w:hAnsi="Arial" w:cs="Arial"/>
          <w:sz w:val="24"/>
          <w:szCs w:val="24"/>
        </w:rPr>
        <w:t>pentru</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depozitarea</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agregatelor</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utilizate</w:t>
      </w:r>
      <w:proofErr w:type="spellEnd"/>
      <w:r w:rsidR="00FA7D3F" w:rsidRPr="00FA7D3F">
        <w:rPr>
          <w:rFonts w:ascii="Arial" w:hAnsi="Arial" w:cs="Arial"/>
          <w:sz w:val="24"/>
          <w:szCs w:val="24"/>
        </w:rPr>
        <w:t xml:space="preserve"> la </w:t>
      </w:r>
      <w:proofErr w:type="spellStart"/>
      <w:r w:rsidR="00FA7D3F" w:rsidRPr="00FA7D3F">
        <w:rPr>
          <w:rFonts w:ascii="Arial" w:hAnsi="Arial" w:cs="Arial"/>
          <w:sz w:val="24"/>
          <w:szCs w:val="24"/>
        </w:rPr>
        <w:t>prepararea</w:t>
      </w:r>
      <w:proofErr w:type="spellEnd"/>
      <w:r w:rsidR="00FA7D3F" w:rsidRPr="00FA7D3F">
        <w:rPr>
          <w:rFonts w:ascii="Arial" w:hAnsi="Arial" w:cs="Arial"/>
          <w:sz w:val="24"/>
          <w:szCs w:val="24"/>
        </w:rPr>
        <w:t xml:space="preserve"> loco-</w:t>
      </w:r>
      <w:proofErr w:type="spellStart"/>
      <w:r w:rsidR="00FA7D3F" w:rsidRPr="00FA7D3F">
        <w:rPr>
          <w:rFonts w:ascii="Arial" w:hAnsi="Arial" w:cs="Arial"/>
          <w:sz w:val="24"/>
          <w:szCs w:val="24"/>
        </w:rPr>
        <w:t>obiect</w:t>
      </w:r>
      <w:proofErr w:type="spellEnd"/>
      <w:r w:rsidR="00FA7D3F" w:rsidRPr="00FA7D3F">
        <w:rPr>
          <w:rFonts w:ascii="Arial" w:hAnsi="Arial" w:cs="Arial"/>
          <w:sz w:val="24"/>
          <w:szCs w:val="24"/>
        </w:rPr>
        <w:t xml:space="preserve"> a </w:t>
      </w:r>
      <w:proofErr w:type="spellStart"/>
      <w:r w:rsidR="00FA7D3F" w:rsidRPr="00FA7D3F">
        <w:rPr>
          <w:rFonts w:ascii="Arial" w:hAnsi="Arial" w:cs="Arial"/>
          <w:sz w:val="24"/>
          <w:szCs w:val="24"/>
        </w:rPr>
        <w:t>betoanelor</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şi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mortarelor</w:t>
      </w:r>
      <w:proofErr w:type="spellEnd"/>
      <w:r w:rsidR="00FA7D3F" w:rsidRPr="00FA7D3F">
        <w:rPr>
          <w:rFonts w:ascii="Arial" w:hAnsi="Arial" w:cs="Arial"/>
          <w:sz w:val="24"/>
          <w:szCs w:val="24"/>
        </w:rPr>
        <w:t xml:space="preserve">. </w:t>
      </w:r>
    </w:p>
    <w:p w:rsidR="00FA7D3F" w:rsidRDefault="007F5F68" w:rsidP="00FA7D3F">
      <w:pPr>
        <w:tabs>
          <w:tab w:val="left" w:pos="1134"/>
        </w:tabs>
        <w:spacing w:after="0" w:line="240" w:lineRule="auto"/>
        <w:jc w:val="both"/>
        <w:rPr>
          <w:rFonts w:ascii="Arial" w:hAnsi="Arial" w:cs="Arial"/>
          <w:sz w:val="24"/>
          <w:szCs w:val="24"/>
        </w:rPr>
      </w:pPr>
      <w:r>
        <w:rPr>
          <w:rFonts w:ascii="Arial" w:hAnsi="Arial" w:cs="Arial"/>
          <w:sz w:val="24"/>
          <w:szCs w:val="24"/>
        </w:rPr>
        <w:t>-</w:t>
      </w:r>
      <w:r w:rsidR="00FA7D3F" w:rsidRPr="00FA7D3F">
        <w:rPr>
          <w:rFonts w:ascii="Arial" w:hAnsi="Arial" w:cs="Arial"/>
          <w:sz w:val="24"/>
          <w:szCs w:val="24"/>
        </w:rPr>
        <w:t xml:space="preserve"> </w:t>
      </w:r>
      <w:r>
        <w:rPr>
          <w:rFonts w:ascii="Arial" w:hAnsi="Arial" w:cs="Arial"/>
          <w:sz w:val="24"/>
          <w:szCs w:val="24"/>
        </w:rPr>
        <w:t xml:space="preserve"> </w:t>
      </w:r>
      <w:proofErr w:type="spellStart"/>
      <w:proofErr w:type="gramStart"/>
      <w:r>
        <w:rPr>
          <w:rFonts w:ascii="Arial" w:hAnsi="Arial" w:cs="Arial"/>
          <w:sz w:val="24"/>
          <w:szCs w:val="24"/>
        </w:rPr>
        <w:t>r</w:t>
      </w:r>
      <w:r w:rsidR="00FA7D3F" w:rsidRPr="00FA7D3F">
        <w:rPr>
          <w:rFonts w:ascii="Arial" w:hAnsi="Arial" w:cs="Arial"/>
          <w:sz w:val="24"/>
          <w:szCs w:val="24"/>
        </w:rPr>
        <w:t>ealizarea</w:t>
      </w:r>
      <w:proofErr w:type="spellEnd"/>
      <w:proofErr w:type="gramEnd"/>
      <w:r w:rsidR="00FA7D3F" w:rsidRPr="00FA7D3F">
        <w:rPr>
          <w:rFonts w:ascii="Arial" w:hAnsi="Arial" w:cs="Arial"/>
          <w:sz w:val="24"/>
          <w:szCs w:val="24"/>
        </w:rPr>
        <w:t xml:space="preserve"> </w:t>
      </w:r>
      <w:proofErr w:type="spellStart"/>
      <w:r w:rsidR="00FA7D3F" w:rsidRPr="00FA7D3F">
        <w:rPr>
          <w:rFonts w:ascii="Arial" w:hAnsi="Arial" w:cs="Arial"/>
          <w:sz w:val="24"/>
          <w:szCs w:val="24"/>
        </w:rPr>
        <w:t>unui</w:t>
      </w:r>
      <w:proofErr w:type="spellEnd"/>
      <w:r w:rsidR="00FA7D3F" w:rsidRPr="00FA7D3F">
        <w:rPr>
          <w:rFonts w:ascii="Arial" w:hAnsi="Arial" w:cs="Arial"/>
          <w:sz w:val="24"/>
          <w:szCs w:val="24"/>
        </w:rPr>
        <w:t xml:space="preserve"> banc de </w:t>
      </w:r>
      <w:proofErr w:type="spellStart"/>
      <w:r w:rsidR="00FA7D3F" w:rsidRPr="00FA7D3F">
        <w:rPr>
          <w:rFonts w:ascii="Arial" w:hAnsi="Arial" w:cs="Arial"/>
          <w:sz w:val="24"/>
          <w:szCs w:val="24"/>
        </w:rPr>
        <w:t>lucru</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pentru</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îndreptarea</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tăierea</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şi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fasonarea</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oţelului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beton</w:t>
      </w:r>
      <w:proofErr w:type="spellEnd"/>
      <w:r w:rsidR="00FA7D3F" w:rsidRPr="00FA7D3F">
        <w:rPr>
          <w:rFonts w:ascii="Arial" w:hAnsi="Arial" w:cs="Arial"/>
          <w:sz w:val="24"/>
          <w:szCs w:val="24"/>
        </w:rPr>
        <w:t xml:space="preserve">. </w:t>
      </w:r>
    </w:p>
    <w:p w:rsidR="00FA7D3F" w:rsidRDefault="007F5F68" w:rsidP="00FA7D3F">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00FA7D3F" w:rsidRPr="00FA7D3F">
        <w:rPr>
          <w:rFonts w:ascii="Arial" w:hAnsi="Arial" w:cs="Arial"/>
          <w:sz w:val="24"/>
          <w:szCs w:val="24"/>
        </w:rPr>
        <w:t xml:space="preserve"> </w:t>
      </w:r>
      <w:proofErr w:type="spellStart"/>
      <w:proofErr w:type="gramStart"/>
      <w:r>
        <w:rPr>
          <w:rFonts w:ascii="Arial" w:hAnsi="Arial" w:cs="Arial"/>
          <w:sz w:val="24"/>
          <w:szCs w:val="24"/>
        </w:rPr>
        <w:t>r</w:t>
      </w:r>
      <w:r w:rsidR="00FA7D3F" w:rsidRPr="00FA7D3F">
        <w:rPr>
          <w:rFonts w:ascii="Arial" w:hAnsi="Arial" w:cs="Arial"/>
          <w:sz w:val="24"/>
          <w:szCs w:val="24"/>
        </w:rPr>
        <w:t>ealizarea</w:t>
      </w:r>
      <w:proofErr w:type="spellEnd"/>
      <w:proofErr w:type="gramEnd"/>
      <w:r w:rsidR="00FA7D3F" w:rsidRPr="00FA7D3F">
        <w:rPr>
          <w:rFonts w:ascii="Arial" w:hAnsi="Arial" w:cs="Arial"/>
          <w:sz w:val="24"/>
          <w:szCs w:val="24"/>
        </w:rPr>
        <w:t xml:space="preserve"> </w:t>
      </w:r>
      <w:proofErr w:type="spellStart"/>
      <w:r w:rsidR="00FA7D3F" w:rsidRPr="00FA7D3F">
        <w:rPr>
          <w:rFonts w:ascii="Arial" w:hAnsi="Arial" w:cs="Arial"/>
          <w:sz w:val="24"/>
          <w:szCs w:val="24"/>
        </w:rPr>
        <w:t>unei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platforme</w:t>
      </w:r>
      <w:proofErr w:type="spellEnd"/>
      <w:r w:rsidR="00FA7D3F" w:rsidRPr="00FA7D3F">
        <w:rPr>
          <w:rFonts w:ascii="Arial" w:hAnsi="Arial" w:cs="Arial"/>
          <w:sz w:val="24"/>
          <w:szCs w:val="24"/>
        </w:rPr>
        <w:t xml:space="preserve"> de </w:t>
      </w:r>
      <w:proofErr w:type="spellStart"/>
      <w:r w:rsidR="00FA7D3F" w:rsidRPr="00FA7D3F">
        <w:rPr>
          <w:rFonts w:ascii="Arial" w:hAnsi="Arial" w:cs="Arial"/>
          <w:sz w:val="24"/>
          <w:szCs w:val="24"/>
        </w:rPr>
        <w:t>lucru</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pentru</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pozarea</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malaxorului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pentru</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prepararea</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betoanelor</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şi</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mortarelor</w:t>
      </w:r>
      <w:proofErr w:type="spellEnd"/>
      <w:r w:rsidR="00FA7D3F" w:rsidRPr="00FA7D3F">
        <w:rPr>
          <w:rFonts w:ascii="Arial" w:hAnsi="Arial" w:cs="Arial"/>
          <w:sz w:val="24"/>
          <w:szCs w:val="24"/>
        </w:rPr>
        <w:t xml:space="preserve"> loco-</w:t>
      </w:r>
      <w:proofErr w:type="spellStart"/>
      <w:r w:rsidR="00FA7D3F" w:rsidRPr="00FA7D3F">
        <w:rPr>
          <w:rFonts w:ascii="Arial" w:hAnsi="Arial" w:cs="Arial"/>
          <w:sz w:val="24"/>
          <w:szCs w:val="24"/>
        </w:rPr>
        <w:t>obiect</w:t>
      </w:r>
      <w:proofErr w:type="spellEnd"/>
      <w:r w:rsidR="00FA7D3F" w:rsidRPr="00FA7D3F">
        <w:rPr>
          <w:rFonts w:ascii="Arial" w:hAnsi="Arial" w:cs="Arial"/>
          <w:sz w:val="24"/>
          <w:szCs w:val="24"/>
        </w:rPr>
        <w:t>.</w:t>
      </w:r>
    </w:p>
    <w:p w:rsidR="00FA7D3F" w:rsidRPr="00FA7D3F" w:rsidRDefault="007F5F68" w:rsidP="00FA7D3F">
      <w:pPr>
        <w:tabs>
          <w:tab w:val="left" w:pos="1134"/>
        </w:tabs>
        <w:spacing w:after="0" w:line="240" w:lineRule="auto"/>
        <w:jc w:val="both"/>
        <w:rPr>
          <w:rFonts w:ascii="Arial" w:hAnsi="Arial" w:cs="Arial"/>
          <w:bCs/>
          <w:noProof/>
          <w:color w:val="FF0000"/>
          <w:sz w:val="24"/>
          <w:szCs w:val="24"/>
          <w:lang w:val="ro-RO"/>
        </w:rPr>
      </w:pPr>
      <w:r>
        <w:rPr>
          <w:rFonts w:ascii="Arial" w:hAnsi="Arial" w:cs="Arial"/>
          <w:sz w:val="24"/>
          <w:szCs w:val="24"/>
        </w:rPr>
        <w:t>-</w:t>
      </w:r>
      <w:r w:rsidR="00FA7D3F" w:rsidRPr="00FA7D3F">
        <w:rPr>
          <w:rFonts w:ascii="Arial" w:hAnsi="Arial" w:cs="Arial"/>
          <w:sz w:val="24"/>
          <w:szCs w:val="24"/>
        </w:rPr>
        <w:t xml:space="preserve">  </w:t>
      </w:r>
      <w:proofErr w:type="spellStart"/>
      <w:r>
        <w:rPr>
          <w:rFonts w:ascii="Arial" w:hAnsi="Arial" w:cs="Arial"/>
          <w:sz w:val="24"/>
          <w:szCs w:val="24"/>
        </w:rPr>
        <w:t>b</w:t>
      </w:r>
      <w:r w:rsidR="00FA7D3F" w:rsidRPr="00FA7D3F">
        <w:rPr>
          <w:rFonts w:ascii="Arial" w:hAnsi="Arial" w:cs="Arial"/>
          <w:sz w:val="24"/>
          <w:szCs w:val="24"/>
        </w:rPr>
        <w:t>ranșament</w:t>
      </w:r>
      <w:proofErr w:type="spellEnd"/>
      <w:r w:rsidR="00FA7D3F" w:rsidRPr="00FA7D3F">
        <w:rPr>
          <w:rFonts w:ascii="Arial" w:hAnsi="Arial" w:cs="Arial"/>
          <w:sz w:val="24"/>
          <w:szCs w:val="24"/>
        </w:rPr>
        <w:t xml:space="preserve"> existent la </w:t>
      </w:r>
      <w:proofErr w:type="spellStart"/>
      <w:r w:rsidR="00FA7D3F" w:rsidRPr="00FA7D3F">
        <w:rPr>
          <w:rFonts w:ascii="Arial" w:hAnsi="Arial" w:cs="Arial"/>
          <w:sz w:val="24"/>
          <w:szCs w:val="24"/>
        </w:rPr>
        <w:t>reţeaua</w:t>
      </w:r>
      <w:proofErr w:type="spellEnd"/>
      <w:r w:rsidR="00FA7D3F" w:rsidRPr="00FA7D3F">
        <w:rPr>
          <w:rFonts w:ascii="Arial" w:hAnsi="Arial" w:cs="Arial"/>
          <w:sz w:val="24"/>
          <w:szCs w:val="24"/>
        </w:rPr>
        <w:t xml:space="preserve"> </w:t>
      </w:r>
      <w:proofErr w:type="spellStart"/>
      <w:r w:rsidR="00FA7D3F" w:rsidRPr="00FA7D3F">
        <w:rPr>
          <w:rFonts w:ascii="Arial" w:hAnsi="Arial" w:cs="Arial"/>
          <w:sz w:val="24"/>
          <w:szCs w:val="24"/>
        </w:rPr>
        <w:t>proprie</w:t>
      </w:r>
      <w:proofErr w:type="spellEnd"/>
      <w:r w:rsidR="00FA7D3F" w:rsidRPr="00FA7D3F">
        <w:rPr>
          <w:rFonts w:ascii="Arial" w:hAnsi="Arial" w:cs="Arial"/>
          <w:sz w:val="24"/>
          <w:szCs w:val="24"/>
        </w:rPr>
        <w:t xml:space="preserve"> de </w:t>
      </w:r>
      <w:proofErr w:type="spellStart"/>
      <w:r w:rsidR="00FA7D3F" w:rsidRPr="00FA7D3F">
        <w:rPr>
          <w:rFonts w:ascii="Arial" w:hAnsi="Arial" w:cs="Arial"/>
          <w:sz w:val="24"/>
          <w:szCs w:val="24"/>
        </w:rPr>
        <w:t>alimentare</w:t>
      </w:r>
      <w:proofErr w:type="spellEnd"/>
      <w:r w:rsidR="00FA7D3F" w:rsidRPr="00FA7D3F">
        <w:rPr>
          <w:rFonts w:ascii="Arial" w:hAnsi="Arial" w:cs="Arial"/>
          <w:sz w:val="24"/>
          <w:szCs w:val="24"/>
        </w:rPr>
        <w:t xml:space="preserve"> cu </w:t>
      </w:r>
      <w:proofErr w:type="spellStart"/>
      <w:r w:rsidR="00FA7D3F" w:rsidRPr="00FA7D3F">
        <w:rPr>
          <w:rFonts w:ascii="Arial" w:hAnsi="Arial" w:cs="Arial"/>
          <w:sz w:val="24"/>
          <w:szCs w:val="24"/>
        </w:rPr>
        <w:t>apa</w:t>
      </w:r>
      <w:proofErr w:type="spellEnd"/>
      <w:r w:rsidR="00FA7D3F" w:rsidRPr="00FA7D3F">
        <w:rPr>
          <w:rFonts w:ascii="Arial" w:hAnsi="Arial" w:cs="Arial"/>
          <w:sz w:val="24"/>
          <w:szCs w:val="24"/>
        </w:rPr>
        <w:t>.</w:t>
      </w:r>
    </w:p>
    <w:p w:rsidR="00A74036" w:rsidRPr="009B4349" w:rsidRDefault="00A74036" w:rsidP="00A74036">
      <w:pPr>
        <w:spacing w:after="0" w:line="240" w:lineRule="auto"/>
        <w:ind w:firstLine="284"/>
        <w:jc w:val="both"/>
        <w:rPr>
          <w:rFonts w:ascii="Arial" w:hAnsi="Arial" w:cs="Arial"/>
          <w:noProof/>
          <w:color w:val="000000" w:themeColor="text1"/>
          <w:sz w:val="24"/>
          <w:szCs w:val="24"/>
          <w:lang w:val="ro-RO"/>
        </w:rPr>
      </w:pPr>
      <w:r w:rsidRPr="009B4349">
        <w:rPr>
          <w:rFonts w:ascii="Arial" w:hAnsi="Arial" w:cs="Arial"/>
          <w:b/>
          <w:bCs/>
          <w:noProof/>
          <w:color w:val="000000" w:themeColor="text1"/>
          <w:sz w:val="24"/>
          <w:szCs w:val="24"/>
          <w:lang w:val="ro-RO"/>
        </w:rPr>
        <w:t>b</w:t>
      </w:r>
      <w:r w:rsidRPr="009B4349">
        <w:rPr>
          <w:rFonts w:ascii="Arial" w:hAnsi="Arial" w:cs="Arial"/>
          <w:b/>
          <w:bCs/>
          <w:noProof/>
          <w:color w:val="000000" w:themeColor="text1"/>
          <w:sz w:val="24"/>
          <w:szCs w:val="24"/>
          <w:vertAlign w:val="subscript"/>
          <w:lang w:val="ro-RO"/>
        </w:rPr>
        <w:t>6</w:t>
      </w:r>
      <w:r w:rsidRPr="009B4349">
        <w:rPr>
          <w:rFonts w:ascii="Arial" w:hAnsi="Arial" w:cs="Arial"/>
          <w:b/>
          <w:bCs/>
          <w:noProof/>
          <w:color w:val="000000" w:themeColor="text1"/>
          <w:sz w:val="24"/>
          <w:szCs w:val="24"/>
          <w:lang w:val="ro-RO"/>
        </w:rPr>
        <w:t>)</w:t>
      </w:r>
      <w:r w:rsidRPr="009B4349">
        <w:rPr>
          <w:rFonts w:ascii="Arial" w:hAnsi="Arial" w:cs="Arial"/>
          <w:noProof/>
          <w:color w:val="000000" w:themeColor="text1"/>
          <w:sz w:val="24"/>
          <w:szCs w:val="24"/>
          <w:lang w:val="ro-RO"/>
        </w:rPr>
        <w:t> riscurile de accidente majore şi/sau dezastre relevante pentru proiectul în cauză, inclusiv cele cauzate de schimbările climatice, conform informaţiilor ştiinţifice: nu este cazul, proiectul nu</w:t>
      </w:r>
      <w:r w:rsidRPr="009B4349">
        <w:rPr>
          <w:rFonts w:ascii="Times New Roman" w:eastAsia="Times New Roman" w:hAnsi="Times New Roman"/>
          <w:color w:val="000000" w:themeColor="text1"/>
          <w:sz w:val="24"/>
          <w:szCs w:val="24"/>
          <w:lang w:val="ro-RO" w:eastAsia="en-GB"/>
        </w:rPr>
        <w:t xml:space="preserve"> </w:t>
      </w:r>
      <w:r w:rsidRPr="009B4349">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5A6C47" w:rsidRPr="009B4349" w:rsidRDefault="00A74036" w:rsidP="009B4349">
      <w:pPr>
        <w:spacing w:after="0" w:line="240" w:lineRule="auto"/>
        <w:ind w:firstLine="284"/>
        <w:jc w:val="both"/>
        <w:rPr>
          <w:rFonts w:ascii="Arial" w:hAnsi="Arial" w:cs="Arial"/>
          <w:noProof/>
          <w:color w:val="000000" w:themeColor="text1"/>
          <w:sz w:val="24"/>
          <w:szCs w:val="24"/>
          <w:lang w:val="ro-RO"/>
        </w:rPr>
      </w:pPr>
      <w:r w:rsidRPr="009B4349">
        <w:rPr>
          <w:rFonts w:ascii="Arial" w:hAnsi="Arial" w:cs="Arial"/>
          <w:b/>
          <w:bCs/>
          <w:noProof/>
          <w:color w:val="000000" w:themeColor="text1"/>
          <w:sz w:val="24"/>
          <w:szCs w:val="24"/>
          <w:lang w:val="ro-RO"/>
        </w:rPr>
        <w:t>b</w:t>
      </w:r>
      <w:r w:rsidRPr="009B4349">
        <w:rPr>
          <w:rFonts w:ascii="Arial" w:hAnsi="Arial" w:cs="Arial"/>
          <w:b/>
          <w:bCs/>
          <w:noProof/>
          <w:color w:val="000000" w:themeColor="text1"/>
          <w:sz w:val="24"/>
          <w:szCs w:val="24"/>
          <w:vertAlign w:val="subscript"/>
          <w:lang w:val="ro-RO"/>
        </w:rPr>
        <w:t>7</w:t>
      </w:r>
      <w:r w:rsidRPr="009B4349">
        <w:rPr>
          <w:rFonts w:ascii="Arial" w:hAnsi="Arial" w:cs="Arial"/>
          <w:b/>
          <w:bCs/>
          <w:noProof/>
          <w:color w:val="000000" w:themeColor="text1"/>
          <w:sz w:val="24"/>
          <w:szCs w:val="24"/>
          <w:lang w:val="ro-RO"/>
        </w:rPr>
        <w:t>)</w:t>
      </w:r>
      <w:r w:rsidRPr="009B4349">
        <w:rPr>
          <w:rFonts w:ascii="Arial" w:hAnsi="Arial" w:cs="Arial"/>
          <w:noProof/>
          <w:color w:val="000000" w:themeColor="text1"/>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9B4349">
        <w:rPr>
          <w:rFonts w:ascii="Arial" w:hAnsi="Arial" w:cs="Arial"/>
          <w:noProof/>
          <w:color w:val="000000" w:themeColor="text1"/>
          <w:sz w:val="24"/>
          <w:szCs w:val="24"/>
          <w:lang w:val="ro-RO"/>
        </w:rPr>
        <w:t>impul funcționării construcției</w:t>
      </w:r>
      <w:r w:rsidR="007C4CEE" w:rsidRPr="009B4349">
        <w:rPr>
          <w:rFonts w:ascii="Arial" w:hAnsi="Arial" w:cs="Arial"/>
          <w:bCs/>
          <w:noProof/>
          <w:color w:val="000000" w:themeColor="text1"/>
          <w:sz w:val="24"/>
          <w:szCs w:val="24"/>
          <w:lang w:val="ro-RO"/>
        </w:rPr>
        <w:t>.</w:t>
      </w:r>
      <w:r w:rsidR="005A6C47" w:rsidRPr="009B4349">
        <w:rPr>
          <w:rFonts w:ascii="Arial" w:hAnsi="Arial" w:cs="Arial"/>
          <w:b/>
          <w:bCs/>
          <w:noProof/>
          <w:color w:val="000000" w:themeColor="text1"/>
          <w:sz w:val="24"/>
          <w:szCs w:val="24"/>
          <w:lang w:val="ro-RO"/>
        </w:rPr>
        <w:t xml:space="preserve"> </w:t>
      </w:r>
    </w:p>
    <w:p w:rsidR="00A469C7" w:rsidRPr="009B4349" w:rsidRDefault="005A6C47" w:rsidP="005A6C47">
      <w:pPr>
        <w:spacing w:after="0" w:line="240" w:lineRule="auto"/>
        <w:ind w:firstLine="284"/>
        <w:jc w:val="both"/>
        <w:rPr>
          <w:rFonts w:ascii="Arial" w:hAnsi="Arial" w:cs="Arial"/>
          <w:color w:val="FF0000"/>
          <w:sz w:val="24"/>
          <w:szCs w:val="24"/>
          <w:lang w:val="ro-RO"/>
        </w:rPr>
      </w:pPr>
      <w:r w:rsidRPr="009B4349">
        <w:rPr>
          <w:rFonts w:ascii="Arial" w:hAnsi="Arial" w:cs="Arial"/>
          <w:bCs/>
          <w:noProof/>
          <w:color w:val="000000" w:themeColor="text1"/>
          <w:sz w:val="24"/>
          <w:szCs w:val="24"/>
          <w:lang w:val="ro-RO"/>
        </w:rPr>
        <w:t>c</w:t>
      </w:r>
      <w:r w:rsidRPr="009B4349">
        <w:rPr>
          <w:rFonts w:ascii="Arial" w:hAnsi="Arial" w:cs="Arial"/>
          <w:bCs/>
          <w:noProof/>
          <w:color w:val="000000" w:themeColor="text1"/>
          <w:sz w:val="24"/>
          <w:szCs w:val="24"/>
          <w:vertAlign w:val="subscript"/>
          <w:lang w:val="ro-RO"/>
        </w:rPr>
        <w:t>1</w:t>
      </w:r>
      <w:r w:rsidRPr="009B4349">
        <w:rPr>
          <w:rFonts w:ascii="Arial" w:hAnsi="Arial" w:cs="Arial"/>
          <w:bCs/>
          <w:noProof/>
          <w:color w:val="000000" w:themeColor="text1"/>
          <w:sz w:val="24"/>
          <w:szCs w:val="24"/>
          <w:lang w:val="ro-RO"/>
        </w:rPr>
        <w:t>)</w:t>
      </w:r>
      <w:r w:rsidRPr="009B4349">
        <w:rPr>
          <w:rFonts w:ascii="Arial" w:hAnsi="Arial" w:cs="Arial"/>
          <w:noProof/>
          <w:color w:val="000000" w:themeColor="text1"/>
          <w:sz w:val="24"/>
          <w:szCs w:val="24"/>
          <w:lang w:val="ro-RO"/>
        </w:rPr>
        <w:t> utilizarea actuală şi aprobată a terenurilor:</w:t>
      </w:r>
      <w:r w:rsidRPr="009B4349">
        <w:rPr>
          <w:rFonts w:ascii="Arial" w:hAnsi="Arial" w:cs="Arial"/>
          <w:color w:val="000000" w:themeColor="text1"/>
          <w:sz w:val="24"/>
          <w:szCs w:val="24"/>
          <w:lang w:val="ro-RO"/>
        </w:rPr>
        <w:t xml:space="preserve"> terenul aferent lucrărilor propuse conform certificatului de urbanism nr. </w:t>
      </w:r>
      <w:r w:rsidR="009B4349" w:rsidRPr="009B4349">
        <w:rPr>
          <w:rFonts w:ascii="Arial" w:hAnsi="Arial" w:cs="Arial"/>
          <w:color w:val="000000" w:themeColor="text1"/>
          <w:sz w:val="24"/>
          <w:szCs w:val="24"/>
          <w:lang w:val="ro-RO"/>
        </w:rPr>
        <w:t xml:space="preserve">76 </w:t>
      </w:r>
      <w:r w:rsidRPr="009B4349">
        <w:rPr>
          <w:rFonts w:ascii="Arial" w:hAnsi="Arial" w:cs="Arial"/>
          <w:color w:val="000000" w:themeColor="text1"/>
          <w:sz w:val="24"/>
          <w:szCs w:val="24"/>
          <w:lang w:val="ro-RO"/>
        </w:rPr>
        <w:t>din</w:t>
      </w:r>
      <w:r w:rsidR="009B4349" w:rsidRPr="009B4349">
        <w:rPr>
          <w:rFonts w:ascii="Arial" w:hAnsi="Arial" w:cs="Arial"/>
          <w:color w:val="000000" w:themeColor="text1"/>
          <w:sz w:val="24"/>
          <w:szCs w:val="24"/>
          <w:lang w:val="ro-RO"/>
        </w:rPr>
        <w:t xml:space="preserve"> 02.11</w:t>
      </w:r>
      <w:r w:rsidR="005B0C1C" w:rsidRPr="009B4349">
        <w:rPr>
          <w:rFonts w:ascii="Arial" w:hAnsi="Arial" w:cs="Arial"/>
          <w:color w:val="000000" w:themeColor="text1"/>
          <w:sz w:val="24"/>
          <w:szCs w:val="24"/>
          <w:lang w:val="ro-RO"/>
        </w:rPr>
        <w:t xml:space="preserve">.2022 </w:t>
      </w:r>
      <w:r w:rsidRPr="009B4349">
        <w:rPr>
          <w:rFonts w:ascii="Arial" w:hAnsi="Arial" w:cs="Arial"/>
          <w:color w:val="000000" w:themeColor="text1"/>
          <w:sz w:val="24"/>
          <w:szCs w:val="24"/>
          <w:lang w:val="ro-RO"/>
        </w:rPr>
        <w:t>emis de</w:t>
      </w:r>
      <w:r w:rsidR="009B4349" w:rsidRPr="009B4349">
        <w:rPr>
          <w:rFonts w:ascii="Arial" w:hAnsi="Arial" w:cs="Arial"/>
          <w:color w:val="000000" w:themeColor="text1"/>
          <w:sz w:val="24"/>
          <w:szCs w:val="24"/>
          <w:lang w:val="ro-RO"/>
        </w:rPr>
        <w:t xml:space="preserve"> Primăria Comunei Nușfalău</w:t>
      </w:r>
      <w:r w:rsidRPr="009B4349">
        <w:rPr>
          <w:rFonts w:ascii="Arial" w:hAnsi="Arial" w:cs="Arial"/>
          <w:color w:val="000000" w:themeColor="text1"/>
          <w:sz w:val="24"/>
          <w:szCs w:val="24"/>
          <w:lang w:val="ro-RO"/>
        </w:rPr>
        <w:t xml:space="preserve">, </w:t>
      </w:r>
      <w:r w:rsidR="00493E5A" w:rsidRPr="009B4349">
        <w:rPr>
          <w:rFonts w:ascii="Arial" w:hAnsi="Arial" w:cs="Arial"/>
          <w:color w:val="000000" w:themeColor="text1"/>
          <w:sz w:val="24"/>
          <w:szCs w:val="24"/>
          <w:lang w:val="ro-RO"/>
        </w:rPr>
        <w:t>este</w:t>
      </w:r>
      <w:r w:rsidR="005B0C1C" w:rsidRPr="009B4349">
        <w:rPr>
          <w:rFonts w:ascii="Arial" w:hAnsi="Arial" w:cs="Arial"/>
          <w:color w:val="000000" w:themeColor="text1"/>
          <w:sz w:val="24"/>
          <w:szCs w:val="24"/>
          <w:lang w:val="ro-RO"/>
        </w:rPr>
        <w:t xml:space="preserve"> situat în</w:t>
      </w:r>
      <w:r w:rsidR="009B4349" w:rsidRPr="009B4349">
        <w:rPr>
          <w:rFonts w:ascii="Arial" w:hAnsi="Arial" w:cs="Arial"/>
          <w:color w:val="000000" w:themeColor="text1"/>
          <w:sz w:val="24"/>
          <w:szCs w:val="24"/>
          <w:lang w:val="ro-RO"/>
        </w:rPr>
        <w:t xml:space="preserve"> intravilanul localității Nușfalău și este proprietatea solicitantului</w:t>
      </w:r>
      <w:r w:rsidR="0058349C" w:rsidRPr="009B4349">
        <w:rPr>
          <w:rFonts w:ascii="Arial" w:hAnsi="Arial" w:cs="Arial"/>
          <w:color w:val="FF0000"/>
          <w:sz w:val="24"/>
          <w:szCs w:val="24"/>
          <w:lang w:val="ro-RO"/>
        </w:rPr>
        <w:t xml:space="preserve">. </w:t>
      </w:r>
    </w:p>
    <w:p w:rsidR="005A6C47" w:rsidRPr="009B4349" w:rsidRDefault="005A6C47" w:rsidP="005A6C47">
      <w:pPr>
        <w:spacing w:after="0" w:line="240" w:lineRule="auto"/>
        <w:ind w:firstLine="284"/>
        <w:jc w:val="both"/>
        <w:rPr>
          <w:rFonts w:ascii="Arial" w:hAnsi="Arial" w:cs="Arial"/>
          <w:noProof/>
          <w:color w:val="000000" w:themeColor="text1"/>
          <w:sz w:val="24"/>
          <w:szCs w:val="24"/>
          <w:lang w:val="ro-RO"/>
        </w:rPr>
      </w:pPr>
      <w:r w:rsidRPr="009B4349">
        <w:rPr>
          <w:rFonts w:ascii="Arial" w:hAnsi="Arial" w:cs="Arial"/>
          <w:bCs/>
          <w:noProof/>
          <w:color w:val="000000" w:themeColor="text1"/>
          <w:sz w:val="24"/>
          <w:szCs w:val="24"/>
          <w:lang w:val="ro-RO"/>
        </w:rPr>
        <w:t>c</w:t>
      </w:r>
      <w:r w:rsidRPr="009B4349">
        <w:rPr>
          <w:rFonts w:ascii="Arial" w:hAnsi="Arial" w:cs="Arial"/>
          <w:bCs/>
          <w:noProof/>
          <w:color w:val="000000" w:themeColor="text1"/>
          <w:sz w:val="24"/>
          <w:szCs w:val="24"/>
          <w:vertAlign w:val="subscript"/>
          <w:lang w:val="ro-RO"/>
        </w:rPr>
        <w:t>2</w:t>
      </w:r>
      <w:r w:rsidRPr="009B4349">
        <w:rPr>
          <w:rFonts w:ascii="Arial" w:hAnsi="Arial" w:cs="Arial"/>
          <w:bCs/>
          <w:noProof/>
          <w:color w:val="000000" w:themeColor="text1"/>
          <w:sz w:val="24"/>
          <w:szCs w:val="24"/>
          <w:lang w:val="ro-RO"/>
        </w:rPr>
        <w:t xml:space="preserve">) </w:t>
      </w:r>
      <w:r w:rsidRPr="009B4349">
        <w:rPr>
          <w:rFonts w:ascii="Arial" w:hAnsi="Arial" w:cs="Arial"/>
          <w:noProof/>
          <w:color w:val="000000" w:themeColor="text1"/>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9B4349">
        <w:rPr>
          <w:rFonts w:ascii="Arial" w:hAnsi="Arial" w:cs="Arial"/>
          <w:noProof/>
          <w:color w:val="000000" w:themeColor="text1"/>
          <w:sz w:val="24"/>
          <w:szCs w:val="24"/>
          <w:lang w:val="ro-RO"/>
        </w:rPr>
        <w:t>nu este cazul</w:t>
      </w:r>
      <w:r w:rsidRPr="009B4349">
        <w:rPr>
          <w:rFonts w:ascii="Arial" w:hAnsi="Arial" w:cs="Arial"/>
          <w:noProof/>
          <w:color w:val="000000" w:themeColor="text1"/>
          <w:sz w:val="24"/>
          <w:szCs w:val="24"/>
          <w:lang w:val="ro-RO"/>
        </w:rPr>
        <w:t xml:space="preserve">; </w:t>
      </w:r>
    </w:p>
    <w:p w:rsidR="005A6C47" w:rsidRPr="009B4349" w:rsidRDefault="005A6C47" w:rsidP="005A6C47">
      <w:pPr>
        <w:spacing w:after="0" w:line="240" w:lineRule="auto"/>
        <w:ind w:firstLine="284"/>
        <w:jc w:val="both"/>
        <w:rPr>
          <w:rFonts w:ascii="Arial" w:hAnsi="Arial" w:cs="Arial"/>
          <w:noProof/>
          <w:color w:val="000000" w:themeColor="text1"/>
          <w:sz w:val="24"/>
          <w:szCs w:val="24"/>
          <w:lang w:val="ro-RO"/>
        </w:rPr>
      </w:pPr>
      <w:r w:rsidRPr="009B4349">
        <w:rPr>
          <w:rFonts w:ascii="Arial" w:hAnsi="Arial" w:cs="Arial"/>
          <w:bCs/>
          <w:noProof/>
          <w:color w:val="000000" w:themeColor="text1"/>
          <w:sz w:val="24"/>
          <w:szCs w:val="24"/>
          <w:lang w:val="ro-RO"/>
        </w:rPr>
        <w:t>c</w:t>
      </w:r>
      <w:r w:rsidRPr="009B4349">
        <w:rPr>
          <w:rFonts w:ascii="Arial" w:hAnsi="Arial" w:cs="Arial"/>
          <w:bCs/>
          <w:noProof/>
          <w:color w:val="000000" w:themeColor="text1"/>
          <w:sz w:val="24"/>
          <w:szCs w:val="24"/>
          <w:vertAlign w:val="subscript"/>
          <w:lang w:val="ro-RO"/>
        </w:rPr>
        <w:t>3</w:t>
      </w:r>
      <w:r w:rsidRPr="009B4349">
        <w:rPr>
          <w:rFonts w:ascii="Arial" w:hAnsi="Arial" w:cs="Arial"/>
          <w:bCs/>
          <w:noProof/>
          <w:color w:val="000000" w:themeColor="text1"/>
          <w:sz w:val="24"/>
          <w:szCs w:val="24"/>
          <w:lang w:val="ro-RO"/>
        </w:rPr>
        <w:t xml:space="preserve">) </w:t>
      </w:r>
      <w:r w:rsidRPr="009B4349">
        <w:rPr>
          <w:rFonts w:ascii="Arial" w:hAnsi="Arial" w:cs="Arial"/>
          <w:noProof/>
          <w:color w:val="000000" w:themeColor="text1"/>
          <w:sz w:val="24"/>
          <w:szCs w:val="24"/>
          <w:lang w:val="ro-RO"/>
        </w:rPr>
        <w:t>capacitatea de absorbţie a mediului natural, acordându-se o atenţie specială următoarelor zone:</w:t>
      </w:r>
    </w:p>
    <w:p w:rsidR="005A6C47" w:rsidRPr="009B4349"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zone umede, zone riverane, guri ale râurilor:</w:t>
      </w:r>
      <w:r w:rsidR="005B0C1C" w:rsidRPr="009B4349">
        <w:rPr>
          <w:rFonts w:ascii="Arial" w:hAnsi="Arial" w:cs="Arial"/>
          <w:noProof/>
          <w:color w:val="000000" w:themeColor="text1"/>
          <w:sz w:val="24"/>
          <w:szCs w:val="24"/>
          <w:lang w:val="ro-RO"/>
        </w:rPr>
        <w:t xml:space="preserve"> nu este cazul</w:t>
      </w:r>
      <w:r w:rsidRPr="009B4349">
        <w:rPr>
          <w:rFonts w:ascii="Arial" w:hAnsi="Arial" w:cs="Arial"/>
          <w:noProof/>
          <w:color w:val="000000" w:themeColor="text1"/>
          <w:sz w:val="24"/>
          <w:szCs w:val="24"/>
          <w:lang w:val="ro-RO"/>
        </w:rPr>
        <w:t>;</w:t>
      </w:r>
    </w:p>
    <w:p w:rsidR="005A6C47" w:rsidRPr="009B4349" w:rsidRDefault="005A6C47" w:rsidP="005A6C4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zone costiere şi mediul marin: nu este cazul;</w:t>
      </w:r>
    </w:p>
    <w:p w:rsidR="005A6C47" w:rsidRPr="009B4349"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 xml:space="preserve">zonele montane şi forestiere: </w:t>
      </w:r>
      <w:r w:rsidR="00E55F0A" w:rsidRPr="009B4349">
        <w:rPr>
          <w:rFonts w:ascii="Arial" w:hAnsi="Arial" w:cs="Arial"/>
          <w:noProof/>
          <w:color w:val="000000" w:themeColor="text1"/>
          <w:sz w:val="24"/>
          <w:szCs w:val="24"/>
          <w:lang w:val="ro-RO"/>
        </w:rPr>
        <w:t>nu este cazul;</w:t>
      </w:r>
    </w:p>
    <w:p w:rsidR="005A6C47" w:rsidRPr="009B4349" w:rsidRDefault="005A6C47" w:rsidP="005A6C4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 xml:space="preserve">arii naturale protejate de interes naţional, comunitar, internaţional: </w:t>
      </w:r>
      <w:r w:rsidR="000B4AFC" w:rsidRPr="009B4349">
        <w:rPr>
          <w:rFonts w:ascii="Arial" w:hAnsi="Arial" w:cs="Arial"/>
          <w:noProof/>
          <w:color w:val="000000" w:themeColor="text1"/>
          <w:sz w:val="24"/>
          <w:szCs w:val="24"/>
          <w:lang w:val="ro-RO"/>
        </w:rPr>
        <w:t>nu este cazul</w:t>
      </w:r>
      <w:r w:rsidR="00423F28" w:rsidRPr="009B4349">
        <w:rPr>
          <w:rFonts w:ascii="Arial" w:hAnsi="Arial" w:cs="Arial"/>
          <w:noProof/>
          <w:color w:val="000000" w:themeColor="text1"/>
          <w:sz w:val="24"/>
          <w:szCs w:val="24"/>
          <w:lang w:val="ro-RO"/>
        </w:rPr>
        <w:t>;</w:t>
      </w:r>
    </w:p>
    <w:p w:rsidR="005A6C47" w:rsidRPr="009B4349"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9B4349">
        <w:rPr>
          <w:rFonts w:ascii="Arial" w:hAnsi="Arial" w:cs="Arial"/>
          <w:noProof/>
          <w:color w:val="000000" w:themeColor="text1"/>
          <w:sz w:val="24"/>
          <w:szCs w:val="24"/>
          <w:lang w:val="ro-RO"/>
        </w:rPr>
        <w:t>nu este cazul</w:t>
      </w:r>
      <w:r w:rsidR="00C14FC7" w:rsidRPr="009B4349">
        <w:rPr>
          <w:rFonts w:ascii="Arial" w:hAnsi="Arial" w:cs="Arial"/>
          <w:noProof/>
          <w:color w:val="000000" w:themeColor="text1"/>
          <w:sz w:val="24"/>
          <w:szCs w:val="24"/>
          <w:lang w:val="ro-RO"/>
        </w:rPr>
        <w:t>;</w:t>
      </w:r>
    </w:p>
    <w:p w:rsidR="005A6C47" w:rsidRPr="009B4349"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lastRenderedPageBreak/>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9B4349"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zonele cu o densitate mare a populaţiei: nu este cazul;</w:t>
      </w:r>
    </w:p>
    <w:p w:rsidR="00D91B61" w:rsidRPr="009B4349" w:rsidRDefault="005A6C47" w:rsidP="007C4CEE">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peisaje şi situri importante din punct de vedere istoric, cultural sau arheologic: nu este cazul.</w:t>
      </w:r>
      <w:r w:rsidRPr="009B4349">
        <w:rPr>
          <w:rFonts w:ascii="Arial" w:hAnsi="Arial" w:cs="Arial"/>
          <w:b/>
          <w:bCs/>
          <w:noProof/>
          <w:color w:val="000000" w:themeColor="text1"/>
          <w:sz w:val="24"/>
          <w:szCs w:val="24"/>
          <w:lang w:val="ro-RO"/>
        </w:rPr>
        <w:t>   </w:t>
      </w:r>
    </w:p>
    <w:p w:rsidR="005A6C47" w:rsidRPr="009B4349" w:rsidRDefault="005A6C47" w:rsidP="005A6C47">
      <w:pPr>
        <w:spacing w:before="120" w:after="0" w:line="240" w:lineRule="auto"/>
        <w:jc w:val="both"/>
        <w:rPr>
          <w:rFonts w:ascii="Arial" w:hAnsi="Arial" w:cs="Arial"/>
          <w:b/>
          <w:noProof/>
          <w:color w:val="000000" w:themeColor="text1"/>
          <w:sz w:val="24"/>
          <w:szCs w:val="24"/>
          <w:lang w:val="ro-RO"/>
        </w:rPr>
      </w:pPr>
      <w:r w:rsidRPr="009B4349">
        <w:rPr>
          <w:rFonts w:ascii="Arial" w:hAnsi="Arial" w:cs="Arial"/>
          <w:b/>
          <w:bCs/>
          <w:noProof/>
          <w:color w:val="000000" w:themeColor="text1"/>
          <w:sz w:val="24"/>
          <w:szCs w:val="24"/>
          <w:lang w:val="ro-RO"/>
        </w:rPr>
        <w:t>d)</w:t>
      </w:r>
      <w:r w:rsidRPr="009B4349">
        <w:rPr>
          <w:rFonts w:ascii="Arial" w:hAnsi="Arial" w:cs="Arial"/>
          <w:bCs/>
          <w:noProof/>
          <w:color w:val="000000" w:themeColor="text1"/>
          <w:sz w:val="24"/>
          <w:szCs w:val="24"/>
          <w:lang w:val="ro-RO"/>
        </w:rPr>
        <w:t xml:space="preserve"> </w:t>
      </w:r>
      <w:r w:rsidRPr="009B4349">
        <w:rPr>
          <w:rFonts w:ascii="Arial" w:hAnsi="Arial" w:cs="Arial"/>
          <w:b/>
          <w:noProof/>
          <w:color w:val="000000" w:themeColor="text1"/>
          <w:sz w:val="24"/>
          <w:szCs w:val="24"/>
          <w:lang w:val="ro-RO"/>
        </w:rPr>
        <w:t>Tipurile şi caracteristicile impactului potenţial:</w:t>
      </w:r>
    </w:p>
    <w:p w:rsidR="005A6C47" w:rsidRPr="009B4349" w:rsidRDefault="005A6C47" w:rsidP="005A6C47">
      <w:pPr>
        <w:spacing w:after="0" w:line="240" w:lineRule="auto"/>
        <w:ind w:firstLine="284"/>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d</w:t>
      </w:r>
      <w:r w:rsidRPr="009B4349">
        <w:rPr>
          <w:rFonts w:ascii="Arial" w:hAnsi="Arial" w:cs="Arial"/>
          <w:color w:val="000000" w:themeColor="text1"/>
          <w:sz w:val="24"/>
          <w:szCs w:val="24"/>
          <w:vertAlign w:val="subscript"/>
          <w:lang w:val="ro-RO"/>
        </w:rPr>
        <w:t>1</w:t>
      </w:r>
      <w:r w:rsidRPr="009B4349">
        <w:rPr>
          <w:rFonts w:ascii="Arial" w:hAnsi="Arial" w:cs="Arial"/>
          <w:color w:val="000000" w:themeColor="text1"/>
          <w:sz w:val="24"/>
          <w:szCs w:val="24"/>
          <w:lang w:val="ro-RO"/>
        </w:rPr>
        <w:t xml:space="preserve">) </w:t>
      </w:r>
      <w:r w:rsidRPr="009B4349">
        <w:rPr>
          <w:rFonts w:ascii="Arial" w:hAnsi="Arial" w:cs="Arial"/>
          <w:noProof/>
          <w:color w:val="000000" w:themeColor="text1"/>
          <w:sz w:val="24"/>
          <w:szCs w:val="24"/>
          <w:lang w:val="ro-RO"/>
        </w:rPr>
        <w:t xml:space="preserve">importanţa şi extinderea spaţială a impactului - de exemplu, zona geografică şi dimensiunea populaţiei care poate fi afectată: </w:t>
      </w:r>
      <w:r w:rsidRPr="009B4349">
        <w:rPr>
          <w:rFonts w:ascii="Arial" w:hAnsi="Arial" w:cs="Arial"/>
          <w:color w:val="000000" w:themeColor="text1"/>
          <w:sz w:val="24"/>
          <w:szCs w:val="24"/>
          <w:lang w:val="ro-RO"/>
        </w:rPr>
        <w:t>- punctual pe perioada de execuţie;</w:t>
      </w:r>
    </w:p>
    <w:p w:rsidR="005A6C47" w:rsidRPr="009B4349" w:rsidRDefault="005A6C47" w:rsidP="005A6C47">
      <w:pPr>
        <w:spacing w:after="0" w:line="240" w:lineRule="auto"/>
        <w:ind w:firstLine="284"/>
        <w:jc w:val="both"/>
        <w:rPr>
          <w:rFonts w:ascii="Arial" w:hAnsi="Arial" w:cs="Arial"/>
          <w:bCs/>
          <w:i/>
          <w:noProof/>
          <w:color w:val="000000" w:themeColor="text1"/>
          <w:sz w:val="24"/>
          <w:szCs w:val="24"/>
          <w:lang w:val="ro-RO"/>
        </w:rPr>
      </w:pPr>
      <w:r w:rsidRPr="009B4349">
        <w:rPr>
          <w:rFonts w:ascii="Arial" w:hAnsi="Arial" w:cs="Arial"/>
          <w:bCs/>
          <w:noProof/>
          <w:color w:val="000000" w:themeColor="text1"/>
          <w:sz w:val="24"/>
          <w:szCs w:val="24"/>
          <w:lang w:val="ro-RO"/>
        </w:rPr>
        <w:t>d</w:t>
      </w:r>
      <w:r w:rsidRPr="009B4349">
        <w:rPr>
          <w:rFonts w:ascii="Arial" w:hAnsi="Arial" w:cs="Arial"/>
          <w:bCs/>
          <w:noProof/>
          <w:color w:val="000000" w:themeColor="text1"/>
          <w:sz w:val="24"/>
          <w:szCs w:val="24"/>
          <w:vertAlign w:val="subscript"/>
          <w:lang w:val="ro-RO"/>
        </w:rPr>
        <w:t>2</w:t>
      </w:r>
      <w:r w:rsidRPr="009B4349">
        <w:rPr>
          <w:rFonts w:ascii="Arial" w:hAnsi="Arial" w:cs="Arial"/>
          <w:bCs/>
          <w:noProof/>
          <w:color w:val="000000" w:themeColor="text1"/>
          <w:sz w:val="24"/>
          <w:szCs w:val="24"/>
          <w:lang w:val="ro-RO"/>
        </w:rPr>
        <w:t xml:space="preserve">) natura impactului: </w:t>
      </w:r>
      <w:r w:rsidR="000B4AFC" w:rsidRPr="009B4349">
        <w:rPr>
          <w:rFonts w:ascii="Arial" w:hAnsi="Arial" w:cs="Arial"/>
          <w:bCs/>
          <w:noProof/>
          <w:color w:val="000000" w:themeColor="text1"/>
          <w:sz w:val="24"/>
          <w:szCs w:val="24"/>
          <w:lang w:val="ro-RO"/>
        </w:rPr>
        <w:t>- impactul asupra zonei este temporar, pe termen scurt, doar pe perioada execuției</w:t>
      </w:r>
      <w:r w:rsidR="007C4CEE" w:rsidRPr="009B4349">
        <w:rPr>
          <w:rFonts w:ascii="Arial" w:hAnsi="Arial" w:cs="Arial"/>
          <w:bCs/>
          <w:noProof/>
          <w:color w:val="000000" w:themeColor="text1"/>
          <w:sz w:val="24"/>
          <w:szCs w:val="24"/>
          <w:lang w:val="ro-RO"/>
        </w:rPr>
        <w:t>;</w:t>
      </w:r>
    </w:p>
    <w:p w:rsidR="005A6C47" w:rsidRPr="009B4349" w:rsidRDefault="005A6C47" w:rsidP="005A6C47">
      <w:pPr>
        <w:spacing w:after="0" w:line="240" w:lineRule="auto"/>
        <w:ind w:firstLine="284"/>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d</w:t>
      </w:r>
      <w:r w:rsidRPr="009B4349">
        <w:rPr>
          <w:rFonts w:ascii="Arial" w:hAnsi="Arial" w:cs="Arial"/>
          <w:color w:val="000000" w:themeColor="text1"/>
          <w:sz w:val="24"/>
          <w:szCs w:val="24"/>
          <w:vertAlign w:val="subscript"/>
          <w:lang w:val="ro-RO"/>
        </w:rPr>
        <w:t>3</w:t>
      </w:r>
      <w:r w:rsidRPr="009B4349">
        <w:rPr>
          <w:rFonts w:ascii="Arial" w:hAnsi="Arial" w:cs="Arial"/>
          <w:color w:val="000000" w:themeColor="text1"/>
          <w:sz w:val="24"/>
          <w:szCs w:val="24"/>
          <w:lang w:val="ro-RO"/>
        </w:rPr>
        <w:t xml:space="preserve">) </w:t>
      </w:r>
      <w:r w:rsidRPr="009B4349">
        <w:rPr>
          <w:rFonts w:ascii="Arial" w:hAnsi="Arial" w:cs="Arial"/>
          <w:noProof/>
          <w:color w:val="000000" w:themeColor="text1"/>
          <w:sz w:val="24"/>
          <w:szCs w:val="24"/>
          <w:lang w:val="ro-RO"/>
        </w:rPr>
        <w:t xml:space="preserve">natura transfrontalieră a impactului: </w:t>
      </w:r>
      <w:r w:rsidRPr="009B4349">
        <w:rPr>
          <w:rFonts w:ascii="Arial" w:hAnsi="Arial" w:cs="Arial"/>
          <w:color w:val="000000" w:themeColor="text1"/>
          <w:sz w:val="24"/>
          <w:szCs w:val="24"/>
          <w:lang w:val="ro-RO"/>
        </w:rPr>
        <w:t>- nu este cazul</w:t>
      </w:r>
      <w:r w:rsidRPr="009B4349">
        <w:rPr>
          <w:rFonts w:ascii="Arial" w:hAnsi="Arial" w:cs="Arial"/>
          <w:noProof/>
          <w:color w:val="000000" w:themeColor="text1"/>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9B4349" w:rsidRDefault="005A6C47" w:rsidP="005A6C47">
      <w:pPr>
        <w:spacing w:after="0" w:line="240" w:lineRule="auto"/>
        <w:ind w:firstLine="284"/>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d</w:t>
      </w:r>
      <w:r w:rsidRPr="009B4349">
        <w:rPr>
          <w:rFonts w:ascii="Arial" w:hAnsi="Arial" w:cs="Arial"/>
          <w:color w:val="000000" w:themeColor="text1"/>
          <w:sz w:val="24"/>
          <w:szCs w:val="24"/>
          <w:vertAlign w:val="subscript"/>
          <w:lang w:val="ro-RO"/>
        </w:rPr>
        <w:t>4</w:t>
      </w:r>
      <w:r w:rsidRPr="009B4349">
        <w:rPr>
          <w:rFonts w:ascii="Arial" w:hAnsi="Arial" w:cs="Arial"/>
          <w:color w:val="000000" w:themeColor="text1"/>
          <w:sz w:val="24"/>
          <w:szCs w:val="24"/>
          <w:lang w:val="ro-RO"/>
        </w:rPr>
        <w:t>)</w:t>
      </w:r>
      <w:r w:rsidRPr="009B4349">
        <w:rPr>
          <w:rFonts w:ascii="Arial" w:hAnsi="Arial" w:cs="Arial"/>
          <w:noProof/>
          <w:color w:val="000000" w:themeColor="text1"/>
          <w:sz w:val="24"/>
          <w:szCs w:val="24"/>
          <w:lang w:val="ro-RO"/>
        </w:rPr>
        <w:t xml:space="preserve"> intensitatea şi complexitatea impactului: </w:t>
      </w:r>
      <w:r w:rsidRPr="009B4349">
        <w:rPr>
          <w:rFonts w:ascii="Arial" w:hAnsi="Arial" w:cs="Arial"/>
          <w:color w:val="000000" w:themeColor="text1"/>
          <w:sz w:val="24"/>
          <w:szCs w:val="24"/>
          <w:lang w:val="ro-RO"/>
        </w:rPr>
        <w:t>- va fi mică pe perioada de execuţie şi funcţionare</w:t>
      </w:r>
      <w:r w:rsidRPr="009B4349">
        <w:rPr>
          <w:rFonts w:ascii="Arial" w:hAnsi="Arial" w:cs="Arial"/>
          <w:noProof/>
          <w:color w:val="000000" w:themeColor="text1"/>
          <w:sz w:val="24"/>
          <w:szCs w:val="24"/>
          <w:lang w:val="ro-RO"/>
        </w:rPr>
        <w:t>;</w:t>
      </w:r>
    </w:p>
    <w:p w:rsidR="005A6C47" w:rsidRPr="009B4349" w:rsidRDefault="005A6C47" w:rsidP="005A6C47">
      <w:pPr>
        <w:spacing w:after="0" w:line="240" w:lineRule="auto"/>
        <w:ind w:firstLine="284"/>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d</w:t>
      </w:r>
      <w:r w:rsidRPr="009B4349">
        <w:rPr>
          <w:rFonts w:ascii="Arial" w:hAnsi="Arial" w:cs="Arial"/>
          <w:color w:val="000000" w:themeColor="text1"/>
          <w:sz w:val="24"/>
          <w:szCs w:val="24"/>
          <w:vertAlign w:val="subscript"/>
          <w:lang w:val="ro-RO"/>
        </w:rPr>
        <w:t>5</w:t>
      </w:r>
      <w:r w:rsidRPr="009B4349">
        <w:rPr>
          <w:rFonts w:ascii="Arial" w:hAnsi="Arial" w:cs="Arial"/>
          <w:color w:val="000000" w:themeColor="text1"/>
          <w:sz w:val="24"/>
          <w:szCs w:val="24"/>
          <w:lang w:val="ro-RO"/>
        </w:rPr>
        <w:t xml:space="preserve">) </w:t>
      </w:r>
      <w:r w:rsidRPr="009B4349">
        <w:rPr>
          <w:rFonts w:ascii="Arial" w:hAnsi="Arial" w:cs="Arial"/>
          <w:noProof/>
          <w:color w:val="000000" w:themeColor="text1"/>
          <w:sz w:val="24"/>
          <w:szCs w:val="24"/>
          <w:lang w:val="ro-RO"/>
        </w:rPr>
        <w:t xml:space="preserve">probabilitatea impactului </w:t>
      </w:r>
      <w:r w:rsidRPr="009B4349">
        <w:rPr>
          <w:rFonts w:ascii="Arial" w:hAnsi="Arial" w:cs="Arial"/>
          <w:color w:val="000000" w:themeColor="text1"/>
          <w:sz w:val="24"/>
          <w:szCs w:val="24"/>
          <w:lang w:val="ro-RO"/>
        </w:rPr>
        <w:t>- redusă, pe perioada de execuţie şi funcţionare</w:t>
      </w:r>
      <w:r w:rsidRPr="009B4349">
        <w:rPr>
          <w:rFonts w:ascii="Arial" w:hAnsi="Arial" w:cs="Arial"/>
          <w:noProof/>
          <w:color w:val="000000" w:themeColor="text1"/>
          <w:sz w:val="24"/>
          <w:szCs w:val="24"/>
          <w:lang w:val="ro-RO"/>
        </w:rPr>
        <w:t xml:space="preserve">; </w:t>
      </w:r>
    </w:p>
    <w:p w:rsidR="005A6C47" w:rsidRPr="009B4349" w:rsidRDefault="005A6C47" w:rsidP="005A6C47">
      <w:pPr>
        <w:spacing w:after="0" w:line="240" w:lineRule="auto"/>
        <w:ind w:firstLine="284"/>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d</w:t>
      </w:r>
      <w:r w:rsidRPr="009B4349">
        <w:rPr>
          <w:rFonts w:ascii="Arial" w:hAnsi="Arial" w:cs="Arial"/>
          <w:color w:val="000000" w:themeColor="text1"/>
          <w:sz w:val="24"/>
          <w:szCs w:val="24"/>
          <w:vertAlign w:val="subscript"/>
          <w:lang w:val="ro-RO"/>
        </w:rPr>
        <w:t>6</w:t>
      </w:r>
      <w:r w:rsidRPr="009B4349">
        <w:rPr>
          <w:rFonts w:ascii="Arial" w:hAnsi="Arial" w:cs="Arial"/>
          <w:color w:val="000000" w:themeColor="text1"/>
          <w:sz w:val="24"/>
          <w:szCs w:val="24"/>
          <w:lang w:val="ro-RO"/>
        </w:rPr>
        <w:t xml:space="preserve">) </w:t>
      </w:r>
      <w:r w:rsidRPr="009B4349">
        <w:rPr>
          <w:rFonts w:ascii="Arial" w:hAnsi="Arial" w:cs="Arial"/>
          <w:noProof/>
          <w:color w:val="000000" w:themeColor="text1"/>
          <w:sz w:val="24"/>
          <w:szCs w:val="24"/>
          <w:lang w:val="ro-RO"/>
        </w:rPr>
        <w:t xml:space="preserve">debutul, durata, frecvenţa şi reversibilitatea preconizate ale impactului: </w:t>
      </w:r>
      <w:r w:rsidRPr="009B4349">
        <w:rPr>
          <w:rFonts w:ascii="Arial" w:hAnsi="Arial" w:cs="Arial"/>
          <w:color w:val="000000" w:themeColor="text1"/>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9B4349">
        <w:rPr>
          <w:rFonts w:ascii="Arial" w:hAnsi="Arial" w:cs="Arial"/>
          <w:noProof/>
          <w:color w:val="000000" w:themeColor="text1"/>
          <w:sz w:val="24"/>
          <w:szCs w:val="24"/>
          <w:lang w:val="ro-RO"/>
        </w:rPr>
        <w:t>;</w:t>
      </w:r>
    </w:p>
    <w:p w:rsidR="005A6C47" w:rsidRPr="009B4349" w:rsidRDefault="005A6C47" w:rsidP="005A6C47">
      <w:pPr>
        <w:spacing w:after="0" w:line="240" w:lineRule="auto"/>
        <w:ind w:firstLine="284"/>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d</w:t>
      </w:r>
      <w:r w:rsidRPr="009B4349">
        <w:rPr>
          <w:rFonts w:ascii="Arial" w:hAnsi="Arial" w:cs="Arial"/>
          <w:color w:val="000000" w:themeColor="text1"/>
          <w:sz w:val="24"/>
          <w:szCs w:val="24"/>
          <w:vertAlign w:val="subscript"/>
          <w:lang w:val="ro-RO"/>
        </w:rPr>
        <w:t>7</w:t>
      </w:r>
      <w:r w:rsidRPr="009B4349">
        <w:rPr>
          <w:rFonts w:ascii="Arial" w:hAnsi="Arial" w:cs="Arial"/>
          <w:color w:val="000000" w:themeColor="text1"/>
          <w:sz w:val="24"/>
          <w:szCs w:val="24"/>
          <w:lang w:val="ro-RO"/>
        </w:rPr>
        <w:t>)</w:t>
      </w:r>
      <w:r w:rsidRPr="009B4349">
        <w:rPr>
          <w:rFonts w:ascii="Arial" w:hAnsi="Arial" w:cs="Arial"/>
          <w:noProof/>
          <w:color w:val="000000" w:themeColor="text1"/>
          <w:sz w:val="24"/>
          <w:szCs w:val="24"/>
          <w:lang w:val="ro-RO"/>
        </w:rPr>
        <w:t> cumularea impactului cu impactul altor proiecte existente şi/sau aprobate:</w:t>
      </w:r>
      <w:r w:rsidR="009F3E58" w:rsidRPr="009B4349">
        <w:rPr>
          <w:rFonts w:ascii="Arial" w:hAnsi="Arial" w:cs="Arial"/>
          <w:noProof/>
          <w:color w:val="000000" w:themeColor="text1"/>
          <w:sz w:val="24"/>
          <w:szCs w:val="24"/>
          <w:lang w:val="ro-RO"/>
        </w:rPr>
        <w:t xml:space="preserve"> nu este cazul</w:t>
      </w:r>
      <w:r w:rsidRPr="009B4349">
        <w:rPr>
          <w:rFonts w:ascii="Arial" w:hAnsi="Arial" w:cs="Arial"/>
          <w:noProof/>
          <w:color w:val="000000" w:themeColor="text1"/>
          <w:sz w:val="24"/>
          <w:szCs w:val="24"/>
          <w:lang w:val="ro-RO"/>
        </w:rPr>
        <w:t>;</w:t>
      </w:r>
    </w:p>
    <w:p w:rsidR="005A6C47" w:rsidRPr="009B4349" w:rsidRDefault="005A6C47" w:rsidP="005A6C47">
      <w:pPr>
        <w:spacing w:after="0" w:line="240" w:lineRule="auto"/>
        <w:ind w:firstLine="284"/>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d</w:t>
      </w:r>
      <w:r w:rsidRPr="009B4349">
        <w:rPr>
          <w:rFonts w:ascii="Arial" w:hAnsi="Arial" w:cs="Arial"/>
          <w:color w:val="000000" w:themeColor="text1"/>
          <w:sz w:val="24"/>
          <w:szCs w:val="24"/>
          <w:vertAlign w:val="subscript"/>
          <w:lang w:val="ro-RO"/>
        </w:rPr>
        <w:t>8</w:t>
      </w:r>
      <w:r w:rsidRPr="009B4349">
        <w:rPr>
          <w:rFonts w:ascii="Arial" w:hAnsi="Arial" w:cs="Arial"/>
          <w:color w:val="000000" w:themeColor="text1"/>
          <w:sz w:val="24"/>
          <w:szCs w:val="24"/>
          <w:lang w:val="ro-RO"/>
        </w:rPr>
        <w:t>)</w:t>
      </w:r>
      <w:r w:rsidRPr="009B4349">
        <w:rPr>
          <w:rFonts w:ascii="Arial" w:hAnsi="Arial" w:cs="Arial"/>
          <w:noProof/>
          <w:color w:val="000000" w:themeColor="text1"/>
          <w:sz w:val="24"/>
          <w:szCs w:val="24"/>
          <w:lang w:val="ro-RO"/>
        </w:rPr>
        <w:t> posibilitatea de reducere efectivă a impactului: respectarea legislației în vigoare și respectarea condițiilor din prezenta decizie etapă de încadrare.</w:t>
      </w:r>
    </w:p>
    <w:p w:rsidR="00C32140" w:rsidRPr="009B4349" w:rsidRDefault="00C14FC7" w:rsidP="00476A4C">
      <w:pPr>
        <w:autoSpaceDE w:val="0"/>
        <w:autoSpaceDN w:val="0"/>
        <w:adjustRightInd w:val="0"/>
        <w:spacing w:before="120" w:after="0" w:line="240" w:lineRule="auto"/>
        <w:ind w:firstLine="284"/>
        <w:jc w:val="both"/>
        <w:rPr>
          <w:rFonts w:ascii="Arial" w:hAnsi="Arial" w:cs="Arial"/>
          <w:color w:val="000000" w:themeColor="text1"/>
          <w:sz w:val="24"/>
          <w:szCs w:val="24"/>
          <w:lang w:val="ro-RO"/>
        </w:rPr>
      </w:pPr>
      <w:r w:rsidRPr="009B4349">
        <w:rPr>
          <w:rFonts w:ascii="Arial" w:hAnsi="Arial" w:cs="Arial"/>
          <w:b/>
          <w:color w:val="000000" w:themeColor="text1"/>
          <w:sz w:val="24"/>
          <w:szCs w:val="24"/>
          <w:lang w:val="ro-RO"/>
        </w:rPr>
        <w:t xml:space="preserve">II. </w:t>
      </w:r>
      <w:r w:rsidRPr="009B4349">
        <w:rPr>
          <w:rFonts w:ascii="Arial" w:hAnsi="Arial" w:cs="Arial"/>
          <w:color w:val="000000" w:themeColor="text1"/>
          <w:sz w:val="24"/>
          <w:szCs w:val="24"/>
          <w:lang w:val="ro-RO"/>
        </w:rPr>
        <w:t>Motivele pe baza cărora s-a stabilit necesitatea neefectuării evaluării adecvate sunt următoarele:</w:t>
      </w:r>
      <w:r w:rsidR="00476A4C" w:rsidRPr="009B4349">
        <w:rPr>
          <w:rFonts w:ascii="Arial" w:hAnsi="Arial" w:cs="Arial"/>
          <w:noProof/>
          <w:color w:val="000000" w:themeColor="text1"/>
          <w:sz w:val="24"/>
          <w:szCs w:val="24"/>
          <w:lang w:val="ro-RO"/>
        </w:rPr>
        <w:t xml:space="preserve"> - nu este cazul; </w:t>
      </w:r>
      <w:r w:rsidR="00C30759" w:rsidRPr="009B4349">
        <w:rPr>
          <w:rFonts w:ascii="Arial" w:hAnsi="Arial" w:cs="Arial"/>
          <w:noProof/>
          <w:color w:val="000000" w:themeColor="text1"/>
          <w:sz w:val="24"/>
          <w:szCs w:val="24"/>
          <w:lang w:val="ro-RO"/>
        </w:rPr>
        <w:t xml:space="preserve">proiectul propus </w:t>
      </w:r>
      <w:r w:rsidR="00C30759" w:rsidRPr="009B4349">
        <w:rPr>
          <w:rFonts w:ascii="Arial" w:hAnsi="Arial" w:cs="Arial"/>
          <w:b/>
          <w:noProof/>
          <w:color w:val="000000" w:themeColor="text1"/>
          <w:sz w:val="24"/>
          <w:szCs w:val="24"/>
          <w:u w:val="single"/>
          <w:lang w:val="ro-RO"/>
        </w:rPr>
        <w:t>nu intră</w:t>
      </w:r>
      <w:r w:rsidR="00C30759" w:rsidRPr="009B4349">
        <w:rPr>
          <w:rFonts w:ascii="Arial" w:hAnsi="Arial" w:cs="Arial"/>
          <w:noProof/>
          <w:color w:val="000000" w:themeColor="text1"/>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9B4349">
        <w:rPr>
          <w:rFonts w:ascii="Arial" w:hAnsi="Arial" w:cs="Arial"/>
          <w:noProof/>
          <w:color w:val="000000" w:themeColor="text1"/>
          <w:sz w:val="24"/>
          <w:szCs w:val="24"/>
          <w:lang w:val="ro-RO"/>
        </w:rPr>
        <w:t>.</w:t>
      </w:r>
    </w:p>
    <w:p w:rsidR="005A6C47" w:rsidRPr="009B4349" w:rsidRDefault="00C14FC7" w:rsidP="009961C2">
      <w:pPr>
        <w:autoSpaceDE w:val="0"/>
        <w:autoSpaceDN w:val="0"/>
        <w:adjustRightInd w:val="0"/>
        <w:spacing w:before="120" w:after="0" w:line="240" w:lineRule="auto"/>
        <w:ind w:firstLine="284"/>
        <w:jc w:val="both"/>
        <w:rPr>
          <w:rFonts w:ascii="Arial" w:hAnsi="Arial" w:cs="Arial"/>
          <w:color w:val="000000" w:themeColor="text1"/>
          <w:sz w:val="24"/>
          <w:szCs w:val="24"/>
          <w:lang w:val="ro-RO"/>
        </w:rPr>
      </w:pPr>
      <w:r w:rsidRPr="009B4349">
        <w:rPr>
          <w:rFonts w:ascii="Arial" w:hAnsi="Arial" w:cs="Arial"/>
          <w:b/>
          <w:color w:val="000000" w:themeColor="text1"/>
          <w:sz w:val="24"/>
          <w:szCs w:val="24"/>
          <w:lang w:val="ro-RO"/>
        </w:rPr>
        <w:t xml:space="preserve">III. </w:t>
      </w:r>
      <w:r w:rsidRPr="009B4349">
        <w:rPr>
          <w:rFonts w:ascii="Arial" w:hAnsi="Arial" w:cs="Arial"/>
          <w:color w:val="000000" w:themeColor="text1"/>
          <w:sz w:val="24"/>
          <w:szCs w:val="24"/>
          <w:lang w:val="ro-RO"/>
        </w:rPr>
        <w:t>Motivele pe baza cărora s-a stabilit necesitatea neefectuării evaluării impactului asupra corpurilor de apă</w:t>
      </w:r>
      <w:r w:rsidR="009961C2" w:rsidRPr="009B4349">
        <w:rPr>
          <w:rFonts w:ascii="Arial" w:hAnsi="Arial" w:cs="Arial"/>
          <w:color w:val="000000" w:themeColor="text1"/>
          <w:sz w:val="24"/>
          <w:szCs w:val="24"/>
          <w:lang w:val="ro-RO"/>
        </w:rPr>
        <w:t xml:space="preserve">: </w:t>
      </w:r>
    </w:p>
    <w:p w:rsidR="009961C2" w:rsidRPr="009B4349" w:rsidRDefault="009961C2" w:rsidP="009961C2">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9B4349">
        <w:rPr>
          <w:rFonts w:ascii="Arial" w:hAnsi="Arial" w:cs="Arial"/>
          <w:color w:val="000000" w:themeColor="text1"/>
          <w:sz w:val="24"/>
          <w:szCs w:val="24"/>
          <w:lang w:val="ro-RO"/>
        </w:rPr>
        <w:t xml:space="preserve">- proiectul propus </w:t>
      </w:r>
      <w:r w:rsidR="005B0C1C" w:rsidRPr="009B4349">
        <w:rPr>
          <w:rFonts w:ascii="Arial" w:hAnsi="Arial" w:cs="Arial"/>
          <w:b/>
          <w:color w:val="000000" w:themeColor="text1"/>
          <w:sz w:val="24"/>
          <w:szCs w:val="24"/>
          <w:u w:val="single"/>
          <w:lang w:val="ro-RO"/>
        </w:rPr>
        <w:t xml:space="preserve">nu </w:t>
      </w:r>
      <w:r w:rsidRPr="009B4349">
        <w:rPr>
          <w:rFonts w:ascii="Arial" w:hAnsi="Arial" w:cs="Arial"/>
          <w:b/>
          <w:color w:val="000000" w:themeColor="text1"/>
          <w:sz w:val="24"/>
          <w:szCs w:val="24"/>
          <w:u w:val="single"/>
          <w:lang w:val="ro-RO"/>
        </w:rPr>
        <w:t>intră</w:t>
      </w:r>
      <w:r w:rsidRPr="009B4349">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5A6C47" w:rsidRPr="009B4349" w:rsidRDefault="005A6C47" w:rsidP="005A6C47">
      <w:pPr>
        <w:autoSpaceDE w:val="0"/>
        <w:autoSpaceDN w:val="0"/>
        <w:adjustRightInd w:val="0"/>
        <w:spacing w:after="0" w:line="240" w:lineRule="auto"/>
        <w:jc w:val="both"/>
        <w:rPr>
          <w:rFonts w:ascii="Arial" w:hAnsi="Arial" w:cs="Arial"/>
          <w:noProof/>
          <w:color w:val="000000" w:themeColor="text1"/>
          <w:sz w:val="24"/>
          <w:szCs w:val="24"/>
          <w:lang w:val="ro-RO"/>
        </w:rPr>
      </w:pPr>
      <w:r w:rsidRPr="009B4349">
        <w:rPr>
          <w:rFonts w:ascii="Arial" w:eastAsia="Times New Roman" w:hAnsi="Arial" w:cs="Arial"/>
          <w:b/>
          <w:noProof/>
          <w:color w:val="000000" w:themeColor="text1"/>
          <w:sz w:val="24"/>
          <w:szCs w:val="24"/>
          <w:lang w:val="ro-RO" w:eastAsia="en-GB"/>
        </w:rPr>
        <w:t>Caracteristicile proiectului şi/sau condiţiile de realizare a proiectului</w:t>
      </w:r>
      <w:r w:rsidRPr="009B4349">
        <w:rPr>
          <w:rFonts w:ascii="Arial" w:hAnsi="Arial" w:cs="Arial"/>
          <w:noProof/>
          <w:color w:val="000000" w:themeColor="text1"/>
          <w:sz w:val="24"/>
          <w:szCs w:val="24"/>
          <w:lang w:val="ro-RO"/>
        </w:rPr>
        <w:t>:</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Respectarea prevederilor art. 20 alin</w:t>
      </w:r>
      <w:r w:rsidRPr="009B4349">
        <w:rPr>
          <w:rFonts w:ascii="Arial" w:hAnsi="Arial" w:cs="Arial"/>
          <w:color w:val="000000" w:themeColor="text1"/>
          <w:sz w:val="24"/>
          <w:szCs w:val="24"/>
          <w:lang w:val="ro-RO"/>
        </w:rPr>
        <w:t xml:space="preserve">. (1) din </w:t>
      </w:r>
      <w:r w:rsidRPr="009B4349">
        <w:rPr>
          <w:rFonts w:ascii="Arial" w:hAnsi="Arial" w:cs="Arial"/>
          <w:color w:val="000000" w:themeColor="text1"/>
          <w:sz w:val="24"/>
          <w:szCs w:val="24"/>
          <w:lang w:val="ro-RO" w:eastAsia="ro-RO"/>
        </w:rPr>
        <w:t xml:space="preserve">Legea nr. 292/2018, </w:t>
      </w:r>
      <w:r w:rsidRPr="009B4349">
        <w:rPr>
          <w:rFonts w:ascii="Arial" w:hAnsi="Arial" w:cs="Arial"/>
          <w:color w:val="000000" w:themeColor="text1"/>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B4349"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 xml:space="preserve">Conform art. 43, alin. 3-4 din anexa. nr. 5 la procedură, din </w:t>
      </w:r>
      <w:r w:rsidRPr="009B4349">
        <w:rPr>
          <w:rFonts w:ascii="Arial" w:hAnsi="Arial" w:cs="Arial"/>
          <w:color w:val="000000" w:themeColor="text1"/>
          <w:sz w:val="24"/>
          <w:szCs w:val="24"/>
          <w:lang w:val="ro-RO" w:eastAsia="ro-RO"/>
        </w:rPr>
        <w:t xml:space="preserve">Legea nr. 292/2018 </w:t>
      </w:r>
      <w:r w:rsidRPr="009B4349">
        <w:rPr>
          <w:rFonts w:ascii="Arial" w:hAnsi="Arial" w:cs="Arial"/>
          <w:color w:val="000000" w:themeColor="text1"/>
          <w:sz w:val="24"/>
          <w:szCs w:val="24"/>
          <w:lang w:val="ro-RO"/>
        </w:rPr>
        <w:t>privind evaluarea impactului anumitor proiecte publice şi private asupra mediului: ”</w:t>
      </w:r>
      <w:r w:rsidRPr="009B4349">
        <w:rPr>
          <w:rFonts w:ascii="Arial" w:hAnsi="Arial" w:cs="Arial"/>
          <w:bCs/>
          <w:color w:val="000000" w:themeColor="text1"/>
          <w:sz w:val="24"/>
          <w:szCs w:val="24"/>
          <w:lang w:val="ro-RO"/>
        </w:rPr>
        <w:t>(3)</w:t>
      </w:r>
      <w:r w:rsidRPr="009B4349">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B4349">
        <w:rPr>
          <w:rFonts w:ascii="Arial" w:hAnsi="Arial" w:cs="Arial"/>
          <w:bCs/>
          <w:color w:val="000000" w:themeColor="text1"/>
          <w:sz w:val="24"/>
          <w:szCs w:val="24"/>
          <w:lang w:val="ro-RO"/>
        </w:rPr>
        <w:t>(4)</w:t>
      </w:r>
      <w:r w:rsidRPr="009B4349">
        <w:rPr>
          <w:rFonts w:ascii="Arial" w:hAnsi="Arial" w:cs="Arial"/>
          <w:color w:val="000000" w:themeColor="text1"/>
          <w:sz w:val="24"/>
          <w:szCs w:val="24"/>
          <w:lang w:val="ro-RO"/>
        </w:rPr>
        <w:t xml:space="preserve"> Procesul-verbal întocmit în situaţia prevăzută la alin. (3) se </w:t>
      </w:r>
      <w:r w:rsidRPr="009B4349">
        <w:rPr>
          <w:rFonts w:ascii="Arial" w:hAnsi="Arial" w:cs="Arial"/>
          <w:noProof/>
          <w:color w:val="000000" w:themeColor="text1"/>
          <w:sz w:val="24"/>
          <w:szCs w:val="24"/>
          <w:lang w:val="ro-RO"/>
        </w:rPr>
        <w:t>anexează şi face parte integrantă din procesul-verbal de recepţie la terminarea lucrărilor.”</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 xml:space="preserve">În cadrul organizării de şantier, după caz, precum şi pe durata execuţiei lucrărilor se vor lua toate măsurile necesare pentru evitarea poluării factorilor de mediu sau prejudicierea stării </w:t>
      </w:r>
      <w:r w:rsidRPr="009B4349">
        <w:rPr>
          <w:rFonts w:ascii="Arial" w:hAnsi="Arial" w:cs="Arial"/>
          <w:color w:val="000000" w:themeColor="text1"/>
          <w:sz w:val="24"/>
          <w:szCs w:val="24"/>
          <w:lang w:val="ro-RO"/>
        </w:rPr>
        <w:lastRenderedPageBreak/>
        <w:t>de sânătate sau confort a populaţiei, fiind obligatoriu să se respecte normele, standardele şi legislaţia privind protecţia mediului, în vigoare;</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Respectarea prevederilor actelor/avizelor emise de alte autorităţi pentru prezentul proiect.</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Respectarea prevederilor Ord. nr. 119/2014, cu modificările ulterioare, privind nivelul de zgomot.</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Interzicerea depozitării direct pe sol a deşeurilor sau a materialelor cu pericol de poluare.</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Prevenirea accidentelor și limitarea consecințelor acesora.</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Să supravegheze desfășurarea activității, astfel încât să nu se producă fenomene de poluare.</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Se interzice depozitarea pe amplasament de substanțe și preparate periculoase.</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Asigurarea refacerii mediului în toată zona de implementare a proiectului.</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Se impune respectarea cu strictețe a amplasamentului, fără extinderi sau modificări ulterioare.</w:t>
      </w:r>
    </w:p>
    <w:p w:rsidR="005A6C47" w:rsidRPr="009B4349"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9B4349"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B4349">
        <w:rPr>
          <w:rFonts w:ascii="Arial" w:eastAsia="Times New Roman" w:hAnsi="Arial" w:cs="Arial"/>
          <w:noProof/>
          <w:color w:val="000000" w:themeColor="text1"/>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9B4349"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B4349">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9B4349"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B4349">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B4349">
        <w:rPr>
          <w:rFonts w:ascii="Arial" w:hAnsi="Arial" w:cs="Arial"/>
          <w:color w:val="000000" w:themeColor="text1"/>
          <w:sz w:val="24"/>
          <w:szCs w:val="24"/>
          <w:lang w:val="ro-RO" w:eastAsia="ro-RO"/>
        </w:rPr>
        <w:t>Legea nr. 292/2018</w:t>
      </w:r>
      <w:r w:rsidRPr="009B4349">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9B4349"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B4349">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9B4349"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B4349">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B4349">
        <w:rPr>
          <w:rFonts w:ascii="Arial" w:hAnsi="Arial" w:cs="Arial"/>
          <w:color w:val="000000" w:themeColor="text1"/>
          <w:sz w:val="24"/>
          <w:szCs w:val="24"/>
          <w:lang w:val="ro-RO" w:eastAsia="ro-RO"/>
        </w:rPr>
        <w:t>Legea nr. 292/2018</w:t>
      </w:r>
      <w:r w:rsidRPr="009B4349">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w:t>
      </w:r>
    </w:p>
    <w:p w:rsidR="005A6C47" w:rsidRPr="009B4349"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B4349">
        <w:rPr>
          <w:rFonts w:ascii="Arial" w:eastAsia="Times New Roman" w:hAnsi="Arial" w:cs="Arial"/>
          <w:noProof/>
          <w:color w:val="000000" w:themeColor="text1"/>
          <w:sz w:val="24"/>
          <w:szCs w:val="24"/>
          <w:lang w:val="ro-RO" w:eastAsia="en-GB"/>
        </w:rPr>
        <w:lastRenderedPageBreak/>
        <w:t>prevăzute la art. 21 alin. (3) sau autorităţii ierarhic superioare revocarea, în tot sau în parte, a respectivei decizii. Solicitarea trebuie înregistrată în termen de 30 de zile de la data aducerii la cunoştinţa publicului a deciziei.</w:t>
      </w:r>
    </w:p>
    <w:p w:rsidR="005A6C47" w:rsidRPr="009B4349"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B4349">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9B4349"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B4349">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5A6C47" w:rsidRPr="009B4349" w:rsidRDefault="005A6C47" w:rsidP="005A6C47">
      <w:pPr>
        <w:autoSpaceDE w:val="0"/>
        <w:autoSpaceDN w:val="0"/>
        <w:adjustRightInd w:val="0"/>
        <w:spacing w:before="120" w:after="0" w:line="240" w:lineRule="auto"/>
        <w:jc w:val="both"/>
        <w:rPr>
          <w:rFonts w:ascii="Arial" w:hAnsi="Arial" w:cs="Arial"/>
          <w:noProof/>
          <w:color w:val="000000" w:themeColor="text1"/>
          <w:sz w:val="24"/>
          <w:szCs w:val="24"/>
          <w:lang w:val="ro-RO"/>
        </w:rPr>
      </w:pPr>
      <w:r w:rsidRPr="009B4349">
        <w:rPr>
          <w:rFonts w:ascii="Arial" w:hAnsi="Arial" w:cs="Arial"/>
          <w:noProof/>
          <w:color w:val="000000" w:themeColor="text1"/>
          <w:sz w:val="24"/>
          <w:szCs w:val="24"/>
          <w:lang w:val="ro-RO"/>
        </w:rPr>
        <w:t xml:space="preserve">    Prezenta decizie poate fi contestată în conformitate cu prevederile </w:t>
      </w:r>
      <w:r w:rsidRPr="009B4349">
        <w:rPr>
          <w:rFonts w:ascii="Arial" w:hAnsi="Arial" w:cs="Arial"/>
          <w:color w:val="000000" w:themeColor="text1"/>
          <w:sz w:val="24"/>
          <w:szCs w:val="24"/>
          <w:lang w:val="ro-RO" w:eastAsia="ro-RO"/>
        </w:rPr>
        <w:t>Legii nr. 292/2018</w:t>
      </w:r>
      <w:r w:rsidRPr="009B4349">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B4349">
        <w:rPr>
          <w:rFonts w:ascii="Arial" w:hAnsi="Arial" w:cs="Arial"/>
          <w:b/>
          <w:color w:val="000000" w:themeColor="text1"/>
          <w:sz w:val="24"/>
          <w:szCs w:val="24"/>
          <w:lang w:val="ro-RO" w:eastAsia="ro-RO"/>
        </w:rPr>
        <w:t xml:space="preserve"> </w:t>
      </w:r>
      <w:r w:rsidRPr="009B4349">
        <w:rPr>
          <w:rFonts w:ascii="Arial" w:hAnsi="Arial" w:cs="Arial"/>
          <w:noProof/>
          <w:color w:val="000000" w:themeColor="text1"/>
          <w:sz w:val="24"/>
          <w:szCs w:val="24"/>
          <w:lang w:val="ro-RO"/>
        </w:rPr>
        <w:t>şi ale Legii contenciosului administrativ nr. 554/2004, cu modificările şi completările ulterioare.</w:t>
      </w:r>
    </w:p>
    <w:p w:rsidR="005A6C47" w:rsidRPr="009B4349" w:rsidRDefault="005A6C47" w:rsidP="005A6C47">
      <w:pPr>
        <w:autoSpaceDE w:val="0"/>
        <w:autoSpaceDN w:val="0"/>
        <w:adjustRightInd w:val="0"/>
        <w:spacing w:before="120" w:after="0" w:line="240" w:lineRule="auto"/>
        <w:jc w:val="both"/>
        <w:rPr>
          <w:rFonts w:ascii="Arial" w:hAnsi="Arial" w:cs="Arial"/>
          <w:noProof/>
          <w:color w:val="000000" w:themeColor="text1"/>
          <w:sz w:val="24"/>
          <w:szCs w:val="24"/>
          <w:lang w:val="ro-RO"/>
        </w:rPr>
      </w:pPr>
      <w:r w:rsidRPr="009B4349">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9B4349" w:rsidRPr="009B4349" w:rsidRDefault="009B4349" w:rsidP="009B4349">
      <w:pPr>
        <w:spacing w:after="0" w:line="240" w:lineRule="auto"/>
        <w:jc w:val="both"/>
        <w:rPr>
          <w:rFonts w:ascii="Arial" w:hAnsi="Arial" w:cs="Arial"/>
          <w:b/>
          <w:bCs/>
          <w:color w:val="000000" w:themeColor="text1"/>
          <w:sz w:val="24"/>
          <w:szCs w:val="24"/>
          <w:lang w:val="ro-RO"/>
        </w:rPr>
      </w:pPr>
      <w:r w:rsidRPr="009B4349">
        <w:rPr>
          <w:rFonts w:ascii="Arial" w:hAnsi="Arial" w:cs="Arial"/>
          <w:noProof/>
          <w:color w:val="000000" w:themeColor="text1"/>
          <w:sz w:val="24"/>
          <w:szCs w:val="24"/>
          <w:lang w:val="ro-RO"/>
        </w:rPr>
        <w:t xml:space="preserve">    Conform prevederilor 1798/2007, cu modificările ulterioare, titularul are obligaţia ca la finalizarea investiţiei şi la punerea ȋn funcţiune a obiectivului să solicite autorizaţia de mediu.</w:t>
      </w:r>
    </w:p>
    <w:p w:rsidR="00C60070" w:rsidRPr="009B4349" w:rsidRDefault="00C60070" w:rsidP="005A6C47">
      <w:pPr>
        <w:spacing w:after="0" w:line="240" w:lineRule="auto"/>
        <w:jc w:val="center"/>
        <w:rPr>
          <w:rFonts w:ascii="Arial" w:hAnsi="Arial" w:cs="Arial"/>
          <w:b/>
          <w:bCs/>
          <w:color w:val="000000" w:themeColor="text1"/>
          <w:sz w:val="24"/>
          <w:szCs w:val="24"/>
          <w:lang w:val="ro-RO"/>
        </w:rPr>
      </w:pPr>
    </w:p>
    <w:p w:rsidR="005A6C47" w:rsidRPr="009B4349" w:rsidRDefault="005A6C47" w:rsidP="005A6C47">
      <w:pPr>
        <w:spacing w:after="0" w:line="240" w:lineRule="auto"/>
        <w:jc w:val="center"/>
        <w:rPr>
          <w:rFonts w:ascii="Arial" w:hAnsi="Arial" w:cs="Arial"/>
          <w:b/>
          <w:bCs/>
          <w:color w:val="000000" w:themeColor="text1"/>
          <w:sz w:val="24"/>
          <w:szCs w:val="24"/>
          <w:lang w:val="ro-RO"/>
        </w:rPr>
      </w:pPr>
      <w:r w:rsidRPr="009B4349">
        <w:rPr>
          <w:rFonts w:ascii="Arial" w:hAnsi="Arial" w:cs="Arial"/>
          <w:b/>
          <w:bCs/>
          <w:color w:val="000000" w:themeColor="text1"/>
          <w:sz w:val="24"/>
          <w:szCs w:val="24"/>
          <w:lang w:val="ro-RO"/>
        </w:rPr>
        <w:t>DIRECTOR EXECUTIV</w:t>
      </w:r>
    </w:p>
    <w:p w:rsidR="005A6C47" w:rsidRPr="009B4349" w:rsidRDefault="005A6C47" w:rsidP="005A6C47">
      <w:pPr>
        <w:spacing w:after="0" w:line="240" w:lineRule="auto"/>
        <w:jc w:val="center"/>
        <w:rPr>
          <w:rFonts w:ascii="Arial" w:hAnsi="Arial" w:cs="Arial"/>
          <w:b/>
          <w:bCs/>
          <w:color w:val="000000" w:themeColor="text1"/>
          <w:sz w:val="24"/>
          <w:szCs w:val="24"/>
          <w:lang w:val="ro-RO"/>
        </w:rPr>
      </w:pPr>
      <w:r w:rsidRPr="009B4349">
        <w:rPr>
          <w:rFonts w:ascii="Arial" w:hAnsi="Arial" w:cs="Arial"/>
          <w:b/>
          <w:bCs/>
          <w:color w:val="000000" w:themeColor="text1"/>
          <w:sz w:val="24"/>
          <w:szCs w:val="24"/>
          <w:lang w:val="ro-RO"/>
        </w:rPr>
        <w:t>dr. ing. Aurica GREC</w:t>
      </w:r>
    </w:p>
    <w:p w:rsidR="005A6C47" w:rsidRPr="009B4349" w:rsidRDefault="005A6C47" w:rsidP="005A6C47">
      <w:pPr>
        <w:spacing w:after="0" w:line="360" w:lineRule="auto"/>
        <w:jc w:val="both"/>
        <w:rPr>
          <w:rFonts w:ascii="Arial" w:hAnsi="Arial" w:cs="Arial"/>
          <w:b/>
          <w:bCs/>
          <w:color w:val="000000" w:themeColor="text1"/>
          <w:sz w:val="24"/>
          <w:szCs w:val="24"/>
          <w:lang w:val="ro-RO"/>
        </w:rPr>
      </w:pPr>
      <w:r w:rsidRPr="009B4349">
        <w:rPr>
          <w:rFonts w:ascii="Arial" w:hAnsi="Arial" w:cs="Arial"/>
          <w:b/>
          <w:bCs/>
          <w:color w:val="000000" w:themeColor="text1"/>
          <w:sz w:val="24"/>
          <w:szCs w:val="24"/>
          <w:lang w:val="ro-RO"/>
        </w:rPr>
        <w:t xml:space="preserve">         </w:t>
      </w:r>
    </w:p>
    <w:p w:rsidR="004512E2" w:rsidRPr="009B4349" w:rsidRDefault="004512E2" w:rsidP="004512E2">
      <w:pPr>
        <w:spacing w:after="0" w:line="360" w:lineRule="auto"/>
        <w:jc w:val="both"/>
        <w:rPr>
          <w:rFonts w:ascii="Arial" w:hAnsi="Arial" w:cs="Arial"/>
          <w:b/>
          <w:bCs/>
          <w:color w:val="000000" w:themeColor="text1"/>
          <w:sz w:val="24"/>
          <w:szCs w:val="24"/>
          <w:lang w:val="ro-RO"/>
        </w:rPr>
      </w:pPr>
      <w:r w:rsidRPr="009B4349">
        <w:rPr>
          <w:rFonts w:ascii="Arial" w:hAnsi="Arial" w:cs="Arial"/>
          <w:b/>
          <w:bCs/>
          <w:color w:val="000000" w:themeColor="text1"/>
          <w:sz w:val="24"/>
          <w:szCs w:val="24"/>
          <w:lang w:val="ro-RO"/>
        </w:rPr>
        <w:t xml:space="preserve">      </w:t>
      </w:r>
    </w:p>
    <w:p w:rsidR="005B0C1C" w:rsidRPr="009B4349" w:rsidRDefault="005B0C1C" w:rsidP="005A6C47">
      <w:pPr>
        <w:spacing w:after="0" w:line="240" w:lineRule="auto"/>
        <w:jc w:val="both"/>
        <w:outlineLvl w:val="0"/>
        <w:rPr>
          <w:rFonts w:ascii="Arial" w:hAnsi="Arial" w:cs="Arial"/>
          <w:bCs/>
          <w:color w:val="000000" w:themeColor="text1"/>
          <w:sz w:val="24"/>
          <w:szCs w:val="24"/>
          <w:lang w:val="ro-RO"/>
        </w:rPr>
      </w:pPr>
    </w:p>
    <w:p w:rsidR="005B0C1C" w:rsidRPr="009B4349" w:rsidRDefault="005B0C1C" w:rsidP="005A6C47">
      <w:pPr>
        <w:spacing w:after="0" w:line="240" w:lineRule="auto"/>
        <w:jc w:val="both"/>
        <w:outlineLvl w:val="0"/>
        <w:rPr>
          <w:rFonts w:ascii="Arial" w:hAnsi="Arial" w:cs="Arial"/>
          <w:bCs/>
          <w:color w:val="000000" w:themeColor="text1"/>
          <w:sz w:val="24"/>
          <w:szCs w:val="24"/>
          <w:lang w:val="ro-RO"/>
        </w:rPr>
      </w:pPr>
    </w:p>
    <w:p w:rsidR="005B0C1C" w:rsidRPr="009B4349" w:rsidRDefault="005B0C1C" w:rsidP="005A6C47">
      <w:pPr>
        <w:spacing w:after="0" w:line="240" w:lineRule="auto"/>
        <w:jc w:val="both"/>
        <w:outlineLvl w:val="0"/>
        <w:rPr>
          <w:rFonts w:ascii="Arial" w:hAnsi="Arial" w:cs="Arial"/>
          <w:bCs/>
          <w:color w:val="000000" w:themeColor="text1"/>
          <w:sz w:val="24"/>
          <w:szCs w:val="24"/>
          <w:lang w:val="ro-RO"/>
        </w:rPr>
      </w:pPr>
    </w:p>
    <w:p w:rsidR="005B0C1C" w:rsidRPr="009B4349" w:rsidRDefault="005B0C1C" w:rsidP="005A6C47">
      <w:pPr>
        <w:spacing w:after="0" w:line="240" w:lineRule="auto"/>
        <w:jc w:val="both"/>
        <w:outlineLvl w:val="0"/>
        <w:rPr>
          <w:rFonts w:ascii="Arial" w:hAnsi="Arial" w:cs="Arial"/>
          <w:bCs/>
          <w:color w:val="000000" w:themeColor="text1"/>
          <w:sz w:val="24"/>
          <w:szCs w:val="24"/>
          <w:lang w:val="ro-RO"/>
        </w:rPr>
      </w:pPr>
    </w:p>
    <w:p w:rsidR="005B0C1C" w:rsidRPr="009B4349" w:rsidRDefault="005B0C1C" w:rsidP="005A6C47">
      <w:pPr>
        <w:spacing w:after="0" w:line="240" w:lineRule="auto"/>
        <w:jc w:val="both"/>
        <w:outlineLvl w:val="0"/>
        <w:rPr>
          <w:rFonts w:ascii="Arial" w:hAnsi="Arial" w:cs="Arial"/>
          <w:bCs/>
          <w:color w:val="000000" w:themeColor="text1"/>
          <w:sz w:val="24"/>
          <w:szCs w:val="24"/>
          <w:lang w:val="ro-RO"/>
        </w:rPr>
      </w:pPr>
    </w:p>
    <w:p w:rsidR="005A6C47" w:rsidRPr="009B4349" w:rsidRDefault="005A6C47" w:rsidP="005A6C47">
      <w:pPr>
        <w:spacing w:after="0" w:line="240" w:lineRule="auto"/>
        <w:jc w:val="both"/>
        <w:outlineLvl w:val="0"/>
        <w:rPr>
          <w:rFonts w:ascii="Arial" w:hAnsi="Arial" w:cs="Arial"/>
          <w:bCs/>
          <w:color w:val="000000" w:themeColor="text1"/>
          <w:sz w:val="24"/>
          <w:szCs w:val="24"/>
          <w:lang w:val="ro-RO"/>
        </w:rPr>
      </w:pPr>
      <w:r w:rsidRPr="009B4349">
        <w:rPr>
          <w:rFonts w:ascii="Arial" w:hAnsi="Arial" w:cs="Arial"/>
          <w:bCs/>
          <w:color w:val="000000" w:themeColor="text1"/>
          <w:sz w:val="24"/>
          <w:szCs w:val="24"/>
          <w:lang w:val="ro-RO"/>
        </w:rPr>
        <w:t xml:space="preserve">Şef Serviciu Avize, Acorduri, Autorizații, </w:t>
      </w:r>
      <w:r w:rsidRPr="009B4349">
        <w:rPr>
          <w:rFonts w:ascii="Arial" w:hAnsi="Arial" w:cs="Arial"/>
          <w:bCs/>
          <w:color w:val="000000" w:themeColor="text1"/>
          <w:sz w:val="24"/>
          <w:szCs w:val="24"/>
          <w:lang w:val="ro-RO"/>
        </w:rPr>
        <w:tab/>
      </w:r>
      <w:r w:rsidRPr="009B4349">
        <w:rPr>
          <w:rFonts w:ascii="Arial" w:hAnsi="Arial" w:cs="Arial"/>
          <w:bCs/>
          <w:color w:val="000000" w:themeColor="text1"/>
          <w:sz w:val="24"/>
          <w:szCs w:val="24"/>
          <w:lang w:val="ro-RO"/>
        </w:rPr>
        <w:tab/>
      </w:r>
      <w:r w:rsidRPr="009B4349">
        <w:rPr>
          <w:rFonts w:ascii="Arial" w:hAnsi="Arial" w:cs="Arial"/>
          <w:bCs/>
          <w:color w:val="000000" w:themeColor="text1"/>
          <w:sz w:val="24"/>
          <w:szCs w:val="24"/>
          <w:lang w:val="ro-RO"/>
        </w:rPr>
        <w:tab/>
      </w:r>
      <w:r w:rsidRPr="009B4349">
        <w:rPr>
          <w:rFonts w:ascii="Arial" w:hAnsi="Arial" w:cs="Arial"/>
          <w:bCs/>
          <w:color w:val="000000" w:themeColor="text1"/>
          <w:sz w:val="24"/>
          <w:szCs w:val="24"/>
          <w:lang w:val="ro-RO"/>
        </w:rPr>
        <w:tab/>
        <w:t xml:space="preserve">                       </w:t>
      </w:r>
    </w:p>
    <w:p w:rsidR="005A6C47" w:rsidRPr="009B4349" w:rsidRDefault="00282EA6" w:rsidP="005A6C47">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B4349">
        <w:rPr>
          <w:rFonts w:ascii="Arial" w:hAnsi="Arial" w:cs="Arial"/>
          <w:bCs/>
          <w:color w:val="000000" w:themeColor="text1"/>
          <w:sz w:val="24"/>
          <w:szCs w:val="24"/>
          <w:lang w:val="ro-RO"/>
        </w:rPr>
        <w:t xml:space="preserve">ing. Gizella </w:t>
      </w:r>
      <w:r w:rsidR="005B0C1C" w:rsidRPr="009B4349">
        <w:rPr>
          <w:rFonts w:ascii="Arial" w:hAnsi="Arial" w:cs="Arial"/>
          <w:bCs/>
          <w:color w:val="000000" w:themeColor="text1"/>
          <w:sz w:val="24"/>
          <w:szCs w:val="24"/>
          <w:lang w:val="ro-RO"/>
        </w:rPr>
        <w:t xml:space="preserve">BALINT        </w:t>
      </w:r>
      <w:r w:rsidRPr="009B4349">
        <w:rPr>
          <w:rFonts w:ascii="Arial" w:hAnsi="Arial" w:cs="Arial"/>
          <w:bCs/>
          <w:color w:val="000000" w:themeColor="text1"/>
          <w:sz w:val="24"/>
          <w:szCs w:val="24"/>
          <w:lang w:val="ro-RO"/>
        </w:rPr>
        <w:t xml:space="preserve">                                                              </w:t>
      </w:r>
      <w:r w:rsidR="005A6C47" w:rsidRPr="009B4349">
        <w:rPr>
          <w:rFonts w:ascii="Arial" w:hAnsi="Arial" w:cs="Arial"/>
          <w:bCs/>
          <w:color w:val="000000" w:themeColor="text1"/>
          <w:sz w:val="24"/>
          <w:szCs w:val="24"/>
          <w:lang w:val="ro-RO"/>
        </w:rPr>
        <w:tab/>
      </w:r>
    </w:p>
    <w:p w:rsidR="005A6C47" w:rsidRPr="009B4349" w:rsidRDefault="005A6C47" w:rsidP="005A6C47">
      <w:pPr>
        <w:spacing w:after="0" w:line="240" w:lineRule="auto"/>
        <w:jc w:val="both"/>
        <w:rPr>
          <w:rFonts w:ascii="Arial" w:hAnsi="Arial" w:cs="Arial"/>
          <w:bCs/>
          <w:color w:val="000000" w:themeColor="text1"/>
          <w:sz w:val="24"/>
          <w:szCs w:val="24"/>
          <w:lang w:val="ro-RO"/>
        </w:rPr>
      </w:pPr>
    </w:p>
    <w:p w:rsidR="00994B53" w:rsidRPr="009B4349" w:rsidRDefault="00994B53" w:rsidP="005A6C47">
      <w:pPr>
        <w:spacing w:after="0" w:line="240" w:lineRule="auto"/>
        <w:jc w:val="both"/>
        <w:rPr>
          <w:rFonts w:ascii="Arial" w:hAnsi="Arial" w:cs="Arial"/>
          <w:bCs/>
          <w:color w:val="000000" w:themeColor="text1"/>
          <w:sz w:val="24"/>
          <w:szCs w:val="24"/>
          <w:lang w:val="ro-RO"/>
        </w:rPr>
      </w:pPr>
    </w:p>
    <w:p w:rsidR="00C60070" w:rsidRPr="009B4349" w:rsidRDefault="00C60070" w:rsidP="005A6C47">
      <w:pPr>
        <w:spacing w:after="0" w:line="240" w:lineRule="auto"/>
        <w:jc w:val="both"/>
        <w:rPr>
          <w:rFonts w:ascii="Arial" w:hAnsi="Arial" w:cs="Arial"/>
          <w:bCs/>
          <w:color w:val="000000" w:themeColor="text1"/>
          <w:sz w:val="24"/>
          <w:szCs w:val="24"/>
        </w:rPr>
      </w:pPr>
    </w:p>
    <w:p w:rsidR="005A6C47" w:rsidRPr="009B4349" w:rsidRDefault="005A6C47" w:rsidP="005A6C47">
      <w:pPr>
        <w:spacing w:after="0" w:line="240" w:lineRule="auto"/>
        <w:jc w:val="both"/>
        <w:rPr>
          <w:rFonts w:ascii="Arial" w:hAnsi="Arial" w:cs="Arial"/>
          <w:bCs/>
          <w:color w:val="000000" w:themeColor="text1"/>
          <w:sz w:val="24"/>
          <w:szCs w:val="24"/>
          <w:lang w:val="ro-RO"/>
        </w:rPr>
      </w:pPr>
      <w:r w:rsidRPr="009B4349">
        <w:rPr>
          <w:rFonts w:ascii="Arial" w:hAnsi="Arial" w:cs="Arial"/>
          <w:bCs/>
          <w:color w:val="000000" w:themeColor="text1"/>
          <w:sz w:val="24"/>
          <w:szCs w:val="24"/>
          <w:lang w:val="ro-RO"/>
        </w:rPr>
        <w:t xml:space="preserve">Întocmit, </w:t>
      </w:r>
    </w:p>
    <w:p w:rsidR="00DC68E1" w:rsidRPr="009B4349" w:rsidRDefault="005A6C47" w:rsidP="004C20AF">
      <w:pPr>
        <w:spacing w:after="0" w:line="360" w:lineRule="auto"/>
        <w:jc w:val="both"/>
        <w:rPr>
          <w:rFonts w:ascii="Arial" w:hAnsi="Arial" w:cs="Arial"/>
          <w:b/>
          <w:bCs/>
          <w:color w:val="000000" w:themeColor="text1"/>
          <w:sz w:val="24"/>
          <w:szCs w:val="24"/>
          <w:lang w:val="ro-RO"/>
        </w:rPr>
      </w:pPr>
      <w:r w:rsidRPr="009B4349">
        <w:rPr>
          <w:rFonts w:ascii="Arial" w:hAnsi="Arial" w:cs="Arial"/>
          <w:bCs/>
          <w:color w:val="000000" w:themeColor="text1"/>
          <w:sz w:val="24"/>
          <w:szCs w:val="24"/>
          <w:lang w:val="ro-RO"/>
        </w:rPr>
        <w:t xml:space="preserve">ing. </w:t>
      </w:r>
      <w:r w:rsidR="005B0C1C" w:rsidRPr="009B4349">
        <w:rPr>
          <w:rFonts w:ascii="Arial" w:hAnsi="Arial" w:cs="Arial"/>
          <w:bCs/>
          <w:color w:val="000000" w:themeColor="text1"/>
          <w:sz w:val="24"/>
          <w:szCs w:val="24"/>
          <w:lang w:val="ro-RO"/>
        </w:rPr>
        <w:t>Claudia SANDOR</w:t>
      </w:r>
    </w:p>
    <w:sectPr w:rsidR="00DC68E1" w:rsidRPr="009B4349"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A0" w:rsidRDefault="00D149A0" w:rsidP="000B208E">
      <w:pPr>
        <w:spacing w:after="0" w:line="240" w:lineRule="auto"/>
      </w:pPr>
      <w:r>
        <w:separator/>
      </w:r>
    </w:p>
  </w:endnote>
  <w:endnote w:type="continuationSeparator" w:id="0">
    <w:p w:rsidR="00D149A0" w:rsidRDefault="00D149A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216FFE"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CC0DC8" w:rsidRPr="00792944" w:rsidRDefault="00216FFE"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34415054" r:id="rId2"/>
          </w:object>
        </w:r>
        <w:r w:rsidR="00CC0DC8"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792944">
          <w:rPr>
            <w:rFonts w:ascii="Times New Roman" w:hAnsi="Times New Roman"/>
            <w:b/>
            <w:sz w:val="24"/>
            <w:szCs w:val="24"/>
          </w:rPr>
          <w:t>AGEN</w:t>
        </w:r>
        <w:r w:rsidR="00CC0DC8" w:rsidRPr="00792944">
          <w:rPr>
            <w:rFonts w:ascii="Times New Roman" w:hAnsi="Times New Roman"/>
            <w:b/>
            <w:sz w:val="24"/>
            <w:szCs w:val="24"/>
            <w:lang w:val="ro-RO"/>
          </w:rPr>
          <w:t>ŢIA PENTRU PROTECŢIA MEDIULUI SĂLAJ</w:t>
        </w:r>
        <w:r w:rsidR="00CC0DC8" w:rsidRPr="00792944">
          <w:rPr>
            <w:rFonts w:ascii="Times New Roman" w:hAnsi="Times New Roman"/>
            <w:sz w:val="24"/>
            <w:szCs w:val="24"/>
            <w:lang w:val="ro-RO"/>
          </w:rPr>
          <w:t xml:space="preserve"> </w:t>
        </w:r>
      </w:p>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CC0DC8" w:rsidRPr="00792944" w:rsidRDefault="00CC0DC8"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792944" w:rsidTr="00B838B5">
          <w:tc>
            <w:tcPr>
              <w:tcW w:w="8370" w:type="dxa"/>
              <w:shd w:val="clear" w:color="auto" w:fill="auto"/>
            </w:tcPr>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CC0DC8" w:rsidRPr="00792944" w:rsidRDefault="00CC0DC8">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216FFE">
          <w:rPr>
            <w:rFonts w:ascii="Times New Roman" w:hAnsi="Times New Roman"/>
            <w:noProof/>
            <w:sz w:val="24"/>
            <w:szCs w:val="24"/>
          </w:rPr>
          <w:t>6</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216FFE"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34415056"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216FFE">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A0" w:rsidRDefault="00D149A0" w:rsidP="000B208E">
      <w:pPr>
        <w:spacing w:after="0" w:line="240" w:lineRule="auto"/>
      </w:pPr>
      <w:r>
        <w:separator/>
      </w:r>
    </w:p>
  </w:footnote>
  <w:footnote w:type="continuationSeparator" w:id="0">
    <w:p w:rsidR="00D149A0" w:rsidRDefault="00D149A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216FFE"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34415055"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6"/>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8"/>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39"/>
  </w:num>
  <w:num w:numId="34">
    <w:abstractNumId w:val="25"/>
  </w:num>
  <w:num w:numId="35">
    <w:abstractNumId w:val="35"/>
  </w:num>
  <w:num w:numId="36">
    <w:abstractNumId w:val="33"/>
  </w:num>
  <w:num w:numId="37">
    <w:abstractNumId w:val="8"/>
  </w:num>
  <w:num w:numId="38">
    <w:abstractNumId w:val="31"/>
  </w:num>
  <w:num w:numId="39">
    <w:abstractNumId w:val="37"/>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206"/>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7A4"/>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C4B"/>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4F7"/>
    <w:rsid w:val="00145EFA"/>
    <w:rsid w:val="00146552"/>
    <w:rsid w:val="00146E3B"/>
    <w:rsid w:val="00146FB1"/>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60B4"/>
    <w:rsid w:val="00216FFE"/>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7FF9"/>
    <w:rsid w:val="00300603"/>
    <w:rsid w:val="003009F0"/>
    <w:rsid w:val="00300E4F"/>
    <w:rsid w:val="00300EC1"/>
    <w:rsid w:val="00302577"/>
    <w:rsid w:val="003027FE"/>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2CB3"/>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3713"/>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4CA"/>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0C1C"/>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C7E97"/>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525"/>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4522"/>
    <w:rsid w:val="006D5319"/>
    <w:rsid w:val="006D6554"/>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17F64"/>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04A"/>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488A"/>
    <w:rsid w:val="007F536A"/>
    <w:rsid w:val="007F5EDD"/>
    <w:rsid w:val="007F5F68"/>
    <w:rsid w:val="007F77C4"/>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2B12"/>
    <w:rsid w:val="008D3427"/>
    <w:rsid w:val="008D5166"/>
    <w:rsid w:val="008D604D"/>
    <w:rsid w:val="008E0877"/>
    <w:rsid w:val="008E2508"/>
    <w:rsid w:val="008E367E"/>
    <w:rsid w:val="008E3F77"/>
    <w:rsid w:val="008E60F4"/>
    <w:rsid w:val="008E7359"/>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49"/>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8C4"/>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0C99"/>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1690"/>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682"/>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007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9A0"/>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3A8"/>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2E5F"/>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A7D3F"/>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05D04359"/>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26</cp:revision>
  <cp:lastPrinted>2023-01-04T06:51:00Z</cp:lastPrinted>
  <dcterms:created xsi:type="dcterms:W3CDTF">2022-11-11T07:57:00Z</dcterms:created>
  <dcterms:modified xsi:type="dcterms:W3CDTF">2023-01-05T07:11:00Z</dcterms:modified>
</cp:coreProperties>
</file>