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6F4ACD" w:rsidRDefault="005A6C47" w:rsidP="005A6C47">
      <w:pPr>
        <w:spacing w:after="0" w:line="240" w:lineRule="auto"/>
        <w:jc w:val="both"/>
        <w:rPr>
          <w:rFonts w:ascii="Times New Roman" w:hAnsi="Times New Roman"/>
          <w:b/>
          <w:bCs/>
          <w:sz w:val="28"/>
          <w:szCs w:val="28"/>
        </w:rPr>
      </w:pPr>
    </w:p>
    <w:p w:rsidR="00431046" w:rsidRPr="00855EDA" w:rsidRDefault="005A6C47" w:rsidP="00855EDA">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Pr="00E92047" w:rsidRDefault="00431046" w:rsidP="00431046">
      <w:pPr>
        <w:rPr>
          <w:rFonts w:ascii="Arial" w:hAnsi="Arial" w:cs="Arial"/>
          <w:b/>
          <w:color w:val="000000" w:themeColor="text1"/>
          <w:sz w:val="28"/>
          <w:szCs w:val="28"/>
          <w:lang w:val="ro-RO" w:eastAsia="ro-RO"/>
        </w:rPr>
      </w:pPr>
      <w:r w:rsidRPr="00B661EF">
        <w:rPr>
          <w:color w:val="FF0000"/>
          <w:lang w:val="ro-RO" w:eastAsia="ro-RO"/>
        </w:rPr>
        <w:t xml:space="preserve">                                               </w:t>
      </w:r>
      <w:r w:rsidR="005436B5" w:rsidRPr="00B661EF">
        <w:rPr>
          <w:color w:val="FF0000"/>
          <w:lang w:val="ro-RO" w:eastAsia="ro-RO"/>
        </w:rPr>
        <w:t xml:space="preserve">                         </w:t>
      </w:r>
      <w:r w:rsidR="006F6A3E" w:rsidRPr="00B661EF">
        <w:rPr>
          <w:color w:val="FF0000"/>
          <w:lang w:val="ro-RO" w:eastAsia="ro-RO"/>
        </w:rPr>
        <w:t xml:space="preserve">  </w:t>
      </w:r>
      <w:r w:rsidR="00E92047" w:rsidRPr="00E92047">
        <w:rPr>
          <w:rFonts w:ascii="Arial" w:hAnsi="Arial" w:cs="Arial"/>
          <w:color w:val="FF0000"/>
          <w:sz w:val="28"/>
          <w:szCs w:val="28"/>
          <w:lang w:val="ro-RO" w:eastAsia="ro-RO"/>
        </w:rPr>
        <w:t xml:space="preserve">  </w:t>
      </w:r>
      <w:r w:rsidR="000000A0">
        <w:rPr>
          <w:rFonts w:ascii="Arial" w:hAnsi="Arial" w:cs="Arial"/>
          <w:b/>
          <w:color w:val="000000" w:themeColor="text1"/>
          <w:sz w:val="28"/>
          <w:szCs w:val="28"/>
          <w:lang w:val="ro-RO" w:eastAsia="ro-RO"/>
        </w:rPr>
        <w:t xml:space="preserve">PROIECT </w:t>
      </w:r>
    </w:p>
    <w:p w:rsidR="005A6C47" w:rsidRPr="00D818ED" w:rsidRDefault="005A6C47" w:rsidP="006F4ACD">
      <w:pPr>
        <w:pStyle w:val="Heading2"/>
        <w:tabs>
          <w:tab w:val="center" w:pos="4987"/>
          <w:tab w:val="left" w:pos="7650"/>
        </w:tabs>
        <w:spacing w:before="0" w:after="0" w:line="240" w:lineRule="auto"/>
        <w:rPr>
          <w:rFonts w:ascii="Arial" w:hAnsi="Arial" w:cs="Arial"/>
          <w:i w:val="0"/>
          <w:color w:val="000000" w:themeColor="text1"/>
          <w:lang w:val="ro-RO"/>
        </w:rPr>
      </w:pP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E92047" w:rsidRDefault="005A6C47" w:rsidP="005A6C47">
      <w:pPr>
        <w:autoSpaceDE w:val="0"/>
        <w:spacing w:after="0" w:line="240" w:lineRule="auto"/>
        <w:ind w:firstLine="540"/>
        <w:jc w:val="both"/>
        <w:rPr>
          <w:rFonts w:ascii="Arial" w:hAnsi="Arial" w:cs="Arial"/>
          <w:sz w:val="24"/>
          <w:szCs w:val="24"/>
          <w:lang w:val="ro-RO" w:eastAsia="ro-RO"/>
        </w:rPr>
      </w:pPr>
      <w:r w:rsidRPr="00E92047">
        <w:rPr>
          <w:rFonts w:ascii="Arial" w:hAnsi="Arial" w:cs="Arial"/>
          <w:sz w:val="24"/>
          <w:szCs w:val="24"/>
          <w:lang w:val="ro-RO"/>
        </w:rPr>
        <w:t>Ca urmare a solicitării de emitere a acordului de mediu adresate de</w:t>
      </w:r>
      <w:r w:rsidRPr="00E92047">
        <w:rPr>
          <w:rFonts w:ascii="Arial" w:hAnsi="Arial" w:cs="Arial"/>
          <w:b/>
          <w:sz w:val="24"/>
          <w:szCs w:val="24"/>
          <w:lang w:val="ro-RO"/>
        </w:rPr>
        <w:t xml:space="preserve"> </w:t>
      </w:r>
      <w:r w:rsidR="000000A0">
        <w:rPr>
          <w:rFonts w:ascii="Arial" w:hAnsi="Arial" w:cs="Arial"/>
          <w:b/>
          <w:sz w:val="24"/>
          <w:szCs w:val="24"/>
          <w:lang w:val="ro-RO"/>
        </w:rPr>
        <w:t>COMUNA ȘĂRMĂȘAG</w:t>
      </w:r>
      <w:r w:rsidR="00E73F9E" w:rsidRPr="00E92047">
        <w:rPr>
          <w:rFonts w:ascii="Arial" w:hAnsi="Arial" w:cs="Arial"/>
          <w:b/>
          <w:sz w:val="24"/>
          <w:szCs w:val="24"/>
          <w:lang w:val="ro-RO"/>
        </w:rPr>
        <w:t xml:space="preserve">, </w:t>
      </w:r>
      <w:r w:rsidR="00E73F9E" w:rsidRPr="00E92047">
        <w:rPr>
          <w:rFonts w:ascii="Arial" w:hAnsi="Arial" w:cs="Arial"/>
          <w:sz w:val="24"/>
          <w:szCs w:val="24"/>
          <w:lang w:val="ro-RO"/>
        </w:rPr>
        <w:t xml:space="preserve">cu în sediul în </w:t>
      </w:r>
      <w:r w:rsidR="000000A0">
        <w:rPr>
          <w:rFonts w:ascii="Arial" w:hAnsi="Arial" w:cs="Arial"/>
          <w:sz w:val="24"/>
          <w:szCs w:val="24"/>
          <w:lang w:val="ro-RO"/>
        </w:rPr>
        <w:t>județul Sălaj, com. Șărmășag</w:t>
      </w:r>
      <w:r w:rsidR="00A472C9" w:rsidRPr="00E92047">
        <w:rPr>
          <w:rFonts w:ascii="Arial" w:hAnsi="Arial" w:cs="Arial"/>
          <w:sz w:val="24"/>
          <w:szCs w:val="24"/>
          <w:lang w:val="ro-RO"/>
        </w:rPr>
        <w:t>,</w:t>
      </w:r>
      <w:r w:rsidR="000000A0">
        <w:rPr>
          <w:rFonts w:ascii="Arial" w:hAnsi="Arial" w:cs="Arial"/>
          <w:sz w:val="24"/>
          <w:szCs w:val="24"/>
          <w:lang w:val="ro-RO"/>
        </w:rPr>
        <w:t xml:space="preserve"> satul Șărmășag</w:t>
      </w:r>
      <w:r w:rsidR="00A472C9" w:rsidRPr="00E92047">
        <w:rPr>
          <w:rFonts w:ascii="Arial" w:hAnsi="Arial" w:cs="Arial"/>
          <w:sz w:val="24"/>
          <w:szCs w:val="24"/>
          <w:lang w:val="ro-RO"/>
        </w:rPr>
        <w:t xml:space="preserve">, </w:t>
      </w:r>
      <w:r w:rsidR="000000A0">
        <w:rPr>
          <w:rFonts w:ascii="Arial" w:hAnsi="Arial" w:cs="Arial"/>
          <w:sz w:val="24"/>
          <w:szCs w:val="24"/>
          <w:lang w:val="ro-RO"/>
        </w:rPr>
        <w:t>str. Teilor nr. 34</w:t>
      </w:r>
      <w:r w:rsidR="004E226F" w:rsidRPr="00E92047">
        <w:rPr>
          <w:rFonts w:ascii="Arial" w:hAnsi="Arial" w:cs="Arial"/>
          <w:sz w:val="24"/>
          <w:szCs w:val="24"/>
          <w:lang w:val="ro-RO"/>
        </w:rPr>
        <w:t xml:space="preserve">, </w:t>
      </w:r>
      <w:r w:rsidR="002B68E0" w:rsidRPr="00E92047">
        <w:rPr>
          <w:rFonts w:ascii="Arial" w:hAnsi="Arial" w:cs="Arial"/>
          <w:sz w:val="24"/>
          <w:szCs w:val="24"/>
          <w:lang w:val="ro-RO"/>
        </w:rPr>
        <w:t>înregistrată la APM Să</w:t>
      </w:r>
      <w:r w:rsidRPr="00E92047">
        <w:rPr>
          <w:rFonts w:ascii="Arial" w:hAnsi="Arial" w:cs="Arial"/>
          <w:sz w:val="24"/>
          <w:szCs w:val="24"/>
          <w:lang w:val="ro-RO"/>
        </w:rPr>
        <w:t xml:space="preserve">laj cu nr. </w:t>
      </w:r>
      <w:r w:rsidR="000000A0">
        <w:rPr>
          <w:rFonts w:ascii="Arial" w:hAnsi="Arial" w:cs="Arial"/>
          <w:sz w:val="24"/>
          <w:szCs w:val="24"/>
          <w:lang w:val="ro-RO"/>
        </w:rPr>
        <w:t>8863</w:t>
      </w:r>
      <w:r w:rsidR="001454BD" w:rsidRPr="00E92047">
        <w:rPr>
          <w:rFonts w:ascii="Arial" w:hAnsi="Arial" w:cs="Arial"/>
          <w:sz w:val="24"/>
          <w:szCs w:val="24"/>
          <w:lang w:val="ro-RO"/>
        </w:rPr>
        <w:t xml:space="preserve"> din </w:t>
      </w:r>
      <w:r w:rsidR="000000A0">
        <w:rPr>
          <w:rFonts w:ascii="Arial" w:hAnsi="Arial" w:cs="Arial"/>
          <w:sz w:val="24"/>
          <w:szCs w:val="24"/>
          <w:lang w:val="ro-RO"/>
        </w:rPr>
        <w:t>06.12</w:t>
      </w:r>
      <w:r w:rsidR="00547B08" w:rsidRPr="00E92047">
        <w:rPr>
          <w:rFonts w:ascii="Arial" w:hAnsi="Arial" w:cs="Arial"/>
          <w:sz w:val="24"/>
          <w:szCs w:val="24"/>
          <w:lang w:val="ro-RO"/>
        </w:rPr>
        <w:t>.2022</w:t>
      </w:r>
      <w:r w:rsidRPr="00E92047">
        <w:rPr>
          <w:rFonts w:ascii="Arial" w:hAnsi="Arial" w:cs="Arial"/>
          <w:sz w:val="24"/>
          <w:szCs w:val="24"/>
          <w:lang w:val="ro-RO"/>
        </w:rPr>
        <w:t xml:space="preserve">, </w:t>
      </w:r>
      <w:r w:rsidRPr="00E92047">
        <w:rPr>
          <w:rFonts w:ascii="Arial" w:hAnsi="Arial" w:cs="Arial"/>
          <w:sz w:val="24"/>
          <w:szCs w:val="24"/>
          <w:lang w:val="ro-RO" w:eastAsia="ro-RO"/>
        </w:rPr>
        <w:t>în baza:</w:t>
      </w:r>
    </w:p>
    <w:p w:rsidR="005A6C47" w:rsidRPr="00E92047" w:rsidRDefault="005A6C47" w:rsidP="005A6C47">
      <w:pPr>
        <w:autoSpaceDE w:val="0"/>
        <w:spacing w:before="120" w:after="0" w:line="240" w:lineRule="auto"/>
        <w:ind w:firstLine="539"/>
        <w:jc w:val="both"/>
        <w:rPr>
          <w:rFonts w:ascii="Arial" w:hAnsi="Arial" w:cs="Arial"/>
          <w:sz w:val="24"/>
          <w:szCs w:val="24"/>
          <w:lang w:val="ro-RO"/>
        </w:rPr>
      </w:pPr>
      <w:r w:rsidRPr="00E92047">
        <w:rPr>
          <w:rFonts w:ascii="Arial" w:hAnsi="Arial" w:cs="Arial"/>
          <w:sz w:val="24"/>
          <w:szCs w:val="24"/>
          <w:lang w:val="ro-RO" w:eastAsia="ro-RO"/>
        </w:rPr>
        <w:t>-</w:t>
      </w:r>
      <w:r w:rsidRPr="00E92047">
        <w:rPr>
          <w:rFonts w:ascii="Arial" w:hAnsi="Arial" w:cs="Arial"/>
          <w:b/>
          <w:sz w:val="24"/>
          <w:szCs w:val="24"/>
          <w:lang w:val="ro-RO" w:eastAsia="ro-RO"/>
        </w:rPr>
        <w:t xml:space="preserve"> Legii nr. 292/2018 </w:t>
      </w:r>
      <w:r w:rsidRPr="00E92047">
        <w:rPr>
          <w:rFonts w:ascii="Arial" w:hAnsi="Arial" w:cs="Arial"/>
          <w:sz w:val="24"/>
          <w:szCs w:val="24"/>
          <w:lang w:val="ro-RO" w:eastAsia="ro-RO"/>
        </w:rPr>
        <w:t>privind evaluarea impactului anumitor proiecte publice şi private asupra mediului, și a</w:t>
      </w:r>
    </w:p>
    <w:p w:rsidR="005A6C47" w:rsidRPr="00E92047"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92047">
        <w:rPr>
          <w:rFonts w:ascii="Arial" w:hAnsi="Arial" w:cs="Arial"/>
          <w:b/>
          <w:sz w:val="24"/>
          <w:szCs w:val="24"/>
          <w:lang w:val="ro-RO"/>
        </w:rPr>
        <w:t>Ordonanţei de Urgenţă a Guvernului nr. 57/2007</w:t>
      </w:r>
      <w:r w:rsidRPr="00E9204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E92047">
        <w:rPr>
          <w:rFonts w:ascii="Arial" w:hAnsi="Arial" w:cs="Arial"/>
          <w:b/>
          <w:sz w:val="24"/>
          <w:szCs w:val="24"/>
          <w:lang w:val="ro-RO"/>
        </w:rPr>
        <w:t>Legea nr. 49/2011</w:t>
      </w:r>
      <w:r w:rsidRPr="00E92047">
        <w:rPr>
          <w:rFonts w:ascii="Arial" w:hAnsi="Arial" w:cs="Arial"/>
          <w:sz w:val="24"/>
          <w:szCs w:val="24"/>
          <w:lang w:val="ro-RO"/>
        </w:rPr>
        <w:t>, cu modificările și completările ulterioare,</w:t>
      </w:r>
    </w:p>
    <w:p w:rsidR="00BD084C" w:rsidRPr="00E92047"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E9204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0000A0">
        <w:rPr>
          <w:rFonts w:ascii="Arial" w:hAnsi="Arial" w:cs="Arial"/>
          <w:sz w:val="24"/>
          <w:szCs w:val="24"/>
          <w:lang w:val="ro-RO"/>
        </w:rPr>
        <w:t>08.06.2023</w:t>
      </w:r>
      <w:r w:rsidRPr="00E92047">
        <w:rPr>
          <w:rFonts w:ascii="Arial" w:hAnsi="Arial" w:cs="Arial"/>
          <w:sz w:val="24"/>
          <w:szCs w:val="24"/>
          <w:lang w:val="ro-RO"/>
        </w:rPr>
        <w:t xml:space="preserve">, că proiectul: </w:t>
      </w:r>
      <w:r w:rsidR="000000A0">
        <w:rPr>
          <w:rFonts w:ascii="Arial" w:hAnsi="Arial" w:cs="Arial"/>
          <w:b/>
          <w:sz w:val="24"/>
          <w:szCs w:val="24"/>
          <w:lang w:val="ro-RO"/>
        </w:rPr>
        <w:t>CONSTRUIRE GARAJE ȘI AMENAJARE PARCARE ÎN LOCALITATEA ȘĂRMĂȘAG</w:t>
      </w:r>
      <w:r w:rsidR="008628C2" w:rsidRPr="00E92047">
        <w:rPr>
          <w:rFonts w:ascii="Arial" w:hAnsi="Arial" w:cs="Arial"/>
          <w:b/>
          <w:sz w:val="24"/>
          <w:szCs w:val="24"/>
          <w:lang w:val="ro-RO"/>
        </w:rPr>
        <w:t>,</w:t>
      </w:r>
      <w:r w:rsidR="000000A0">
        <w:rPr>
          <w:rFonts w:ascii="Arial" w:hAnsi="Arial" w:cs="Arial"/>
          <w:b/>
          <w:sz w:val="24"/>
          <w:szCs w:val="24"/>
          <w:lang w:val="ro-RO"/>
        </w:rPr>
        <w:t xml:space="preserve"> COMUNA ȘĂRMĂȘAG, </w:t>
      </w:r>
      <w:r w:rsidR="008628C2" w:rsidRPr="00E92047">
        <w:rPr>
          <w:rFonts w:ascii="Arial" w:hAnsi="Arial" w:cs="Arial"/>
          <w:b/>
          <w:sz w:val="24"/>
          <w:szCs w:val="24"/>
          <w:lang w:val="ro-RO"/>
        </w:rPr>
        <w:t xml:space="preserve"> JUDEȚUL SĂLAJ</w:t>
      </w:r>
      <w:r w:rsidR="008628C2" w:rsidRPr="00E92047">
        <w:rPr>
          <w:rFonts w:ascii="Arial" w:hAnsi="Arial" w:cs="Arial"/>
          <w:b/>
          <w:i/>
          <w:sz w:val="24"/>
          <w:szCs w:val="24"/>
          <w:lang w:val="ro-RO"/>
        </w:rPr>
        <w:t>,</w:t>
      </w:r>
      <w:r w:rsidR="008628C2" w:rsidRPr="00E92047">
        <w:rPr>
          <w:rFonts w:ascii="Arial" w:hAnsi="Arial" w:cs="Arial"/>
          <w:b/>
          <w:sz w:val="24"/>
          <w:szCs w:val="24"/>
          <w:lang w:val="ro-RO"/>
        </w:rPr>
        <w:t xml:space="preserve"> </w:t>
      </w:r>
      <w:r w:rsidR="008628C2" w:rsidRPr="00E92047">
        <w:rPr>
          <w:rFonts w:ascii="Arial" w:hAnsi="Arial" w:cs="Arial"/>
          <w:sz w:val="24"/>
          <w:szCs w:val="24"/>
          <w:lang w:val="ro-RO"/>
        </w:rPr>
        <w:t>propus a</w:t>
      </w:r>
      <w:r w:rsidR="000000A0">
        <w:rPr>
          <w:rFonts w:ascii="Arial" w:hAnsi="Arial" w:cs="Arial"/>
          <w:sz w:val="24"/>
          <w:szCs w:val="24"/>
          <w:lang w:val="ro-RO"/>
        </w:rPr>
        <w:t xml:space="preserve"> fi amplasat în jud. Sălaj, comuna Șărmășag, sat Șărmășag , str. Minerilor, nr. 10/B </w:t>
      </w:r>
      <w:r w:rsidR="007946B2" w:rsidRPr="00E92047">
        <w:rPr>
          <w:rFonts w:ascii="Arial" w:hAnsi="Arial" w:cs="Arial"/>
          <w:sz w:val="24"/>
          <w:szCs w:val="24"/>
          <w:lang w:val="ro-RO"/>
        </w:rPr>
        <w:t xml:space="preserve"> </w:t>
      </w:r>
      <w:r w:rsidR="002F4EF2" w:rsidRPr="00E92047">
        <w:rPr>
          <w:rFonts w:ascii="Arial" w:hAnsi="Arial" w:cs="Arial"/>
          <w:sz w:val="24"/>
          <w:szCs w:val="24"/>
          <w:lang w:val="ro-RO"/>
        </w:rPr>
        <w:t>.</w:t>
      </w:r>
      <w:r w:rsidR="005436B5" w:rsidRPr="00E92047">
        <w:rPr>
          <w:rFonts w:ascii="Arial" w:hAnsi="Arial" w:cs="Arial"/>
          <w:sz w:val="24"/>
          <w:szCs w:val="24"/>
          <w:lang w:val="ro-RO"/>
        </w:rPr>
        <w:t xml:space="preserve"> </w:t>
      </w:r>
    </w:p>
    <w:p w:rsidR="00BD084C" w:rsidRPr="00E92047"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E92047" w:rsidRDefault="00E31703" w:rsidP="00BD084C">
      <w:pPr>
        <w:autoSpaceDE w:val="0"/>
        <w:autoSpaceDN w:val="0"/>
        <w:adjustRightInd w:val="0"/>
        <w:spacing w:after="0" w:line="240" w:lineRule="auto"/>
        <w:jc w:val="center"/>
        <w:rPr>
          <w:rFonts w:ascii="Arial" w:hAnsi="Arial" w:cs="Arial"/>
          <w:b/>
          <w:sz w:val="24"/>
          <w:szCs w:val="24"/>
          <w:lang w:val="ro-RO"/>
        </w:rPr>
      </w:pPr>
      <w:r w:rsidRPr="00E92047">
        <w:rPr>
          <w:rFonts w:ascii="Arial" w:hAnsi="Arial" w:cs="Arial"/>
          <w:b/>
          <w:sz w:val="24"/>
          <w:szCs w:val="24"/>
          <w:lang w:val="ro-RO"/>
        </w:rPr>
        <w:t>nu se supune evaluării impactului asupra mediului şi nu se supune evaluării impactului asupra corpurilor de apă.</w:t>
      </w:r>
    </w:p>
    <w:p w:rsidR="00BD084C" w:rsidRPr="00E92047"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E92047"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E92047">
        <w:rPr>
          <w:rFonts w:ascii="Arial" w:hAnsi="Arial" w:cs="Arial"/>
          <w:sz w:val="24"/>
          <w:szCs w:val="24"/>
          <w:lang w:val="ro-RO"/>
        </w:rPr>
        <w:t>Justificarea prezentei decizii:</w:t>
      </w:r>
    </w:p>
    <w:p w:rsidR="005A6C47" w:rsidRPr="00E92047" w:rsidRDefault="005A6C47" w:rsidP="005A6C47">
      <w:pPr>
        <w:autoSpaceDE w:val="0"/>
        <w:autoSpaceDN w:val="0"/>
        <w:adjustRightInd w:val="0"/>
        <w:spacing w:before="120" w:after="0" w:line="240" w:lineRule="auto"/>
        <w:jc w:val="both"/>
        <w:rPr>
          <w:rFonts w:ascii="Arial" w:hAnsi="Arial" w:cs="Arial"/>
          <w:sz w:val="24"/>
          <w:szCs w:val="24"/>
          <w:lang w:val="ro-RO"/>
        </w:rPr>
      </w:pPr>
      <w:r w:rsidRPr="00E92047">
        <w:rPr>
          <w:rFonts w:ascii="Arial" w:hAnsi="Arial" w:cs="Arial"/>
          <w:sz w:val="24"/>
          <w:szCs w:val="24"/>
          <w:lang w:val="ro-RO"/>
        </w:rPr>
        <w:t xml:space="preserve">   </w:t>
      </w:r>
      <w:r w:rsidR="00FE73CC" w:rsidRPr="00E92047">
        <w:rPr>
          <w:rFonts w:ascii="Arial" w:hAnsi="Arial" w:cs="Arial"/>
          <w:b/>
          <w:sz w:val="24"/>
          <w:szCs w:val="24"/>
          <w:lang w:val="ro-RO"/>
        </w:rPr>
        <w:t xml:space="preserve">I. </w:t>
      </w:r>
      <w:r w:rsidRPr="00E92047">
        <w:rPr>
          <w:rFonts w:ascii="Arial" w:hAnsi="Arial" w:cs="Arial"/>
          <w:noProof/>
          <w:sz w:val="24"/>
          <w:szCs w:val="24"/>
          <w:lang w:val="ro-RO"/>
        </w:rPr>
        <w:t>Motivele care au stat la baza luării deciziei etapei de încadrare în procedura de evaluare a impactului asupra mediului sunt următoarele:</w:t>
      </w:r>
    </w:p>
    <w:p w:rsidR="005A6C47" w:rsidRPr="00E92047" w:rsidRDefault="005A6C47" w:rsidP="005A6C47">
      <w:pPr>
        <w:autoSpaceDE w:val="0"/>
        <w:autoSpaceDN w:val="0"/>
        <w:adjustRightInd w:val="0"/>
        <w:spacing w:before="120" w:after="0" w:line="240" w:lineRule="auto"/>
        <w:jc w:val="both"/>
        <w:rPr>
          <w:rFonts w:ascii="Arial" w:hAnsi="Arial" w:cs="Arial"/>
          <w:sz w:val="24"/>
          <w:szCs w:val="24"/>
          <w:lang w:val="ro-RO"/>
        </w:rPr>
      </w:pPr>
      <w:r w:rsidRPr="00E92047">
        <w:rPr>
          <w:rFonts w:ascii="Arial" w:hAnsi="Arial" w:cs="Arial"/>
          <w:b/>
          <w:sz w:val="24"/>
          <w:szCs w:val="24"/>
          <w:lang w:val="ro-RO"/>
        </w:rPr>
        <w:t>a)</w:t>
      </w:r>
      <w:r w:rsidRPr="00E92047">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E92047">
        <w:rPr>
          <w:rFonts w:ascii="Arial" w:hAnsi="Arial" w:cs="Arial"/>
          <w:sz w:val="24"/>
          <w:szCs w:val="24"/>
          <w:lang w:val="ro-RO"/>
        </w:rPr>
        <w:t xml:space="preserve">Anexa 2, la </w:t>
      </w:r>
      <w:r w:rsidR="007946B2" w:rsidRPr="00E92047">
        <w:rPr>
          <w:rFonts w:ascii="Arial" w:hAnsi="Arial" w:cs="Arial"/>
          <w:sz w:val="24"/>
          <w:szCs w:val="24"/>
          <w:lang w:val="ro-RO"/>
        </w:rPr>
        <w:t xml:space="preserve">pct </w:t>
      </w:r>
      <w:r w:rsidR="00293634">
        <w:rPr>
          <w:rFonts w:ascii="Arial" w:hAnsi="Arial" w:cs="Arial"/>
          <w:sz w:val="24"/>
          <w:szCs w:val="24"/>
          <w:lang w:val="ro-RO"/>
        </w:rPr>
        <w:t>13, lit b) –</w:t>
      </w:r>
      <w:r w:rsidR="00434E8E" w:rsidRPr="00434E8E">
        <w:rPr>
          <w:rFonts w:ascii="Arial" w:hAnsi="Arial" w:cs="Arial"/>
          <w:sz w:val="24"/>
          <w:szCs w:val="24"/>
          <w:lang w:val="ro-RO"/>
        </w:rPr>
        <w:t xml:space="preserve"> </w:t>
      </w:r>
      <w:r w:rsidR="00434E8E" w:rsidRPr="00C349B2">
        <w:rPr>
          <w:rFonts w:ascii="Arial" w:hAnsi="Arial" w:cs="Arial"/>
          <w:sz w:val="24"/>
          <w:szCs w:val="24"/>
          <w:lang w:val="ro-RO"/>
        </w:rPr>
        <w:t>proiecte de dezvoltare urbană, inclusiv construcția centrelor comerciale și a parcărilor auto publice</w:t>
      </w:r>
      <w:r w:rsidR="00293634">
        <w:rPr>
          <w:rFonts w:ascii="Arial" w:hAnsi="Arial" w:cs="Arial"/>
          <w:sz w:val="24"/>
          <w:szCs w:val="24"/>
          <w:lang w:val="ro-RO"/>
        </w:rPr>
        <w:t xml:space="preserve"> </w:t>
      </w:r>
      <w:r w:rsidR="00A02D2A" w:rsidRPr="00E92047">
        <w:rPr>
          <w:rFonts w:ascii="Arial" w:hAnsi="Arial" w:cs="Arial"/>
          <w:sz w:val="24"/>
          <w:szCs w:val="24"/>
          <w:lang w:val="ro-RO"/>
        </w:rPr>
        <w:t>;</w:t>
      </w:r>
    </w:p>
    <w:p w:rsidR="00D03A48"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autorităţile reprezentate în comisia de analiză tehnică nu au avut obiecţii/observaţii în ceea ce priveşte proiectul în cauză;</w:t>
      </w:r>
    </w:p>
    <w:p w:rsidR="00D03A48"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xml:space="preserve">- prezenta solicitare a fost mediatizată prin publicare anunţ în ziarul </w:t>
      </w:r>
      <w:r w:rsidR="0094201F">
        <w:rPr>
          <w:rFonts w:ascii="Arial" w:hAnsi="Arial" w:cs="Arial"/>
          <w:sz w:val="24"/>
          <w:szCs w:val="24"/>
          <w:lang w:val="ro-RO"/>
        </w:rPr>
        <w:t xml:space="preserve">Graiul Sălajului </w:t>
      </w:r>
      <w:r w:rsidRPr="00E92047">
        <w:rPr>
          <w:rFonts w:ascii="Arial" w:hAnsi="Arial" w:cs="Arial"/>
          <w:sz w:val="24"/>
          <w:szCs w:val="24"/>
          <w:lang w:val="ro-RO"/>
        </w:rPr>
        <w:t xml:space="preserve">, afişare şi înregistrare anunţ la sediul Primăriei </w:t>
      </w:r>
      <w:r w:rsidR="00201B3E" w:rsidRPr="00E92047">
        <w:rPr>
          <w:rFonts w:ascii="Arial" w:hAnsi="Arial" w:cs="Arial"/>
          <w:sz w:val="24"/>
          <w:szCs w:val="24"/>
          <w:lang w:val="ro-RO"/>
        </w:rPr>
        <w:t xml:space="preserve">Comunei </w:t>
      </w:r>
      <w:r w:rsidR="00434E8E">
        <w:rPr>
          <w:rFonts w:ascii="Arial" w:hAnsi="Arial" w:cs="Arial"/>
          <w:sz w:val="24"/>
          <w:szCs w:val="24"/>
          <w:lang w:val="ro-RO"/>
        </w:rPr>
        <w:t>Sărmășag</w:t>
      </w:r>
      <w:r w:rsidRPr="00E92047">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în urma mediatizării nu au fost înregistrate observaţii/obiecţii din partea publicului privind proiectul în cauză;</w:t>
      </w:r>
    </w:p>
    <w:p w:rsidR="004012D9" w:rsidRPr="00E92047" w:rsidRDefault="00D03A48" w:rsidP="00D03A48">
      <w:pPr>
        <w:autoSpaceDE w:val="0"/>
        <w:autoSpaceDN w:val="0"/>
        <w:adjustRightInd w:val="0"/>
        <w:spacing w:after="0" w:line="240" w:lineRule="auto"/>
        <w:jc w:val="both"/>
        <w:rPr>
          <w:rFonts w:ascii="Arial" w:hAnsi="Arial" w:cs="Arial"/>
          <w:sz w:val="24"/>
          <w:szCs w:val="24"/>
          <w:lang w:val="ro-RO"/>
        </w:rPr>
      </w:pPr>
      <w:r w:rsidRPr="00E92047">
        <w:rPr>
          <w:rFonts w:ascii="Arial" w:hAnsi="Arial" w:cs="Arial"/>
          <w:sz w:val="24"/>
          <w:szCs w:val="24"/>
          <w:lang w:val="ro-RO"/>
        </w:rPr>
        <w:t xml:space="preserve">- </w:t>
      </w:r>
      <w:r w:rsidR="00581260" w:rsidRPr="00E92047">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Pr="00E92047" w:rsidRDefault="00277864" w:rsidP="005A6C47">
      <w:pPr>
        <w:spacing w:before="120" w:after="0" w:line="240" w:lineRule="auto"/>
        <w:jc w:val="both"/>
        <w:rPr>
          <w:rFonts w:ascii="Arial" w:hAnsi="Arial" w:cs="Arial"/>
          <w:b/>
          <w:sz w:val="24"/>
          <w:szCs w:val="24"/>
          <w:lang w:val="ro-RO"/>
        </w:rPr>
      </w:pPr>
    </w:p>
    <w:p w:rsidR="005A6C47" w:rsidRPr="00E92047" w:rsidRDefault="005A6C47" w:rsidP="005A6C47">
      <w:pPr>
        <w:spacing w:before="120" w:after="0" w:line="240" w:lineRule="auto"/>
        <w:jc w:val="both"/>
        <w:rPr>
          <w:rFonts w:ascii="Arial" w:hAnsi="Arial" w:cs="Arial"/>
          <w:sz w:val="24"/>
          <w:szCs w:val="24"/>
          <w:lang w:val="ro-RO"/>
        </w:rPr>
      </w:pPr>
      <w:r w:rsidRPr="00E92047">
        <w:rPr>
          <w:rFonts w:ascii="Arial" w:hAnsi="Arial" w:cs="Arial"/>
          <w:b/>
          <w:sz w:val="24"/>
          <w:szCs w:val="24"/>
          <w:lang w:val="ro-RO"/>
        </w:rPr>
        <w:lastRenderedPageBreak/>
        <w:t xml:space="preserve">b) </w:t>
      </w:r>
      <w:r w:rsidRPr="00E92047">
        <w:rPr>
          <w:rFonts w:ascii="Arial" w:hAnsi="Arial" w:cs="Arial"/>
          <w:sz w:val="24"/>
          <w:szCs w:val="24"/>
          <w:lang w:val="ro-RO"/>
        </w:rPr>
        <w:t>Caracteristicile proiectului:</w:t>
      </w:r>
    </w:p>
    <w:p w:rsidR="005A6C47" w:rsidRPr="00E92047" w:rsidRDefault="005A6C47" w:rsidP="005A6C47">
      <w:pPr>
        <w:spacing w:after="0" w:line="240" w:lineRule="auto"/>
        <w:ind w:firstLine="284"/>
        <w:jc w:val="both"/>
        <w:rPr>
          <w:rFonts w:ascii="Arial" w:hAnsi="Arial" w:cs="Arial"/>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1</w:t>
      </w:r>
      <w:r w:rsidRPr="00E92047">
        <w:rPr>
          <w:rFonts w:ascii="Arial" w:hAnsi="Arial" w:cs="Arial"/>
          <w:bCs/>
          <w:noProof/>
          <w:sz w:val="24"/>
          <w:szCs w:val="24"/>
          <w:lang w:val="ro-RO"/>
        </w:rPr>
        <w:t>)</w:t>
      </w:r>
      <w:r w:rsidRPr="00E92047">
        <w:rPr>
          <w:rFonts w:ascii="Arial" w:hAnsi="Arial" w:cs="Arial"/>
          <w:noProof/>
          <w:sz w:val="24"/>
          <w:szCs w:val="24"/>
          <w:lang w:val="ro-RO"/>
        </w:rPr>
        <w:t> dimensiunea şi concepţia întregului proiect:</w:t>
      </w:r>
    </w:p>
    <w:p w:rsidR="006C4C39" w:rsidRPr="00E92047" w:rsidRDefault="009A2A7B" w:rsidP="005436B5">
      <w:pPr>
        <w:tabs>
          <w:tab w:val="left" w:pos="180"/>
        </w:tabs>
        <w:spacing w:after="0" w:line="240" w:lineRule="auto"/>
        <w:jc w:val="both"/>
        <w:rPr>
          <w:rFonts w:ascii="Arial" w:hAnsi="Arial" w:cs="Arial"/>
          <w:color w:val="000000" w:themeColor="text1"/>
          <w:sz w:val="24"/>
          <w:szCs w:val="24"/>
          <w:lang w:val="ro-RO"/>
        </w:rPr>
      </w:pPr>
      <w:r w:rsidRPr="00E92047">
        <w:rPr>
          <w:rFonts w:ascii="Arial" w:hAnsi="Arial" w:cs="Arial"/>
          <w:color w:val="000000" w:themeColor="text1"/>
          <w:sz w:val="24"/>
          <w:szCs w:val="24"/>
          <w:lang w:val="ro-RO"/>
        </w:rPr>
        <w:t>Conform memoriului de prezentare și a</w:t>
      </w:r>
      <w:r w:rsidR="006C4C39" w:rsidRPr="00E92047">
        <w:rPr>
          <w:rFonts w:ascii="Arial" w:hAnsi="Arial" w:cs="Arial"/>
          <w:color w:val="000000" w:themeColor="text1"/>
          <w:sz w:val="24"/>
          <w:szCs w:val="24"/>
          <w:lang w:val="ro-RO"/>
        </w:rPr>
        <w:t>vizului de gospodărire a apelor:</w:t>
      </w:r>
    </w:p>
    <w:p w:rsidR="007E54DB" w:rsidRPr="00E92047" w:rsidRDefault="006C4C39" w:rsidP="007E54DB">
      <w:pPr>
        <w:tabs>
          <w:tab w:val="left" w:pos="180"/>
        </w:tabs>
        <w:spacing w:after="0" w:line="240" w:lineRule="auto"/>
        <w:jc w:val="both"/>
        <w:rPr>
          <w:rFonts w:ascii="Arial" w:hAnsi="Arial" w:cs="Arial"/>
          <w:color w:val="000000" w:themeColor="text1"/>
          <w:sz w:val="24"/>
          <w:szCs w:val="24"/>
        </w:rPr>
      </w:pPr>
      <w:r w:rsidRPr="00E92047">
        <w:rPr>
          <w:rFonts w:ascii="Arial" w:hAnsi="Arial" w:cs="Arial"/>
          <w:color w:val="000000" w:themeColor="text1"/>
          <w:sz w:val="24"/>
          <w:szCs w:val="24"/>
          <w:lang w:val="ro-RO"/>
        </w:rPr>
        <w:t>P</w:t>
      </w:r>
      <w:r w:rsidR="005A6C47" w:rsidRPr="00E92047">
        <w:rPr>
          <w:rFonts w:ascii="Arial" w:hAnsi="Arial" w:cs="Arial"/>
          <w:color w:val="000000" w:themeColor="text1"/>
          <w:sz w:val="24"/>
          <w:szCs w:val="24"/>
          <w:lang w:val="ro-RO"/>
        </w:rPr>
        <w:t xml:space="preserve">rin proiect </w:t>
      </w:r>
      <w:r w:rsidR="006F4ACD" w:rsidRPr="00E92047">
        <w:rPr>
          <w:rFonts w:ascii="Arial" w:hAnsi="Arial" w:cs="Arial"/>
          <w:color w:val="000000" w:themeColor="text1"/>
          <w:sz w:val="24"/>
          <w:szCs w:val="24"/>
          <w:lang w:val="ro-RO"/>
        </w:rPr>
        <w:t>se propun următoarele lucră</w:t>
      </w:r>
      <w:r w:rsidR="00440217" w:rsidRPr="00E92047">
        <w:rPr>
          <w:rFonts w:ascii="Arial" w:hAnsi="Arial" w:cs="Arial"/>
          <w:color w:val="000000" w:themeColor="text1"/>
          <w:sz w:val="24"/>
          <w:szCs w:val="24"/>
          <w:lang w:val="ro-RO"/>
        </w:rPr>
        <w:t xml:space="preserve">ri </w:t>
      </w:r>
      <w:r w:rsidR="00440217" w:rsidRPr="00E92047">
        <w:rPr>
          <w:rFonts w:ascii="Arial" w:hAnsi="Arial" w:cs="Arial"/>
          <w:color w:val="000000" w:themeColor="text1"/>
          <w:sz w:val="24"/>
          <w:szCs w:val="24"/>
        </w:rPr>
        <w:t>:</w:t>
      </w:r>
    </w:p>
    <w:p w:rsidR="0094201F" w:rsidRPr="0094201F" w:rsidRDefault="007E54DB" w:rsidP="0094201F">
      <w:pPr>
        <w:spacing w:after="0" w:line="240" w:lineRule="auto"/>
        <w:jc w:val="both"/>
        <w:rPr>
          <w:rStyle w:val="spar"/>
          <w:rFonts w:ascii="Arial" w:hAnsi="Arial" w:cs="Arial"/>
          <w:sz w:val="24"/>
          <w:szCs w:val="24"/>
        </w:rPr>
      </w:pPr>
      <w:r w:rsidRPr="0094201F">
        <w:rPr>
          <w:rFonts w:ascii="Arial" w:hAnsi="Arial" w:cs="Arial"/>
          <w:b/>
          <w:sz w:val="24"/>
          <w:szCs w:val="24"/>
          <w:lang w:val="es-ES"/>
        </w:rPr>
        <w:t xml:space="preserve">~  </w:t>
      </w:r>
      <w:r w:rsidR="0094201F" w:rsidRPr="0094201F">
        <w:rPr>
          <w:rFonts w:ascii="Arial" w:hAnsi="Arial" w:cs="Arial"/>
          <w:b/>
          <w:sz w:val="24"/>
          <w:szCs w:val="24"/>
          <w:lang w:val="es-ES"/>
        </w:rPr>
        <w:t>realizarea unei clădiri cu destinația de garaje auto</w:t>
      </w:r>
      <w:r w:rsidR="0094201F" w:rsidRPr="0094201F">
        <w:rPr>
          <w:rFonts w:ascii="Arial" w:hAnsi="Arial" w:cs="Arial"/>
          <w:sz w:val="24"/>
          <w:szCs w:val="24"/>
          <w:lang w:val="es-ES"/>
        </w:rPr>
        <w:t>, cu r</w:t>
      </w:r>
      <w:r w:rsidR="0094201F" w:rsidRPr="0094201F">
        <w:rPr>
          <w:rStyle w:val="spar"/>
          <w:rFonts w:ascii="Arial" w:hAnsi="Arial" w:cs="Arial"/>
          <w:sz w:val="24"/>
          <w:szCs w:val="24"/>
        </w:rPr>
        <w:t>egimul de înălțime Parter, S</w:t>
      </w:r>
      <w:r w:rsidR="0094201F" w:rsidRPr="0094201F">
        <w:rPr>
          <w:rStyle w:val="spar"/>
          <w:rFonts w:ascii="Arial" w:hAnsi="Arial" w:cs="Arial"/>
          <w:sz w:val="24"/>
          <w:szCs w:val="24"/>
          <w:vertAlign w:val="subscript"/>
        </w:rPr>
        <w:t>construită</w:t>
      </w:r>
      <w:r w:rsidR="0094201F" w:rsidRPr="0094201F">
        <w:rPr>
          <w:rStyle w:val="spar"/>
          <w:rFonts w:ascii="Arial" w:hAnsi="Arial" w:cs="Arial"/>
          <w:sz w:val="24"/>
          <w:szCs w:val="24"/>
        </w:rPr>
        <w:t>=889,875 mp, S</w:t>
      </w:r>
      <w:r w:rsidR="0094201F" w:rsidRPr="0094201F">
        <w:rPr>
          <w:rStyle w:val="spar"/>
          <w:rFonts w:ascii="Arial" w:hAnsi="Arial" w:cs="Arial"/>
          <w:sz w:val="24"/>
          <w:szCs w:val="24"/>
          <w:vertAlign w:val="subscript"/>
        </w:rPr>
        <w:t>utilă</w:t>
      </w:r>
      <w:r w:rsidR="0094201F" w:rsidRPr="0094201F">
        <w:rPr>
          <w:rStyle w:val="spar"/>
          <w:rFonts w:ascii="Arial" w:hAnsi="Arial" w:cs="Arial"/>
          <w:sz w:val="24"/>
          <w:szCs w:val="24"/>
        </w:rPr>
        <w:t xml:space="preserve">=813,75 mp, </w:t>
      </w:r>
      <w:r w:rsidR="0094201F" w:rsidRPr="0094201F">
        <w:rPr>
          <w:rFonts w:ascii="Arial" w:hAnsi="Arial" w:cs="Arial"/>
          <w:sz w:val="24"/>
          <w:szCs w:val="24"/>
          <w:lang w:val="es-ES"/>
        </w:rPr>
        <w:t>p</w:t>
      </w:r>
      <w:r w:rsidR="0094201F" w:rsidRPr="0094201F">
        <w:rPr>
          <w:rStyle w:val="spar"/>
          <w:rFonts w:ascii="Arial" w:hAnsi="Arial" w:cs="Arial"/>
          <w:sz w:val="24"/>
          <w:szCs w:val="24"/>
        </w:rPr>
        <w:t>entru un număr total de 30 de garaje;</w:t>
      </w:r>
    </w:p>
    <w:p w:rsidR="0094201F" w:rsidRPr="0094201F" w:rsidRDefault="0094201F" w:rsidP="0094201F">
      <w:pPr>
        <w:spacing w:line="240" w:lineRule="auto"/>
        <w:ind w:firstLine="720"/>
        <w:jc w:val="both"/>
        <w:rPr>
          <w:rStyle w:val="spar"/>
          <w:rFonts w:ascii="Arial" w:hAnsi="Arial" w:cs="Arial"/>
          <w:sz w:val="24"/>
          <w:szCs w:val="24"/>
        </w:rPr>
      </w:pPr>
      <w:r w:rsidRPr="0094201F">
        <w:rPr>
          <w:rFonts w:ascii="Arial" w:hAnsi="Arial" w:cs="Arial"/>
          <w:b/>
          <w:sz w:val="24"/>
          <w:szCs w:val="24"/>
          <w:lang w:val="es-ES"/>
        </w:rPr>
        <w:t xml:space="preserve">~amenajare platformă parcare auto, </w:t>
      </w:r>
      <w:r w:rsidRPr="0094201F">
        <w:rPr>
          <w:rFonts w:ascii="Arial" w:hAnsi="Arial" w:cs="Arial"/>
          <w:sz w:val="24"/>
          <w:szCs w:val="24"/>
          <w:lang w:val="es-ES"/>
        </w:rPr>
        <w:t>cu S=1824 mp, pentru 36 locuri de parcare, cu următoarea s</w:t>
      </w:r>
      <w:r w:rsidRPr="0094201F">
        <w:rPr>
          <w:rStyle w:val="spar"/>
          <w:rFonts w:ascii="Arial" w:hAnsi="Arial" w:cs="Arial"/>
          <w:sz w:val="24"/>
          <w:szCs w:val="24"/>
        </w:rPr>
        <w:t>tructură rutieră: strat de balast compactat cu grosimea de 15 cm; strat de fundare din piatră spartă compactată cu grosimea de 15 cm; un strat de nisip de 2 cm grosime; îmbrăcăminte din beton într-un singur strat cu grosimea de 15 cm;</w:t>
      </w:r>
    </w:p>
    <w:p w:rsidR="0094201F" w:rsidRPr="0094201F" w:rsidRDefault="0094201F" w:rsidP="0094201F">
      <w:pPr>
        <w:spacing w:line="240" w:lineRule="auto"/>
        <w:ind w:firstLine="720"/>
        <w:jc w:val="both"/>
        <w:rPr>
          <w:rFonts w:ascii="Arial" w:hAnsi="Arial" w:cs="Arial"/>
          <w:sz w:val="24"/>
          <w:szCs w:val="24"/>
          <w:lang w:val="it-IT"/>
        </w:rPr>
      </w:pPr>
      <w:r w:rsidRPr="0094201F">
        <w:rPr>
          <w:rFonts w:ascii="Arial" w:hAnsi="Arial" w:cs="Arial"/>
          <w:b/>
          <w:bCs/>
          <w:sz w:val="24"/>
          <w:szCs w:val="24"/>
          <w:lang w:val="it-IT"/>
        </w:rPr>
        <w:t>~ Apele</w:t>
      </w:r>
      <w:r w:rsidRPr="0094201F">
        <w:rPr>
          <w:rFonts w:ascii="Arial" w:hAnsi="Arial" w:cs="Arial"/>
          <w:b/>
          <w:sz w:val="24"/>
          <w:szCs w:val="24"/>
          <w:lang w:val="it-IT"/>
        </w:rPr>
        <w:t xml:space="preserve"> pluviale</w:t>
      </w:r>
      <w:r w:rsidRPr="0094201F">
        <w:rPr>
          <w:rFonts w:ascii="Arial" w:hAnsi="Arial" w:cs="Arial"/>
          <w:sz w:val="24"/>
          <w:szCs w:val="24"/>
          <w:lang w:val="it-IT"/>
        </w:rPr>
        <w:t xml:space="preserve"> </w:t>
      </w:r>
      <w:r w:rsidRPr="0094201F">
        <w:rPr>
          <w:rFonts w:ascii="Arial" w:hAnsi="Arial" w:cs="Arial"/>
          <w:b/>
          <w:sz w:val="24"/>
          <w:szCs w:val="24"/>
          <w:lang w:val="it-IT"/>
        </w:rPr>
        <w:t>potențial impurificate</w:t>
      </w:r>
      <w:r w:rsidRPr="0094201F">
        <w:rPr>
          <w:rFonts w:ascii="Arial" w:hAnsi="Arial" w:cs="Arial"/>
          <w:sz w:val="24"/>
          <w:szCs w:val="24"/>
          <w:lang w:val="it-IT"/>
        </w:rPr>
        <w:t xml:space="preserve"> cu produse petroliere de pe platforma betonată pentru parcare auto, Q</w:t>
      </w:r>
      <w:r w:rsidRPr="0094201F">
        <w:rPr>
          <w:rFonts w:ascii="Arial" w:hAnsi="Arial" w:cs="Arial"/>
          <w:sz w:val="24"/>
          <w:szCs w:val="24"/>
          <w:vertAlign w:val="subscript"/>
          <w:lang w:val="it-IT"/>
        </w:rPr>
        <w:t>pl</w:t>
      </w:r>
      <w:r w:rsidRPr="0094201F">
        <w:rPr>
          <w:rFonts w:ascii="Arial" w:hAnsi="Arial" w:cs="Arial"/>
          <w:sz w:val="24"/>
          <w:szCs w:val="24"/>
          <w:lang w:val="it-IT"/>
        </w:rPr>
        <w:t>=21,65 l/s, colectate prin rigole betonate cu lungimea totală de 75 m, S=30x30 cm, vor fi conduse și epurate într-un separator de hidrocarburi, dimensionat pentru un debit maxim de 30 l/s, iar apoi evacuate gravitațional în rețeaua publică (existentă) de canalizare a apelor pluviale de pe str. Minerilor, printr-o conduct</w:t>
      </w:r>
      <w:r w:rsidRPr="0094201F">
        <w:rPr>
          <w:rFonts w:ascii="Arial" w:hAnsi="Arial" w:cs="Arial"/>
          <w:sz w:val="24"/>
          <w:szCs w:val="24"/>
        </w:rPr>
        <w:t>ă</w:t>
      </w:r>
      <w:r w:rsidRPr="0094201F">
        <w:rPr>
          <w:rFonts w:ascii="Arial" w:hAnsi="Arial" w:cs="Arial"/>
          <w:sz w:val="24"/>
          <w:szCs w:val="24"/>
          <w:lang w:val="it-IT"/>
        </w:rPr>
        <w:t xml:space="preserve"> PVC de tip KG, Dn=315 mm, L=6 m, în punctul cu coordonatele Stereo 1970: X(N)=653916.332; Y(E)=335481.296, cu evacuare finală în r. Crasna.</w:t>
      </w:r>
    </w:p>
    <w:p w:rsidR="0094201F" w:rsidRPr="0094201F" w:rsidRDefault="0094201F" w:rsidP="0094201F">
      <w:pPr>
        <w:spacing w:line="240" w:lineRule="auto"/>
        <w:ind w:firstLine="720"/>
        <w:jc w:val="both"/>
        <w:rPr>
          <w:rFonts w:ascii="Arial" w:hAnsi="Arial" w:cs="Arial"/>
          <w:sz w:val="24"/>
          <w:szCs w:val="24"/>
          <w:lang w:val="it-IT"/>
        </w:rPr>
      </w:pPr>
      <w:r w:rsidRPr="0094201F">
        <w:rPr>
          <w:rFonts w:ascii="Arial" w:hAnsi="Arial" w:cs="Arial"/>
          <w:b/>
          <w:bCs/>
          <w:sz w:val="24"/>
          <w:szCs w:val="24"/>
          <w:lang w:val="it-IT"/>
        </w:rPr>
        <w:t>~ Apele</w:t>
      </w:r>
      <w:r w:rsidRPr="0094201F">
        <w:rPr>
          <w:rFonts w:ascii="Arial" w:hAnsi="Arial" w:cs="Arial"/>
          <w:b/>
          <w:sz w:val="24"/>
          <w:szCs w:val="24"/>
          <w:lang w:val="it-IT"/>
        </w:rPr>
        <w:t xml:space="preserve"> pluviale convențional curate</w:t>
      </w:r>
      <w:r w:rsidRPr="0094201F">
        <w:rPr>
          <w:rFonts w:ascii="Arial" w:hAnsi="Arial" w:cs="Arial"/>
          <w:sz w:val="24"/>
          <w:szCs w:val="24"/>
          <w:lang w:val="it-IT"/>
        </w:rPr>
        <w:t>, Qpl=9,36 l/s, colectate prin rigole betonate cu lungimea de 82 m, S=30x40 cm, vor fi descărcate gravitațional în rețeaua publică (existentă) de canalizare a apelor pluviale de pe str.  Trandafirilor.</w:t>
      </w:r>
    </w:p>
    <w:p w:rsidR="0094201F" w:rsidRPr="0094201F" w:rsidRDefault="0094201F" w:rsidP="0094201F">
      <w:pPr>
        <w:spacing w:line="240" w:lineRule="auto"/>
        <w:ind w:firstLine="990"/>
        <w:jc w:val="both"/>
        <w:rPr>
          <w:rFonts w:ascii="Arial" w:eastAsia="Times New Roman" w:hAnsi="Arial" w:cs="Arial"/>
          <w:sz w:val="24"/>
          <w:szCs w:val="24"/>
        </w:rPr>
      </w:pPr>
      <w:r w:rsidRPr="0094201F">
        <w:rPr>
          <w:rFonts w:ascii="Arial" w:hAnsi="Arial" w:cs="Arial"/>
          <w:b/>
          <w:sz w:val="24"/>
          <w:szCs w:val="24"/>
          <w:lang w:val="es-ES"/>
        </w:rPr>
        <w:t>Indicatorii de calitate ai apelor</w:t>
      </w:r>
      <w:r w:rsidRPr="0094201F">
        <w:rPr>
          <w:rFonts w:ascii="Arial" w:eastAsia="Times New Roman" w:hAnsi="Arial" w:cs="Arial"/>
          <w:b/>
          <w:sz w:val="24"/>
          <w:szCs w:val="24"/>
          <w:lang w:val="it-IT"/>
        </w:rPr>
        <w:t xml:space="preserve"> </w:t>
      </w:r>
      <w:r w:rsidRPr="0094201F">
        <w:rPr>
          <w:rFonts w:ascii="Arial" w:hAnsi="Arial" w:cs="Arial"/>
          <w:b/>
          <w:bCs/>
          <w:sz w:val="24"/>
          <w:szCs w:val="24"/>
          <w:lang w:val="it-IT"/>
        </w:rPr>
        <w:t>pluviale potențial impurificate</w:t>
      </w:r>
      <w:r w:rsidRPr="0094201F">
        <w:rPr>
          <w:rFonts w:ascii="Arial" w:eastAsia="Times New Roman" w:hAnsi="Arial" w:cs="Arial"/>
          <w:b/>
          <w:i/>
          <w:sz w:val="24"/>
          <w:szCs w:val="24"/>
          <w:lang w:val="it-IT"/>
        </w:rPr>
        <w:t xml:space="preserve"> </w:t>
      </w:r>
      <w:r w:rsidRPr="0094201F">
        <w:rPr>
          <w:rFonts w:ascii="Arial" w:eastAsia="Times New Roman" w:hAnsi="Arial" w:cs="Arial"/>
          <w:b/>
          <w:sz w:val="24"/>
          <w:szCs w:val="24"/>
          <w:lang w:val="it-IT"/>
        </w:rPr>
        <w:t xml:space="preserve">epurate </w:t>
      </w:r>
      <w:r w:rsidRPr="0094201F">
        <w:rPr>
          <w:rFonts w:ascii="Arial" w:eastAsia="Times New Roman" w:hAnsi="Arial" w:cs="Arial"/>
          <w:sz w:val="24"/>
          <w:szCs w:val="24"/>
          <w:lang w:val="it-IT"/>
        </w:rPr>
        <w:t xml:space="preserve">și ai apelor convențional curate evacuate în rețeaua de canalizare pluvială a satului Sărmășag se vor încadra în prevederile </w:t>
      </w:r>
      <w:r w:rsidRPr="0094201F">
        <w:rPr>
          <w:rFonts w:ascii="Arial" w:hAnsi="Arial" w:cs="Arial"/>
          <w:sz w:val="24"/>
          <w:szCs w:val="24"/>
          <w:lang w:val="it-IT"/>
        </w:rPr>
        <w:t>HGR nr. 352/2005, pentru modificarea și completarea HG nr.</w:t>
      </w:r>
      <w:r w:rsidRPr="0094201F">
        <w:rPr>
          <w:rFonts w:ascii="Arial" w:hAnsi="Arial" w:cs="Arial"/>
          <w:sz w:val="24"/>
          <w:szCs w:val="24"/>
          <w:lang w:val="fr-FR"/>
        </w:rPr>
        <w:t>188/2002</w:t>
      </w:r>
      <w:r w:rsidRPr="0094201F">
        <w:rPr>
          <w:rFonts w:ascii="Arial" w:hAnsi="Arial" w:cs="Arial"/>
          <w:sz w:val="24"/>
          <w:szCs w:val="24"/>
          <w:lang w:val="it-IT"/>
        </w:rPr>
        <w:t xml:space="preserve"> (NTPA 001/2005). </w:t>
      </w:r>
    </w:p>
    <w:p w:rsidR="0094201F" w:rsidRPr="0094201F" w:rsidRDefault="0094201F" w:rsidP="0094201F">
      <w:pPr>
        <w:spacing w:line="240" w:lineRule="auto"/>
        <w:ind w:firstLine="990"/>
        <w:jc w:val="both"/>
        <w:rPr>
          <w:rFonts w:ascii="Arial" w:hAnsi="Arial" w:cs="Arial"/>
          <w:b/>
          <w:sz w:val="24"/>
          <w:szCs w:val="24"/>
          <w:lang w:val="it-IT"/>
        </w:rPr>
      </w:pPr>
      <w:r w:rsidRPr="0094201F">
        <w:rPr>
          <w:rFonts w:ascii="Arial" w:hAnsi="Arial" w:cs="Arial"/>
          <w:b/>
          <w:sz w:val="24"/>
          <w:szCs w:val="24"/>
          <w:lang w:val="es-ES"/>
        </w:rPr>
        <w:t>Inundabilitatea amplasamentului</w:t>
      </w:r>
      <w:r w:rsidRPr="0094201F">
        <w:rPr>
          <w:rFonts w:ascii="Arial" w:hAnsi="Arial" w:cs="Arial"/>
          <w:sz w:val="24"/>
          <w:szCs w:val="24"/>
          <w:lang w:val="es-ES"/>
        </w:rPr>
        <w:t xml:space="preserve"> - conform hărților de hazard amplasamentul se află în afara </w:t>
      </w:r>
      <w:r w:rsidRPr="0094201F">
        <w:rPr>
          <w:rFonts w:ascii="Arial" w:hAnsi="Arial" w:cs="Arial"/>
          <w:sz w:val="24"/>
          <w:szCs w:val="24"/>
          <w:lang w:val="it-IT"/>
        </w:rPr>
        <w:t xml:space="preserve">zonelor de protecție și a zonelor inundabile a </w:t>
      </w:r>
      <w:proofErr w:type="gramStart"/>
      <w:r w:rsidRPr="0094201F">
        <w:rPr>
          <w:rFonts w:ascii="Arial" w:hAnsi="Arial" w:cs="Arial"/>
          <w:sz w:val="24"/>
          <w:szCs w:val="24"/>
          <w:lang w:val="it-IT"/>
        </w:rPr>
        <w:t>cursului  de</w:t>
      </w:r>
      <w:proofErr w:type="gramEnd"/>
      <w:r w:rsidRPr="0094201F">
        <w:rPr>
          <w:rFonts w:ascii="Arial" w:hAnsi="Arial" w:cs="Arial"/>
          <w:sz w:val="24"/>
          <w:szCs w:val="24"/>
          <w:lang w:val="it-IT"/>
        </w:rPr>
        <w:t xml:space="preserve"> apă  r</w:t>
      </w:r>
      <w:r w:rsidRPr="0094201F">
        <w:rPr>
          <w:rFonts w:ascii="Arial" w:hAnsi="Arial" w:cs="Arial"/>
          <w:sz w:val="24"/>
          <w:szCs w:val="24"/>
        </w:rPr>
        <w:t>. Crasna</w:t>
      </w:r>
      <w:r w:rsidRPr="0094201F">
        <w:rPr>
          <w:rFonts w:ascii="Arial" w:hAnsi="Arial" w:cs="Arial"/>
          <w:sz w:val="24"/>
          <w:szCs w:val="24"/>
          <w:lang w:val="it-IT"/>
        </w:rPr>
        <w:t>, la debitul maxim cu probabilitatea de 1 %.</w:t>
      </w:r>
      <w:r w:rsidRPr="0094201F">
        <w:rPr>
          <w:rFonts w:ascii="Arial" w:hAnsi="Arial" w:cs="Arial"/>
          <w:b/>
          <w:sz w:val="24"/>
          <w:szCs w:val="24"/>
          <w:lang w:val="it-IT"/>
        </w:rPr>
        <w:t xml:space="preserve"> </w:t>
      </w:r>
    </w:p>
    <w:p w:rsidR="00440217" w:rsidRPr="0094201F" w:rsidRDefault="00440217" w:rsidP="0094201F">
      <w:pPr>
        <w:tabs>
          <w:tab w:val="left" w:pos="180"/>
        </w:tabs>
        <w:spacing w:after="0" w:line="240" w:lineRule="auto"/>
        <w:jc w:val="both"/>
        <w:rPr>
          <w:rFonts w:ascii="Arial" w:hAnsi="Arial" w:cs="Arial"/>
          <w:sz w:val="24"/>
          <w:szCs w:val="24"/>
          <w:lang w:val="ro-RO"/>
        </w:rPr>
      </w:pPr>
    </w:p>
    <w:p w:rsidR="005A6C47" w:rsidRPr="00E92047" w:rsidRDefault="005A6C47" w:rsidP="00A74036">
      <w:pPr>
        <w:spacing w:after="0" w:line="240" w:lineRule="auto"/>
        <w:ind w:firstLine="270"/>
        <w:jc w:val="both"/>
        <w:rPr>
          <w:rFonts w:ascii="Arial" w:hAnsi="Arial" w:cs="Arial"/>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2</w:t>
      </w:r>
      <w:r w:rsidRPr="00E92047">
        <w:rPr>
          <w:rFonts w:ascii="Arial" w:hAnsi="Arial" w:cs="Arial"/>
          <w:bCs/>
          <w:noProof/>
          <w:sz w:val="24"/>
          <w:szCs w:val="24"/>
          <w:lang w:val="ro-RO"/>
        </w:rPr>
        <w:t>)</w:t>
      </w:r>
      <w:r w:rsidRPr="00E92047">
        <w:rPr>
          <w:rFonts w:ascii="Arial" w:hAnsi="Arial" w:cs="Arial"/>
          <w:noProof/>
          <w:sz w:val="24"/>
          <w:szCs w:val="24"/>
          <w:lang w:val="ro-RO"/>
        </w:rPr>
        <w:t xml:space="preserve"> cumularea cu alte proiecte existente şi/sau aprobate: </w:t>
      </w:r>
      <w:r w:rsidRPr="00E92047">
        <w:rPr>
          <w:rFonts w:ascii="Arial" w:hAnsi="Arial" w:cs="Arial"/>
          <w:sz w:val="24"/>
          <w:szCs w:val="24"/>
          <w:lang w:val="ro-RO"/>
        </w:rPr>
        <w:t xml:space="preserve">- </w:t>
      </w:r>
      <w:r w:rsidR="007D5985" w:rsidRPr="00E92047">
        <w:rPr>
          <w:rFonts w:ascii="Arial" w:hAnsi="Arial" w:cs="Arial"/>
          <w:noProof/>
          <w:sz w:val="24"/>
          <w:szCs w:val="24"/>
        </w:rPr>
        <w:t>lucrările necesare realizării proiectului nu se suprapun cu alte proiecte existente sau planificate în zonă</w:t>
      </w:r>
      <w:r w:rsidR="007D5985" w:rsidRPr="00E92047">
        <w:rPr>
          <w:rFonts w:ascii="Arial" w:hAnsi="Arial" w:cs="Arial"/>
          <w:noProof/>
          <w:sz w:val="24"/>
          <w:szCs w:val="24"/>
          <w:lang w:val="ro-RO"/>
        </w:rPr>
        <w:t>;</w:t>
      </w:r>
    </w:p>
    <w:p w:rsidR="00074DA0" w:rsidRPr="00E92047" w:rsidRDefault="005A6C47" w:rsidP="00074DA0">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3</w:t>
      </w:r>
      <w:r w:rsidRPr="00E92047">
        <w:rPr>
          <w:rFonts w:ascii="Arial" w:hAnsi="Arial" w:cs="Arial"/>
          <w:bCs/>
          <w:noProof/>
          <w:sz w:val="24"/>
          <w:szCs w:val="24"/>
          <w:lang w:val="ro-RO"/>
        </w:rPr>
        <w:t>)</w:t>
      </w:r>
      <w:r w:rsidRPr="00E92047">
        <w:rPr>
          <w:rFonts w:ascii="Arial" w:hAnsi="Arial" w:cs="Arial"/>
          <w:noProof/>
          <w:sz w:val="24"/>
          <w:szCs w:val="24"/>
          <w:lang w:val="ro-RO"/>
        </w:rPr>
        <w:t> utilizarea resurselor naturale, în special a solului, a terenurilor, a apei şi a biodiversităţii:</w:t>
      </w:r>
      <w:r w:rsidR="00074DA0" w:rsidRPr="00E92047">
        <w:rPr>
          <w:rFonts w:ascii="Arial" w:hAnsi="Arial" w:cs="Arial"/>
          <w:noProof/>
          <w:sz w:val="24"/>
          <w:szCs w:val="24"/>
          <w:lang w:val="ro-RO"/>
        </w:rPr>
        <w:t xml:space="preserve"> în perioada de execuţie se vor folosi cantităţi de balast</w:t>
      </w:r>
      <w:r w:rsidR="00D66F6D" w:rsidRPr="00E92047">
        <w:rPr>
          <w:rFonts w:ascii="Arial" w:hAnsi="Arial" w:cs="Arial"/>
          <w:noProof/>
          <w:sz w:val="24"/>
          <w:szCs w:val="24"/>
          <w:lang w:val="ro-RO"/>
        </w:rPr>
        <w:t>, piatră spartă, pământ vegetal</w:t>
      </w:r>
      <w:r w:rsidR="006F4ACD" w:rsidRPr="00E92047">
        <w:rPr>
          <w:rFonts w:ascii="Arial" w:hAnsi="Arial" w:cs="Arial"/>
          <w:noProof/>
          <w:sz w:val="24"/>
          <w:szCs w:val="24"/>
        </w:rPr>
        <w:t>;</w:t>
      </w:r>
    </w:p>
    <w:p w:rsidR="002A1944" w:rsidRPr="00E92047" w:rsidRDefault="00074DA0" w:rsidP="00074DA0">
      <w:pPr>
        <w:spacing w:after="0" w:line="240" w:lineRule="auto"/>
        <w:ind w:firstLine="284"/>
        <w:jc w:val="both"/>
        <w:rPr>
          <w:rFonts w:ascii="Arial" w:hAnsi="Arial" w:cs="Arial"/>
          <w:bCs/>
          <w:noProof/>
          <w:sz w:val="24"/>
          <w:szCs w:val="24"/>
          <w:lang w:val="ro-RO"/>
        </w:rPr>
      </w:pPr>
      <w:r w:rsidRPr="00E92047">
        <w:rPr>
          <w:rFonts w:ascii="Arial" w:hAnsi="Arial" w:cs="Arial"/>
          <w:bCs/>
          <w:noProof/>
          <w:sz w:val="24"/>
          <w:szCs w:val="24"/>
          <w:lang w:val="ro-RO"/>
        </w:rPr>
        <w:t>La terminarea lucrărilor de execuție se vo</w:t>
      </w:r>
      <w:r w:rsidR="00802159" w:rsidRPr="00E92047">
        <w:rPr>
          <w:rFonts w:ascii="Arial" w:hAnsi="Arial" w:cs="Arial"/>
          <w:bCs/>
          <w:noProof/>
          <w:sz w:val="24"/>
          <w:szCs w:val="24"/>
          <w:lang w:val="ro-RO"/>
        </w:rPr>
        <w:t>r reface zonele or</w:t>
      </w:r>
      <w:r w:rsidR="006F4ACD" w:rsidRPr="00E92047">
        <w:rPr>
          <w:rFonts w:ascii="Arial" w:hAnsi="Arial" w:cs="Arial"/>
          <w:bCs/>
          <w:noProof/>
          <w:sz w:val="24"/>
          <w:szCs w:val="24"/>
          <w:lang w:val="ro-RO"/>
        </w:rPr>
        <w:t>g</w:t>
      </w:r>
      <w:r w:rsidR="00802159" w:rsidRPr="00E92047">
        <w:rPr>
          <w:rFonts w:ascii="Arial" w:hAnsi="Arial" w:cs="Arial"/>
          <w:bCs/>
          <w:noProof/>
          <w:sz w:val="24"/>
          <w:szCs w:val="24"/>
          <w:lang w:val="ro-RO"/>
        </w:rPr>
        <w:t>anizării de șa</w:t>
      </w:r>
      <w:r w:rsidRPr="00E92047">
        <w:rPr>
          <w:rFonts w:ascii="Arial" w:hAnsi="Arial" w:cs="Arial"/>
          <w:bCs/>
          <w:noProof/>
          <w:sz w:val="24"/>
          <w:szCs w:val="24"/>
          <w:lang w:val="ro-RO"/>
        </w:rPr>
        <w:t>ntier, eventualele drumuri tehnologice sau orice alte lucrări care ocupă teren în afar</w:t>
      </w:r>
      <w:r w:rsidR="006F4ACD" w:rsidRPr="00E92047">
        <w:rPr>
          <w:rFonts w:ascii="Arial" w:hAnsi="Arial" w:cs="Arial"/>
          <w:bCs/>
          <w:noProof/>
          <w:sz w:val="24"/>
          <w:szCs w:val="24"/>
          <w:lang w:val="ro-RO"/>
        </w:rPr>
        <w:t>a zonei de siguranță a drumului;</w:t>
      </w:r>
    </w:p>
    <w:p w:rsidR="005436B5" w:rsidRPr="00E92047" w:rsidRDefault="005A6C47" w:rsidP="005436B5">
      <w:pPr>
        <w:spacing w:after="0" w:line="240" w:lineRule="auto"/>
        <w:jc w:val="both"/>
        <w:rPr>
          <w:rFonts w:ascii="Arial" w:hAnsi="Arial" w:cs="Arial"/>
          <w:noProof/>
          <w:sz w:val="24"/>
          <w:szCs w:val="24"/>
          <w:lang w:val="fr-FR"/>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4</w:t>
      </w:r>
      <w:r w:rsidRPr="00E92047">
        <w:rPr>
          <w:rFonts w:ascii="Arial" w:hAnsi="Arial" w:cs="Arial"/>
          <w:bCs/>
          <w:noProof/>
          <w:sz w:val="24"/>
          <w:szCs w:val="24"/>
          <w:lang w:val="ro-RO"/>
        </w:rPr>
        <w:t>)</w:t>
      </w:r>
      <w:r w:rsidRPr="00E92047">
        <w:rPr>
          <w:rFonts w:ascii="Arial" w:hAnsi="Arial" w:cs="Arial"/>
          <w:noProof/>
          <w:sz w:val="24"/>
          <w:szCs w:val="24"/>
          <w:lang w:val="ro-RO"/>
        </w:rPr>
        <w:t> </w:t>
      </w:r>
      <w:r w:rsidR="005436B5" w:rsidRPr="00E92047">
        <w:rPr>
          <w:rFonts w:ascii="Arial" w:hAnsi="Arial" w:cs="Arial"/>
          <w:noProof/>
          <w:sz w:val="24"/>
          <w:szCs w:val="24"/>
          <w:lang w:val="ro-RO"/>
        </w:rPr>
        <w:t>vor rezulta deşeuri specifice lucrărilor de construcţii care vor fi gestionate</w:t>
      </w:r>
      <w:r w:rsidR="005436B5" w:rsidRPr="00E92047">
        <w:rPr>
          <w:rFonts w:ascii="Arial" w:hAnsi="Arial" w:cs="Arial"/>
          <w:sz w:val="24"/>
          <w:szCs w:val="24"/>
          <w:lang w:val="ro-RO"/>
        </w:rPr>
        <w:t xml:space="preserve"> conform Legii nr. respectarea prevederilor </w:t>
      </w:r>
      <w:r w:rsidR="005436B5" w:rsidRPr="00E92047">
        <w:rPr>
          <w:rFonts w:ascii="Arial" w:hAnsi="Arial" w:cs="Arial"/>
          <w:color w:val="000000"/>
          <w:sz w:val="24"/>
          <w:szCs w:val="24"/>
          <w:lang w:val="ro-RO"/>
        </w:rPr>
        <w:t xml:space="preserve">OUG nr.92/2021 privind regimul deşeurilor, </w:t>
      </w:r>
      <w:r w:rsidR="005436B5" w:rsidRPr="00E92047">
        <w:rPr>
          <w:rFonts w:ascii="Arial" w:hAnsi="Arial" w:cs="Arial"/>
          <w:bCs/>
          <w:sz w:val="24"/>
          <w:szCs w:val="24"/>
          <w:lang w:val="ro-RO"/>
        </w:rPr>
        <w:t xml:space="preserve"> cu modificările ulterioare, </w:t>
      </w:r>
      <w:r w:rsidR="005436B5" w:rsidRPr="00E92047">
        <w:rPr>
          <w:rFonts w:ascii="Arial" w:hAnsi="Arial" w:cs="Arial"/>
          <w:bCs/>
          <w:color w:val="000000"/>
          <w:sz w:val="24"/>
          <w:szCs w:val="24"/>
          <w:lang w:val="ro-RO"/>
        </w:rPr>
        <w:t>aprobată prin Legea nr.17/2023,</w:t>
      </w:r>
      <w:r w:rsidR="005436B5" w:rsidRPr="00E92047">
        <w:rPr>
          <w:rFonts w:ascii="Arial" w:hAnsi="Arial" w:cs="Arial"/>
          <w:bCs/>
          <w:sz w:val="24"/>
          <w:szCs w:val="24"/>
          <w:lang w:val="ro-RO"/>
        </w:rPr>
        <w:t xml:space="preserve"> acestea vor fi </w:t>
      </w:r>
      <w:r w:rsidR="005436B5" w:rsidRPr="00E92047">
        <w:rPr>
          <w:rFonts w:ascii="Arial" w:hAnsi="Arial" w:cs="Arial"/>
          <w:bCs/>
          <w:iCs/>
          <w:sz w:val="24"/>
          <w:szCs w:val="24"/>
          <w:lang w:val="ro-RO"/>
        </w:rPr>
        <w:t>colectate selectiv și se vor valorifica/elimina numai prin operatori economici autorizați</w:t>
      </w:r>
      <w:r w:rsidR="005436B5" w:rsidRPr="00E92047">
        <w:rPr>
          <w:rFonts w:ascii="Arial" w:hAnsi="Arial" w:cs="Arial"/>
          <w:noProof/>
          <w:sz w:val="24"/>
          <w:szCs w:val="24"/>
          <w:lang w:val="fr-FR"/>
        </w:rPr>
        <w:t>;</w:t>
      </w:r>
    </w:p>
    <w:p w:rsidR="005436B5" w:rsidRPr="00E92047" w:rsidRDefault="005436B5" w:rsidP="005A6C47">
      <w:pPr>
        <w:spacing w:after="0" w:line="240" w:lineRule="auto"/>
        <w:ind w:firstLine="284"/>
        <w:jc w:val="both"/>
        <w:rPr>
          <w:rFonts w:ascii="Arial" w:hAnsi="Arial" w:cs="Arial"/>
          <w:noProof/>
          <w:sz w:val="24"/>
          <w:szCs w:val="24"/>
          <w:lang w:val="ro-RO"/>
        </w:rPr>
      </w:pPr>
    </w:p>
    <w:p w:rsidR="005A6C47" w:rsidRPr="00E92047" w:rsidRDefault="005436B5" w:rsidP="005A6C47">
      <w:pPr>
        <w:spacing w:after="0" w:line="240" w:lineRule="auto"/>
        <w:ind w:firstLine="284"/>
        <w:jc w:val="both"/>
        <w:rPr>
          <w:rFonts w:ascii="Arial" w:hAnsi="Arial" w:cs="Arial"/>
          <w:sz w:val="24"/>
          <w:szCs w:val="24"/>
          <w:lang w:val="ro-RO"/>
        </w:rPr>
      </w:pPr>
      <w:r w:rsidRPr="00E92047">
        <w:rPr>
          <w:rFonts w:ascii="Arial" w:hAnsi="Arial" w:cs="Arial"/>
          <w:bCs/>
          <w:noProof/>
          <w:sz w:val="24"/>
          <w:szCs w:val="24"/>
          <w:lang w:val="ro-RO"/>
        </w:rPr>
        <w:t xml:space="preserve"> </w:t>
      </w:r>
      <w:r w:rsidR="005A6C47" w:rsidRPr="00E92047">
        <w:rPr>
          <w:rFonts w:ascii="Arial" w:hAnsi="Arial" w:cs="Arial"/>
          <w:bCs/>
          <w:noProof/>
          <w:sz w:val="24"/>
          <w:szCs w:val="24"/>
          <w:lang w:val="ro-RO"/>
        </w:rPr>
        <w:t>b</w:t>
      </w:r>
      <w:r w:rsidR="005A6C47" w:rsidRPr="00E92047">
        <w:rPr>
          <w:rFonts w:ascii="Arial" w:hAnsi="Arial" w:cs="Arial"/>
          <w:bCs/>
          <w:noProof/>
          <w:sz w:val="24"/>
          <w:szCs w:val="24"/>
          <w:vertAlign w:val="subscript"/>
          <w:lang w:val="ro-RO"/>
        </w:rPr>
        <w:t>5</w:t>
      </w:r>
      <w:r w:rsidR="005A6C47" w:rsidRPr="00E92047">
        <w:rPr>
          <w:rFonts w:ascii="Arial" w:hAnsi="Arial" w:cs="Arial"/>
          <w:bCs/>
          <w:noProof/>
          <w:sz w:val="24"/>
          <w:szCs w:val="24"/>
          <w:lang w:val="ro-RO"/>
        </w:rPr>
        <w:t>)</w:t>
      </w:r>
      <w:r w:rsidR="005A6C47" w:rsidRPr="00E92047">
        <w:rPr>
          <w:rFonts w:ascii="Arial" w:hAnsi="Arial" w:cs="Arial"/>
          <w:noProof/>
          <w:sz w:val="24"/>
          <w:szCs w:val="24"/>
          <w:lang w:val="ro-RO"/>
        </w:rPr>
        <w:t xml:space="preserve"> poluarea şi alte efecte negative: </w:t>
      </w:r>
    </w:p>
    <w:p w:rsidR="00A74036" w:rsidRPr="00E92047" w:rsidRDefault="00A74036" w:rsidP="00A74036">
      <w:pPr>
        <w:spacing w:after="0" w:line="240" w:lineRule="auto"/>
        <w:ind w:firstLine="284"/>
        <w:jc w:val="both"/>
        <w:rPr>
          <w:rFonts w:ascii="Arial" w:hAnsi="Arial" w:cs="Arial"/>
          <w:b/>
          <w:bCs/>
          <w:noProof/>
          <w:sz w:val="24"/>
          <w:szCs w:val="24"/>
          <w:lang w:val="ro-RO"/>
        </w:rPr>
      </w:pPr>
      <w:r w:rsidRPr="00E92047">
        <w:rPr>
          <w:rFonts w:ascii="Arial" w:hAnsi="Arial" w:cs="Arial"/>
          <w:bCs/>
          <w:noProof/>
          <w:sz w:val="24"/>
          <w:szCs w:val="24"/>
          <w:lang w:val="ro-RO"/>
        </w:rPr>
        <w:t>Se vor lua toate măsurile necesare să fie respectate toate prevederile legilor în vigoare, atât pe timpul execuției lucrărilor, cât și pe t</w:t>
      </w:r>
      <w:r w:rsidR="006F4ACD" w:rsidRPr="00E92047">
        <w:rPr>
          <w:rFonts w:ascii="Arial" w:hAnsi="Arial" w:cs="Arial"/>
          <w:bCs/>
          <w:noProof/>
          <w:sz w:val="24"/>
          <w:szCs w:val="24"/>
          <w:lang w:val="ro-RO"/>
        </w:rPr>
        <w:t>impul funcționării construcției;</w:t>
      </w:r>
      <w:r w:rsidRPr="00E92047">
        <w:rPr>
          <w:rFonts w:ascii="Arial" w:hAnsi="Arial" w:cs="Arial"/>
          <w:b/>
          <w:bCs/>
          <w:noProof/>
          <w:sz w:val="24"/>
          <w:szCs w:val="24"/>
          <w:lang w:val="ro-RO"/>
        </w:rPr>
        <w:t xml:space="preserve"> </w:t>
      </w:r>
    </w:p>
    <w:p w:rsidR="009E2AC9" w:rsidRPr="00E92047" w:rsidRDefault="009E2AC9" w:rsidP="00765B15">
      <w:pPr>
        <w:spacing w:after="0" w:line="240" w:lineRule="auto"/>
        <w:jc w:val="both"/>
        <w:rPr>
          <w:rFonts w:ascii="Arial" w:hAnsi="Arial" w:cs="Arial"/>
          <w:bCs/>
          <w:noProof/>
          <w:sz w:val="24"/>
          <w:szCs w:val="24"/>
          <w:lang w:val="ro-RO"/>
        </w:rPr>
      </w:pPr>
    </w:p>
    <w:p w:rsidR="00A74036" w:rsidRPr="00E92047" w:rsidRDefault="00A74036" w:rsidP="009E2AC9">
      <w:pPr>
        <w:spacing w:after="0" w:line="240" w:lineRule="auto"/>
        <w:ind w:firstLine="426"/>
        <w:jc w:val="both"/>
        <w:rPr>
          <w:rFonts w:ascii="Arial" w:hAnsi="Arial" w:cs="Arial"/>
          <w:b/>
          <w:bCs/>
          <w:noProof/>
          <w:sz w:val="24"/>
          <w:szCs w:val="24"/>
          <w:lang w:val="ro-RO"/>
        </w:rPr>
      </w:pPr>
      <w:r w:rsidRPr="00E92047">
        <w:rPr>
          <w:rFonts w:ascii="Arial" w:hAnsi="Arial" w:cs="Arial"/>
          <w:b/>
          <w:bCs/>
          <w:noProof/>
          <w:sz w:val="24"/>
          <w:szCs w:val="24"/>
          <w:lang w:val="ro-RO"/>
        </w:rPr>
        <w:t>Măsuri pentru protecția calității apelor:</w:t>
      </w:r>
    </w:p>
    <w:p w:rsidR="00C02EDB" w:rsidRPr="00EB3BFF" w:rsidRDefault="00EB3BFF" w:rsidP="00EB3BFF">
      <w:pPr>
        <w:spacing w:after="0" w:line="240" w:lineRule="auto"/>
        <w:ind w:firstLine="708"/>
        <w:jc w:val="both"/>
        <w:rPr>
          <w:rFonts w:ascii="Arial" w:hAnsi="Arial" w:cs="Arial"/>
          <w:bCs/>
          <w:noProof/>
          <w:sz w:val="24"/>
          <w:szCs w:val="24"/>
          <w:lang w:val="ro-RO"/>
        </w:rPr>
      </w:pPr>
      <w:r>
        <w:rPr>
          <w:rFonts w:ascii="Arial" w:hAnsi="Arial" w:cs="Arial"/>
          <w:bCs/>
          <w:noProof/>
          <w:sz w:val="24"/>
          <w:szCs w:val="24"/>
          <w:lang w:val="ro-RO"/>
        </w:rPr>
        <w:t xml:space="preserve">Natura lucrarilor propuse și tipul materialelor utilizate în cadrul investiției nu afectează calitatea apei , la realizarea acestor lucrări nu se folosesc materiale sau substanțe care pot </w:t>
      </w:r>
      <w:r>
        <w:rPr>
          <w:rFonts w:ascii="Arial" w:hAnsi="Arial" w:cs="Arial"/>
          <w:bCs/>
          <w:noProof/>
          <w:sz w:val="24"/>
          <w:szCs w:val="24"/>
          <w:lang w:val="ro-RO"/>
        </w:rPr>
        <w:lastRenderedPageBreak/>
        <w:t xml:space="preserve">constitui surse de poluare pentru apă . Construcțiile propuse prin prezentul proiect nu se vor racorda la rețeaua de apă existentă pe amplasament , sau la bazinul vidanjabil existent </w:t>
      </w:r>
    </w:p>
    <w:p w:rsidR="00F2248B" w:rsidRPr="00E92047"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E92047">
        <w:rPr>
          <w:rFonts w:ascii="Arial" w:hAnsi="Arial" w:cs="Arial"/>
          <w:b/>
          <w:bCs/>
          <w:noProof/>
          <w:sz w:val="24"/>
          <w:szCs w:val="24"/>
          <w:lang w:val="ro-RO"/>
        </w:rPr>
        <w:t>Măsuri pentru protecția aerului:</w:t>
      </w:r>
    </w:p>
    <w:p w:rsidR="00087978" w:rsidRPr="00E92047" w:rsidRDefault="005436B5" w:rsidP="00A733DF">
      <w:pPr>
        <w:spacing w:after="0" w:line="240" w:lineRule="auto"/>
        <w:ind w:firstLine="567"/>
        <w:jc w:val="both"/>
        <w:rPr>
          <w:rFonts w:ascii="Arial" w:hAnsi="Arial" w:cs="Arial"/>
          <w:bCs/>
          <w:noProof/>
          <w:sz w:val="24"/>
          <w:szCs w:val="24"/>
          <w:lang w:val="ro-RO"/>
        </w:rPr>
      </w:pPr>
      <w:r w:rsidRPr="00E92047">
        <w:rPr>
          <w:rFonts w:ascii="Arial" w:hAnsi="Arial" w:cs="Arial"/>
          <w:bCs/>
          <w:noProof/>
          <w:sz w:val="24"/>
          <w:szCs w:val="24"/>
        </w:rPr>
        <w:t>-</w:t>
      </w:r>
      <w:r w:rsidR="00A07C8E" w:rsidRPr="00E92047">
        <w:rPr>
          <w:rFonts w:ascii="Arial" w:eastAsia="Times New Roman" w:hAnsi="Arial" w:cs="Arial"/>
          <w:sz w:val="24"/>
          <w:szCs w:val="24"/>
        </w:rPr>
        <w:t xml:space="preserve"> </w:t>
      </w:r>
      <w:r w:rsidR="00946667">
        <w:rPr>
          <w:rFonts w:ascii="Arial" w:hAnsi="Arial" w:cs="Arial"/>
          <w:bCs/>
          <w:noProof/>
          <w:sz w:val="24"/>
          <w:szCs w:val="24"/>
          <w:lang w:val="ro-RO"/>
        </w:rPr>
        <w:t xml:space="preserve">Mașinile și utilajele folosite la execuția lucrărilor vor fi dotate cu filtre de particule și echipamente ce vor asigura limitele legale de noxe emise în atmosferă . Platformele din incinta amplasamentului vor fi în permanenșă stropite cu apă pentru a împiedeca ridicarea prafului </w:t>
      </w:r>
    </w:p>
    <w:p w:rsidR="00462BAC" w:rsidRPr="00A733DF" w:rsidRDefault="00A74036" w:rsidP="00A733DF">
      <w:pPr>
        <w:tabs>
          <w:tab w:val="left" w:pos="1134"/>
        </w:tabs>
        <w:spacing w:after="0" w:line="240" w:lineRule="auto"/>
        <w:jc w:val="both"/>
        <w:rPr>
          <w:rFonts w:ascii="Arial" w:hAnsi="Arial" w:cs="Arial"/>
          <w:bCs/>
          <w:noProof/>
          <w:sz w:val="24"/>
          <w:szCs w:val="24"/>
          <w:lang w:val="ro-RO"/>
        </w:rPr>
      </w:pPr>
      <w:r w:rsidRPr="00E92047">
        <w:rPr>
          <w:rFonts w:ascii="Arial" w:hAnsi="Arial" w:cs="Arial"/>
          <w:b/>
          <w:bCs/>
          <w:noProof/>
          <w:sz w:val="24"/>
          <w:szCs w:val="24"/>
          <w:lang w:val="ro-RO"/>
        </w:rPr>
        <w:t>Măsuri pentru protecția împot</w:t>
      </w:r>
      <w:r w:rsidR="00A733DF">
        <w:rPr>
          <w:rFonts w:ascii="Arial" w:hAnsi="Arial" w:cs="Arial"/>
          <w:b/>
          <w:bCs/>
          <w:noProof/>
          <w:sz w:val="24"/>
          <w:szCs w:val="24"/>
          <w:lang w:val="ro-RO"/>
        </w:rPr>
        <w:t xml:space="preserve">riva zgomotului și vibrațiilor: </w:t>
      </w:r>
      <w:r w:rsidR="00A733DF">
        <w:rPr>
          <w:rFonts w:ascii="Arial" w:hAnsi="Arial" w:cs="Arial"/>
          <w:bCs/>
          <w:noProof/>
          <w:sz w:val="24"/>
          <w:szCs w:val="24"/>
          <w:lang w:val="ro-RO"/>
        </w:rPr>
        <w:t xml:space="preserve">nu este cazul </w:t>
      </w:r>
    </w:p>
    <w:p w:rsidR="00462BAC" w:rsidRPr="00A733DF" w:rsidRDefault="00A74036" w:rsidP="00A733DF">
      <w:pPr>
        <w:tabs>
          <w:tab w:val="left" w:pos="1134"/>
        </w:tabs>
        <w:spacing w:after="0" w:line="240" w:lineRule="auto"/>
        <w:jc w:val="both"/>
        <w:rPr>
          <w:rFonts w:ascii="Arial" w:hAnsi="Arial" w:cs="Arial"/>
          <w:b/>
          <w:bCs/>
          <w:noProof/>
          <w:sz w:val="24"/>
          <w:szCs w:val="24"/>
          <w:lang w:val="ro-RO"/>
        </w:rPr>
      </w:pPr>
      <w:r w:rsidRPr="00A733DF">
        <w:rPr>
          <w:rFonts w:ascii="Arial" w:hAnsi="Arial" w:cs="Arial"/>
          <w:b/>
          <w:bCs/>
          <w:noProof/>
          <w:sz w:val="24"/>
          <w:szCs w:val="24"/>
          <w:lang w:val="ro-RO"/>
        </w:rPr>
        <w:t>Măsuri pentru protecția solului și subsolului:</w:t>
      </w:r>
      <w:r w:rsidR="00A733DF">
        <w:rPr>
          <w:rFonts w:ascii="Arial" w:hAnsi="Arial" w:cs="Arial"/>
          <w:b/>
          <w:bCs/>
          <w:noProof/>
          <w:sz w:val="24"/>
          <w:szCs w:val="24"/>
          <w:lang w:val="ro-RO"/>
        </w:rPr>
        <w:t xml:space="preserve"> </w:t>
      </w:r>
      <w:r w:rsidR="00A733DF" w:rsidRPr="00A733DF">
        <w:rPr>
          <w:rFonts w:ascii="Arial" w:hAnsi="Arial" w:cs="Arial"/>
          <w:bCs/>
          <w:noProof/>
          <w:sz w:val="24"/>
          <w:szCs w:val="24"/>
          <w:lang w:val="ro-RO"/>
        </w:rPr>
        <w:t>nu este cazul</w:t>
      </w:r>
      <w:r w:rsidR="00A733DF">
        <w:rPr>
          <w:rFonts w:ascii="Arial" w:hAnsi="Arial" w:cs="Arial"/>
          <w:b/>
          <w:bCs/>
          <w:noProof/>
          <w:sz w:val="24"/>
          <w:szCs w:val="24"/>
          <w:lang w:val="ro-RO"/>
        </w:rPr>
        <w:t xml:space="preserve"> </w:t>
      </w:r>
    </w:p>
    <w:p w:rsidR="00462BAC" w:rsidRDefault="00A733DF" w:rsidP="002E6014">
      <w:pPr>
        <w:spacing w:after="0" w:line="240" w:lineRule="auto"/>
        <w:jc w:val="both"/>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val="en-GB" w:eastAsia="en-GB"/>
        </w:rPr>
        <w:t xml:space="preserve">Măsuri pentru protecția așezărilor umane și a altor obiective de interes </w:t>
      </w:r>
      <w:proofErr w:type="gramStart"/>
      <w:r>
        <w:rPr>
          <w:rFonts w:ascii="Arial" w:eastAsia="Times New Roman" w:hAnsi="Arial" w:cs="Arial"/>
          <w:b/>
          <w:bCs/>
          <w:color w:val="000000" w:themeColor="text1"/>
          <w:sz w:val="24"/>
          <w:szCs w:val="24"/>
          <w:lang w:val="en-GB" w:eastAsia="en-GB"/>
        </w:rPr>
        <w:t xml:space="preserve">public </w:t>
      </w:r>
      <w:r>
        <w:rPr>
          <w:rFonts w:ascii="Arial" w:eastAsia="Times New Roman" w:hAnsi="Arial" w:cs="Arial"/>
          <w:b/>
          <w:bCs/>
          <w:color w:val="000000" w:themeColor="text1"/>
          <w:sz w:val="24"/>
          <w:szCs w:val="24"/>
          <w:lang w:eastAsia="en-GB"/>
        </w:rPr>
        <w:t>:</w:t>
      </w:r>
      <w:proofErr w:type="gramEnd"/>
      <w:r>
        <w:rPr>
          <w:rFonts w:ascii="Arial" w:eastAsia="Times New Roman" w:hAnsi="Arial" w:cs="Arial"/>
          <w:b/>
          <w:bCs/>
          <w:color w:val="000000" w:themeColor="text1"/>
          <w:sz w:val="24"/>
          <w:szCs w:val="24"/>
          <w:lang w:eastAsia="en-GB"/>
        </w:rPr>
        <w:t xml:space="preserve"> </w:t>
      </w:r>
    </w:p>
    <w:p w:rsidR="00A733DF" w:rsidRDefault="00A733DF" w:rsidP="00A733DF">
      <w:pPr>
        <w:pStyle w:val="ListParagraph"/>
        <w:numPr>
          <w:ilvl w:val="0"/>
          <w:numId w:val="1"/>
        </w:numPr>
        <w:spacing w:after="0" w:line="240" w:lineRule="auto"/>
        <w:jc w:val="both"/>
        <w:rPr>
          <w:rFonts w:ascii="Arial" w:eastAsia="Times New Roman" w:hAnsi="Arial" w:cs="Arial"/>
          <w:bCs/>
          <w:color w:val="000000" w:themeColor="text1"/>
          <w:sz w:val="24"/>
          <w:szCs w:val="24"/>
          <w:lang w:eastAsia="en-GB"/>
        </w:rPr>
      </w:pPr>
      <w:proofErr w:type="gramStart"/>
      <w:r>
        <w:rPr>
          <w:rFonts w:ascii="Arial" w:eastAsia="Times New Roman" w:hAnsi="Arial" w:cs="Arial"/>
          <w:bCs/>
          <w:color w:val="000000" w:themeColor="text1"/>
          <w:sz w:val="24"/>
          <w:szCs w:val="24"/>
          <w:lang w:eastAsia="en-GB"/>
        </w:rPr>
        <w:t xml:space="preserve">Prin amplasarea  garajelor se concluzionează faptul , că nu se va genera impact asupra așezărilor umane și obiectivele de interes public , respectiv investiții , monumente istorice  și de arhitectură , diverse așezăminte sau zone de interes traditional </w:t>
      </w:r>
      <w:r w:rsidR="008341FE">
        <w:rPr>
          <w:rFonts w:ascii="Arial" w:eastAsia="Times New Roman" w:hAnsi="Arial" w:cs="Arial"/>
          <w:bCs/>
          <w:color w:val="000000" w:themeColor="text1"/>
          <w:sz w:val="24"/>
          <w:szCs w:val="24"/>
          <w:lang w:eastAsia="en-GB"/>
        </w:rPr>
        <w:t>, față de amplasamentul studiat, cea mai apropiată locuință fiind la aproximativ 1,30 m distanță pe latura nordică respective 15,80 m distanță pe latura estică .</w:t>
      </w:r>
      <w:proofErr w:type="gramEnd"/>
    </w:p>
    <w:p w:rsidR="00C3043D" w:rsidRPr="00A733DF" w:rsidRDefault="00C3043D" w:rsidP="00A733DF">
      <w:pPr>
        <w:pStyle w:val="ListParagraph"/>
        <w:numPr>
          <w:ilvl w:val="0"/>
          <w:numId w:val="1"/>
        </w:numPr>
        <w:spacing w:after="0" w:line="240" w:lineRule="auto"/>
        <w:jc w:val="both"/>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 xml:space="preserve">Gospodărirea deșeurilor generate pe amplasament : deșeurile rezultate din construcții , lemn , fier vor fi colectate pe perioada execuției lucrărilor de cătere firma autorizată , iar deșeurile menajere vor fi colectate in pubela  , </w:t>
      </w:r>
    </w:p>
    <w:p w:rsidR="000D598C" w:rsidRPr="00E92047" w:rsidRDefault="005749C7" w:rsidP="000D598C">
      <w:pPr>
        <w:spacing w:before="120" w:after="0" w:line="240" w:lineRule="auto"/>
        <w:ind w:firstLine="284"/>
        <w:jc w:val="both"/>
        <w:rPr>
          <w:rFonts w:ascii="Arial" w:hAnsi="Arial" w:cs="Arial"/>
          <w:bCs/>
          <w:noProof/>
          <w:sz w:val="24"/>
          <w:szCs w:val="24"/>
          <w:lang w:val="ro-RO"/>
        </w:rPr>
      </w:pPr>
      <w:r w:rsidRPr="00E92047">
        <w:rPr>
          <w:rFonts w:ascii="Arial" w:hAnsi="Arial" w:cs="Arial"/>
          <w:b/>
          <w:bCs/>
          <w:noProof/>
          <w:sz w:val="24"/>
          <w:szCs w:val="24"/>
          <w:lang w:val="ro-RO"/>
        </w:rPr>
        <w:t>Lucrări necesare organizării de șantier:</w:t>
      </w:r>
      <w:r w:rsidRPr="00E92047">
        <w:rPr>
          <w:rFonts w:ascii="Arial" w:hAnsi="Arial" w:cs="Arial"/>
          <w:bCs/>
          <w:noProof/>
          <w:sz w:val="24"/>
          <w:szCs w:val="24"/>
          <w:lang w:val="ro-RO"/>
        </w:rPr>
        <w:t xml:space="preserve"> </w:t>
      </w:r>
    </w:p>
    <w:p w:rsidR="00462BAC" w:rsidRDefault="001417AE" w:rsidP="00E04760">
      <w:pPr>
        <w:spacing w:before="120" w:after="0" w:line="240" w:lineRule="auto"/>
        <w:jc w:val="both"/>
        <w:rPr>
          <w:rFonts w:ascii="Arial" w:hAnsi="Arial" w:cs="Arial"/>
          <w:bCs/>
          <w:noProof/>
          <w:color w:val="000000" w:themeColor="text1"/>
          <w:sz w:val="24"/>
          <w:szCs w:val="24"/>
        </w:rPr>
      </w:pPr>
      <w:r w:rsidRPr="001417AE">
        <w:rPr>
          <w:rFonts w:ascii="Arial" w:hAnsi="Arial" w:cs="Arial"/>
          <w:bCs/>
          <w:noProof/>
          <w:color w:val="000000" w:themeColor="text1"/>
          <w:sz w:val="24"/>
          <w:szCs w:val="24"/>
          <w:lang w:val="ro-RO"/>
        </w:rPr>
        <w:t>Pentru realizarea</w:t>
      </w:r>
      <w:r>
        <w:rPr>
          <w:rFonts w:ascii="Arial" w:hAnsi="Arial" w:cs="Arial"/>
          <w:bCs/>
          <w:noProof/>
          <w:color w:val="000000" w:themeColor="text1"/>
          <w:sz w:val="24"/>
          <w:szCs w:val="24"/>
          <w:lang w:val="ro-RO"/>
        </w:rPr>
        <w:t xml:space="preserve"> obiectivului pe lângă lucrările de bază se vor executa următoarele lucrării de organizare a activității de construcție </w:t>
      </w:r>
      <w:r>
        <w:rPr>
          <w:rFonts w:ascii="Arial" w:hAnsi="Arial" w:cs="Arial"/>
          <w:bCs/>
          <w:noProof/>
          <w:color w:val="000000" w:themeColor="text1"/>
          <w:sz w:val="24"/>
          <w:szCs w:val="24"/>
        </w:rPr>
        <w:t>:</w:t>
      </w:r>
    </w:p>
    <w:p w:rsidR="001417AE" w:rsidRPr="001417AE" w:rsidRDefault="001417AE" w:rsidP="00BD7F01">
      <w:pPr>
        <w:pStyle w:val="ListParagraph"/>
        <w:numPr>
          <w:ilvl w:val="0"/>
          <w:numId w:val="1"/>
        </w:num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Împrejmuirea incintei</w:t>
      </w:r>
      <w:r w:rsidR="00BD7F0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de lucru cu un gard provizoriu din stâlpi de țeavă și plasă de sârmă și poartă de acces din cadrul metalic și plasă de sârmă </w:t>
      </w:r>
      <w:r w:rsidR="00946667">
        <w:rPr>
          <w:rFonts w:ascii="Arial" w:hAnsi="Arial" w:cs="Arial"/>
          <w:bCs/>
          <w:noProof/>
          <w:color w:val="000000" w:themeColor="text1"/>
          <w:sz w:val="24"/>
          <w:szCs w:val="24"/>
          <w:lang w:val="ro-RO"/>
        </w:rPr>
        <w:t>;</w:t>
      </w:r>
    </w:p>
    <w:p w:rsidR="001417AE" w:rsidRPr="00BD7F01" w:rsidRDefault="001417AE" w:rsidP="00BD7F01">
      <w:pPr>
        <w:pStyle w:val="ListParagraph"/>
        <w:numPr>
          <w:ilvl w:val="0"/>
          <w:numId w:val="1"/>
        </w:num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 xml:space="preserve">Amplasarea unei toalete ecologice și a unor bărăci din prefabricate </w:t>
      </w:r>
      <w:r w:rsidR="00946667">
        <w:rPr>
          <w:rFonts w:ascii="Arial" w:hAnsi="Arial" w:cs="Arial"/>
          <w:bCs/>
          <w:noProof/>
          <w:color w:val="000000" w:themeColor="text1"/>
          <w:sz w:val="24"/>
          <w:szCs w:val="24"/>
          <w:lang w:val="ro-RO"/>
        </w:rPr>
        <w:t>;</w:t>
      </w:r>
    </w:p>
    <w:p w:rsidR="00BD7F01" w:rsidRPr="00BD7F01" w:rsidRDefault="00BD7F01" w:rsidP="00BD7F01">
      <w:pPr>
        <w:pStyle w:val="ListParagraph"/>
        <w:numPr>
          <w:ilvl w:val="0"/>
          <w:numId w:val="1"/>
        </w:num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 xml:space="preserve">Realizarea unui branșament electric îngropat de la rețeaua electrică existentă în zonă </w:t>
      </w:r>
      <w:r w:rsidR="00946667">
        <w:rPr>
          <w:rFonts w:ascii="Arial" w:hAnsi="Arial" w:cs="Arial"/>
          <w:bCs/>
          <w:noProof/>
          <w:color w:val="000000" w:themeColor="text1"/>
          <w:sz w:val="24"/>
          <w:szCs w:val="24"/>
          <w:lang w:val="ro-RO"/>
        </w:rPr>
        <w:t>;</w:t>
      </w:r>
    </w:p>
    <w:p w:rsidR="00BD7F01" w:rsidRPr="001417AE" w:rsidRDefault="00BD7F01" w:rsidP="00BD7F01">
      <w:pPr>
        <w:pStyle w:val="ListParagraph"/>
        <w:numPr>
          <w:ilvl w:val="0"/>
          <w:numId w:val="1"/>
        </w:num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 xml:space="preserve">Realizarea unei bărăci din scândură cu învelitoare din tablă cutată , construcție demontabilă pentru depozitare diferitelor materiale </w:t>
      </w:r>
      <w:r w:rsidR="00225B32">
        <w:rPr>
          <w:rFonts w:ascii="Arial" w:hAnsi="Arial" w:cs="Arial"/>
          <w:bCs/>
          <w:noProof/>
          <w:color w:val="000000" w:themeColor="text1"/>
          <w:sz w:val="24"/>
          <w:szCs w:val="24"/>
          <w:lang w:val="ro-RO"/>
        </w:rPr>
        <w:t>, saci de ciment, var, scule</w:t>
      </w:r>
      <w:r w:rsidR="00946667">
        <w:rPr>
          <w:rFonts w:ascii="Arial" w:hAnsi="Arial" w:cs="Arial"/>
          <w:bCs/>
          <w:noProof/>
          <w:color w:val="000000" w:themeColor="text1"/>
          <w:sz w:val="24"/>
          <w:szCs w:val="24"/>
          <w:lang w:val="ro-RO"/>
        </w:rPr>
        <w:t>;</w:t>
      </w:r>
      <w:r w:rsidR="00225B32">
        <w:rPr>
          <w:rFonts w:ascii="Arial" w:hAnsi="Arial" w:cs="Arial"/>
          <w:bCs/>
          <w:noProof/>
          <w:color w:val="000000" w:themeColor="text1"/>
          <w:sz w:val="24"/>
          <w:szCs w:val="24"/>
          <w:lang w:val="ro-RO"/>
        </w:rPr>
        <w:t xml:space="preserve"> </w:t>
      </w:r>
    </w:p>
    <w:p w:rsidR="001417AE" w:rsidRDefault="007303F7"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Realizarea unui țarc împrejmuit cu stâlpi din lemn și sârmă ghimpată pentru depozitarea materialului lemnos pentru cofraje, oțel beton, paleți cu blocuri ceramice , profile metalice </w:t>
      </w:r>
      <w:r w:rsidR="00946667">
        <w:rPr>
          <w:rFonts w:ascii="Arial" w:hAnsi="Arial" w:cs="Arial"/>
          <w:bCs/>
          <w:noProof/>
          <w:color w:val="000000" w:themeColor="text1"/>
          <w:sz w:val="24"/>
          <w:szCs w:val="24"/>
          <w:lang w:val="ro-RO"/>
        </w:rPr>
        <w:t>;</w:t>
      </w:r>
    </w:p>
    <w:p w:rsidR="00A53295" w:rsidRDefault="00A53295"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Realizarea unei platforme din balast compact prevăzute cu pante spre exterior , pentru depozitarea agregatelor utilizate la prepararea loco – obiect a betoanelor și moratrelor</w:t>
      </w:r>
      <w:r w:rsidR="00946667">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p>
    <w:p w:rsidR="00A53295" w:rsidRDefault="00A53295"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Realizarea unui banc de lucru pentru îndreăptarea, tăierea și fasonarea oțelului beton </w:t>
      </w:r>
      <w:r w:rsidR="00946667">
        <w:rPr>
          <w:rFonts w:ascii="Arial" w:hAnsi="Arial" w:cs="Arial"/>
          <w:bCs/>
          <w:noProof/>
          <w:color w:val="000000" w:themeColor="text1"/>
          <w:sz w:val="24"/>
          <w:szCs w:val="24"/>
          <w:lang w:val="ro-RO"/>
        </w:rPr>
        <w:t>;</w:t>
      </w:r>
    </w:p>
    <w:p w:rsidR="00A53295" w:rsidRDefault="00A53295"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Realizarea unei platforme de lucru pentru pozarea malaxorului pentru prepararea betoanelor și moratrelor loco obiect </w:t>
      </w:r>
      <w:r w:rsidR="00946667">
        <w:rPr>
          <w:rFonts w:ascii="Arial" w:hAnsi="Arial" w:cs="Arial"/>
          <w:bCs/>
          <w:noProof/>
          <w:color w:val="000000" w:themeColor="text1"/>
          <w:sz w:val="24"/>
          <w:szCs w:val="24"/>
          <w:lang w:val="ro-RO"/>
        </w:rPr>
        <w:t>;</w:t>
      </w:r>
    </w:p>
    <w:p w:rsidR="00E56244" w:rsidRDefault="00A45DC2"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Branșamaent existent la rețeaua proprie de alimentare cu apă</w:t>
      </w:r>
      <w:r w:rsidR="00946667">
        <w:rPr>
          <w:rFonts w:ascii="Arial" w:hAnsi="Arial" w:cs="Arial"/>
          <w:bCs/>
          <w:noProof/>
          <w:color w:val="000000" w:themeColor="text1"/>
          <w:sz w:val="24"/>
          <w:szCs w:val="24"/>
          <w:lang w:val="ro-RO"/>
        </w:rPr>
        <w:t>;</w:t>
      </w:r>
    </w:p>
    <w:p w:rsidR="00E56244" w:rsidRPr="00E56244" w:rsidRDefault="00E56244"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Localizarea organizării de șantier </w:t>
      </w:r>
      <w:r>
        <w:rPr>
          <w:rFonts w:ascii="Arial" w:hAnsi="Arial" w:cs="Arial"/>
          <w:bCs/>
          <w:noProof/>
          <w:color w:val="000000" w:themeColor="text1"/>
          <w:sz w:val="24"/>
          <w:szCs w:val="24"/>
        </w:rPr>
        <w:t>:</w:t>
      </w:r>
    </w:p>
    <w:p w:rsidR="00946667" w:rsidRPr="00946667" w:rsidRDefault="00E56244"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rPr>
        <w:t>Toate lucrările organizării de șantier sunt lucrări provizorii care nu vor avea un impact pe teremen lung /scurt asupra mediului</w:t>
      </w:r>
      <w:r w:rsidR="00946667">
        <w:rPr>
          <w:rFonts w:ascii="Arial" w:hAnsi="Arial" w:cs="Arial"/>
          <w:bCs/>
          <w:noProof/>
          <w:color w:val="000000" w:themeColor="text1"/>
          <w:sz w:val="24"/>
          <w:szCs w:val="24"/>
        </w:rPr>
        <w:t>;</w:t>
      </w:r>
      <w:r>
        <w:rPr>
          <w:rFonts w:ascii="Arial" w:hAnsi="Arial" w:cs="Arial"/>
          <w:bCs/>
          <w:noProof/>
          <w:color w:val="000000" w:themeColor="text1"/>
          <w:sz w:val="24"/>
          <w:szCs w:val="24"/>
        </w:rPr>
        <w:t xml:space="preserve"> </w:t>
      </w:r>
    </w:p>
    <w:p w:rsidR="00A45DC2" w:rsidRPr="007303F7" w:rsidRDefault="00946667" w:rsidP="007303F7">
      <w:pPr>
        <w:pStyle w:val="ListParagraph"/>
        <w:numPr>
          <w:ilvl w:val="0"/>
          <w:numId w:val="1"/>
        </w:num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rPr>
        <w:t xml:space="preserve">Deșeurile de material lemnos și rumegușul  , capetele de bare din oțel și beton se vor stoca într-un container </w:t>
      </w:r>
      <w:r w:rsidR="00A45DC2">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și se vor transporta la o firmă de colectare autorizată pentru deșeuri metalice ex. Remat Sălaj SA , iar resturile de betoane și mortare se foloseșter ca și material de umplutură , iar pământul rezultat din săpături  se va transporat în locuri special amenajate </w:t>
      </w:r>
      <w:r>
        <w:rPr>
          <w:rFonts w:ascii="Arial" w:hAnsi="Arial" w:cs="Arial"/>
          <w:bCs/>
          <w:noProof/>
          <w:color w:val="000000" w:themeColor="text1"/>
          <w:sz w:val="24"/>
          <w:szCs w:val="24"/>
        </w:rPr>
        <w:t>;</w:t>
      </w:r>
    </w:p>
    <w:p w:rsidR="00F31328" w:rsidRDefault="00F31328" w:rsidP="00283E9F">
      <w:pPr>
        <w:tabs>
          <w:tab w:val="num" w:pos="360"/>
        </w:tabs>
        <w:spacing w:after="0" w:line="240" w:lineRule="auto"/>
        <w:ind w:left="360"/>
        <w:jc w:val="both"/>
        <w:rPr>
          <w:rFonts w:ascii="Arial" w:eastAsiaTheme="minorEastAsia" w:hAnsi="Arial" w:cs="Arial"/>
          <w:color w:val="000000" w:themeColor="text1"/>
          <w:sz w:val="24"/>
          <w:szCs w:val="24"/>
          <w:lang w:eastAsia="en-GB"/>
        </w:rPr>
      </w:pPr>
      <w:r>
        <w:rPr>
          <w:rFonts w:ascii="Arial" w:eastAsiaTheme="minorEastAsia" w:hAnsi="Arial" w:cs="Arial"/>
          <w:color w:val="000000" w:themeColor="text1"/>
          <w:sz w:val="24"/>
          <w:szCs w:val="24"/>
          <w:lang w:val="en-GB" w:eastAsia="en-GB"/>
        </w:rPr>
        <w:t xml:space="preserve">Lucări de refacere </w:t>
      </w:r>
      <w:proofErr w:type="gramStart"/>
      <w:r>
        <w:rPr>
          <w:rFonts w:ascii="Arial" w:eastAsiaTheme="minorEastAsia" w:hAnsi="Arial" w:cs="Arial"/>
          <w:color w:val="000000" w:themeColor="text1"/>
          <w:sz w:val="24"/>
          <w:szCs w:val="24"/>
          <w:lang w:val="en-GB" w:eastAsia="en-GB"/>
        </w:rPr>
        <w:t>a</w:t>
      </w:r>
      <w:proofErr w:type="gramEnd"/>
      <w:r>
        <w:rPr>
          <w:rFonts w:ascii="Arial" w:eastAsiaTheme="minorEastAsia" w:hAnsi="Arial" w:cs="Arial"/>
          <w:color w:val="000000" w:themeColor="text1"/>
          <w:sz w:val="24"/>
          <w:szCs w:val="24"/>
          <w:lang w:val="en-GB" w:eastAsia="en-GB"/>
        </w:rPr>
        <w:t xml:space="preserve"> amplasamentului</w:t>
      </w:r>
      <w:r>
        <w:rPr>
          <w:rFonts w:ascii="Arial" w:eastAsiaTheme="minorEastAsia" w:hAnsi="Arial" w:cs="Arial"/>
          <w:color w:val="000000" w:themeColor="text1"/>
          <w:sz w:val="24"/>
          <w:szCs w:val="24"/>
          <w:lang w:eastAsia="en-GB"/>
        </w:rPr>
        <w:t xml:space="preserve">: </w:t>
      </w:r>
    </w:p>
    <w:p w:rsidR="003875A2" w:rsidRPr="00E92047" w:rsidRDefault="00F31328" w:rsidP="00283E9F">
      <w:pPr>
        <w:tabs>
          <w:tab w:val="num" w:pos="360"/>
        </w:tabs>
        <w:spacing w:after="0" w:line="240" w:lineRule="auto"/>
        <w:ind w:left="360"/>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eastAsia="en-GB"/>
        </w:rPr>
        <w:t>D</w:t>
      </w:r>
      <w:r w:rsidR="008D7485">
        <w:rPr>
          <w:rFonts w:ascii="Arial" w:eastAsiaTheme="minorEastAsia" w:hAnsi="Arial" w:cs="Arial"/>
          <w:color w:val="000000" w:themeColor="text1"/>
          <w:sz w:val="24"/>
          <w:szCs w:val="24"/>
          <w:lang w:eastAsia="en-GB"/>
        </w:rPr>
        <w:t xml:space="preserve">upă finalizarea </w:t>
      </w:r>
      <w:proofErr w:type="gramStart"/>
      <w:r w:rsidR="008D7485">
        <w:rPr>
          <w:rFonts w:ascii="Arial" w:eastAsiaTheme="minorEastAsia" w:hAnsi="Arial" w:cs="Arial"/>
          <w:color w:val="000000" w:themeColor="text1"/>
          <w:sz w:val="24"/>
          <w:szCs w:val="24"/>
          <w:lang w:eastAsia="en-GB"/>
        </w:rPr>
        <w:t>lucră</w:t>
      </w:r>
      <w:r>
        <w:rPr>
          <w:rFonts w:ascii="Arial" w:eastAsiaTheme="minorEastAsia" w:hAnsi="Arial" w:cs="Arial"/>
          <w:color w:val="000000" w:themeColor="text1"/>
          <w:sz w:val="24"/>
          <w:szCs w:val="24"/>
          <w:lang w:eastAsia="en-GB"/>
        </w:rPr>
        <w:t>rilor ,</w:t>
      </w:r>
      <w:proofErr w:type="gramEnd"/>
      <w:r>
        <w:rPr>
          <w:rFonts w:ascii="Arial" w:eastAsiaTheme="minorEastAsia" w:hAnsi="Arial" w:cs="Arial"/>
          <w:color w:val="000000" w:themeColor="text1"/>
          <w:sz w:val="24"/>
          <w:szCs w:val="24"/>
          <w:lang w:eastAsia="en-GB"/>
        </w:rPr>
        <w:t xml:space="preserve"> se vor reface zonele pr</w:t>
      </w:r>
      <w:r w:rsidR="008D7485">
        <w:rPr>
          <w:rFonts w:ascii="Arial" w:eastAsiaTheme="minorEastAsia" w:hAnsi="Arial" w:cs="Arial"/>
          <w:color w:val="000000" w:themeColor="text1"/>
          <w:sz w:val="24"/>
          <w:szCs w:val="24"/>
          <w:lang w:eastAsia="en-GB"/>
        </w:rPr>
        <w:t>in realizarea de umpluturi cu pămâ</w:t>
      </w:r>
      <w:r>
        <w:rPr>
          <w:rFonts w:ascii="Arial" w:eastAsiaTheme="minorEastAsia" w:hAnsi="Arial" w:cs="Arial"/>
          <w:color w:val="000000" w:themeColor="text1"/>
          <w:sz w:val="24"/>
          <w:szCs w:val="24"/>
          <w:lang w:eastAsia="en-GB"/>
        </w:rPr>
        <w:t>nt rezultat di</w:t>
      </w:r>
      <w:r w:rsidR="008D7485">
        <w:rPr>
          <w:rFonts w:ascii="Arial" w:eastAsiaTheme="minorEastAsia" w:hAnsi="Arial" w:cs="Arial"/>
          <w:color w:val="000000" w:themeColor="text1"/>
          <w:sz w:val="24"/>
          <w:szCs w:val="24"/>
          <w:lang w:eastAsia="en-GB"/>
        </w:rPr>
        <w:t>n săpîturi</w:t>
      </w:r>
      <w:r>
        <w:rPr>
          <w:rFonts w:ascii="Arial" w:eastAsiaTheme="minorEastAsia" w:hAnsi="Arial" w:cs="Arial"/>
          <w:color w:val="000000" w:themeColor="text1"/>
          <w:sz w:val="24"/>
          <w:szCs w:val="24"/>
          <w:lang w:eastAsia="en-GB"/>
        </w:rPr>
        <w:t xml:space="preserve"> , iar terenul va fi readus la starea ini</w:t>
      </w:r>
      <w:r w:rsidR="008D7485">
        <w:rPr>
          <w:rFonts w:ascii="Arial" w:eastAsiaTheme="minorEastAsia" w:hAnsi="Arial" w:cs="Arial"/>
          <w:color w:val="000000" w:themeColor="text1"/>
          <w:sz w:val="24"/>
          <w:szCs w:val="24"/>
          <w:lang w:eastAsia="en-GB"/>
        </w:rPr>
        <w:t>țială, la finalizarea lucră</w:t>
      </w:r>
      <w:r>
        <w:rPr>
          <w:rFonts w:ascii="Arial" w:eastAsiaTheme="minorEastAsia" w:hAnsi="Arial" w:cs="Arial"/>
          <w:color w:val="000000" w:themeColor="text1"/>
          <w:sz w:val="24"/>
          <w:szCs w:val="24"/>
          <w:lang w:eastAsia="en-GB"/>
        </w:rPr>
        <w:t xml:space="preserve">rilor </w:t>
      </w:r>
      <w:r w:rsidR="008D7485">
        <w:rPr>
          <w:rFonts w:ascii="Arial" w:eastAsiaTheme="minorEastAsia" w:hAnsi="Arial" w:cs="Arial"/>
          <w:color w:val="000000" w:themeColor="text1"/>
          <w:sz w:val="24"/>
          <w:szCs w:val="24"/>
          <w:lang w:eastAsia="en-GB"/>
        </w:rPr>
        <w:t>;</w:t>
      </w:r>
      <w:r>
        <w:rPr>
          <w:rFonts w:ascii="Arial" w:eastAsiaTheme="minorEastAsia" w:hAnsi="Arial" w:cs="Arial"/>
          <w:color w:val="000000" w:themeColor="text1"/>
          <w:sz w:val="24"/>
          <w:szCs w:val="24"/>
          <w:lang w:val="en-GB" w:eastAsia="en-GB"/>
        </w:rPr>
        <w:t xml:space="preserve"> </w:t>
      </w:r>
    </w:p>
    <w:p w:rsidR="00A74036" w:rsidRPr="00E92047" w:rsidRDefault="00A74036" w:rsidP="006C2B64">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lastRenderedPageBreak/>
        <w:t>b</w:t>
      </w:r>
      <w:r w:rsidRPr="00E92047">
        <w:rPr>
          <w:rFonts w:ascii="Arial" w:hAnsi="Arial" w:cs="Arial"/>
          <w:bCs/>
          <w:noProof/>
          <w:sz w:val="24"/>
          <w:szCs w:val="24"/>
          <w:vertAlign w:val="subscript"/>
          <w:lang w:val="ro-RO"/>
        </w:rPr>
        <w:t>6</w:t>
      </w:r>
      <w:r w:rsidRPr="00E92047">
        <w:rPr>
          <w:rFonts w:ascii="Arial" w:hAnsi="Arial" w:cs="Arial"/>
          <w:bCs/>
          <w:noProof/>
          <w:sz w:val="24"/>
          <w:szCs w:val="24"/>
          <w:lang w:val="ro-RO"/>
        </w:rPr>
        <w:t>)</w:t>
      </w:r>
      <w:r w:rsidRPr="00E92047">
        <w:rPr>
          <w:rFonts w:ascii="Arial" w:hAnsi="Arial" w:cs="Arial"/>
          <w:noProof/>
          <w:sz w:val="24"/>
          <w:szCs w:val="24"/>
          <w:lang w:val="ro-RO"/>
        </w:rPr>
        <w:t> riscurile de accidente majore şi/sau dezastre relevante pentru proiectul în cauză, inclusiv cele cauzate de schimbările climatice, conform informaţiilor ştiinţifice:</w:t>
      </w:r>
      <w:r w:rsidR="0011231B" w:rsidRPr="00E92047">
        <w:rPr>
          <w:rFonts w:ascii="Arial" w:hAnsi="Arial" w:cs="Arial"/>
          <w:noProof/>
          <w:sz w:val="24"/>
          <w:szCs w:val="24"/>
          <w:lang w:val="ro-RO"/>
        </w:rPr>
        <w:t>-</w:t>
      </w:r>
      <w:r w:rsidRPr="00E92047">
        <w:rPr>
          <w:rFonts w:ascii="Arial" w:hAnsi="Arial" w:cs="Arial"/>
          <w:noProof/>
          <w:sz w:val="24"/>
          <w:szCs w:val="24"/>
          <w:lang w:val="ro-RO"/>
        </w:rPr>
        <w:t xml:space="preserve"> nu este cazul, proiectul nu</w:t>
      </w:r>
      <w:r w:rsidRPr="00E92047">
        <w:rPr>
          <w:rFonts w:ascii="Arial" w:eastAsia="Times New Roman" w:hAnsi="Arial" w:cs="Arial"/>
          <w:sz w:val="24"/>
          <w:szCs w:val="24"/>
          <w:lang w:val="ro-RO" w:eastAsia="en-GB"/>
        </w:rPr>
        <w:t xml:space="preserve"> </w:t>
      </w:r>
      <w:r w:rsidRPr="00E92047">
        <w:rPr>
          <w:rFonts w:ascii="Arial" w:hAnsi="Arial" w:cs="Arial"/>
          <w:noProof/>
          <w:sz w:val="24"/>
          <w:szCs w:val="24"/>
          <w:lang w:val="ro-RO"/>
        </w:rPr>
        <w:t xml:space="preserve">intră sub incidenţa legislaţiei privind controlul activităţilor care prezintă pericole de accidente majore în care sunt </w:t>
      </w:r>
      <w:r w:rsidR="0011231B" w:rsidRPr="00E92047">
        <w:rPr>
          <w:rFonts w:ascii="Arial" w:hAnsi="Arial" w:cs="Arial"/>
          <w:noProof/>
          <w:sz w:val="24"/>
          <w:szCs w:val="24"/>
          <w:lang w:val="ro-RO"/>
        </w:rPr>
        <w:t>implicate substanţe periculoase;</w:t>
      </w:r>
    </w:p>
    <w:p w:rsidR="00C02EDB" w:rsidRPr="00E92047" w:rsidRDefault="00A74036" w:rsidP="006C2B64">
      <w:pPr>
        <w:spacing w:after="0" w:line="240" w:lineRule="auto"/>
        <w:ind w:firstLine="284"/>
        <w:jc w:val="both"/>
        <w:rPr>
          <w:rFonts w:ascii="Arial" w:hAnsi="Arial" w:cs="Arial"/>
          <w:bCs/>
          <w:noProof/>
          <w:sz w:val="24"/>
          <w:szCs w:val="24"/>
          <w:lang w:val="ro-RO"/>
        </w:rPr>
      </w:pPr>
      <w:r w:rsidRPr="00E92047">
        <w:rPr>
          <w:rFonts w:ascii="Arial" w:hAnsi="Arial" w:cs="Arial"/>
          <w:bCs/>
          <w:noProof/>
          <w:sz w:val="24"/>
          <w:szCs w:val="24"/>
          <w:lang w:val="ro-RO"/>
        </w:rPr>
        <w:t>b</w:t>
      </w:r>
      <w:r w:rsidRPr="00E92047">
        <w:rPr>
          <w:rFonts w:ascii="Arial" w:hAnsi="Arial" w:cs="Arial"/>
          <w:bCs/>
          <w:noProof/>
          <w:sz w:val="24"/>
          <w:szCs w:val="24"/>
          <w:vertAlign w:val="subscript"/>
          <w:lang w:val="ro-RO"/>
        </w:rPr>
        <w:t>7</w:t>
      </w:r>
      <w:r w:rsidRPr="00E92047">
        <w:rPr>
          <w:rFonts w:ascii="Arial" w:hAnsi="Arial" w:cs="Arial"/>
          <w:bCs/>
          <w:noProof/>
          <w:sz w:val="24"/>
          <w:szCs w:val="24"/>
          <w:lang w:val="ro-RO"/>
        </w:rPr>
        <w:t>)</w:t>
      </w:r>
      <w:r w:rsidRPr="00E92047">
        <w:rPr>
          <w:rFonts w:ascii="Arial" w:hAnsi="Arial" w:cs="Arial"/>
          <w:noProof/>
          <w:sz w:val="24"/>
          <w:szCs w:val="24"/>
          <w:lang w:val="ro-RO"/>
        </w:rPr>
        <w:t> riscurile pent</w:t>
      </w:r>
      <w:r w:rsidR="0011231B" w:rsidRPr="00E92047">
        <w:rPr>
          <w:rFonts w:ascii="Arial" w:hAnsi="Arial" w:cs="Arial"/>
          <w:noProof/>
          <w:sz w:val="24"/>
          <w:szCs w:val="24"/>
          <w:lang w:val="ro-RO"/>
        </w:rPr>
        <w:t xml:space="preserve">ru sănătatea umană - </w:t>
      </w:r>
      <w:r w:rsidRPr="00E92047">
        <w:rPr>
          <w:rFonts w:ascii="Arial" w:hAnsi="Arial" w:cs="Arial"/>
          <w:noProof/>
          <w:sz w:val="24"/>
          <w:szCs w:val="24"/>
          <w:lang w:val="ro-RO"/>
        </w:rPr>
        <w:t xml:space="preserve"> din cauza contaminării ap</w:t>
      </w:r>
      <w:r w:rsidR="0011231B" w:rsidRPr="00E92047">
        <w:rPr>
          <w:rFonts w:ascii="Arial" w:hAnsi="Arial" w:cs="Arial"/>
          <w:noProof/>
          <w:sz w:val="24"/>
          <w:szCs w:val="24"/>
          <w:lang w:val="ro-RO"/>
        </w:rPr>
        <w:t>ei sau a poluării atmosferice,</w:t>
      </w:r>
      <w:r w:rsidRPr="00E92047">
        <w:rPr>
          <w:rFonts w:ascii="Arial" w:hAnsi="Arial" w:cs="Arial"/>
          <w:noProof/>
          <w:sz w:val="24"/>
          <w:szCs w:val="24"/>
          <w:lang w:val="ro-RO"/>
        </w:rPr>
        <w:t xml:space="preserve"> se vor lua toate măsurile necesare să fie respectate toate prevederile legilor în vigoare atât pe timpul execuției lucrărilor cât și pe t</w:t>
      </w:r>
      <w:r w:rsidR="004262C9" w:rsidRPr="00E92047">
        <w:rPr>
          <w:rFonts w:ascii="Arial" w:hAnsi="Arial" w:cs="Arial"/>
          <w:noProof/>
          <w:sz w:val="24"/>
          <w:szCs w:val="24"/>
          <w:lang w:val="ro-RO"/>
        </w:rPr>
        <w:t>impul funcționării construcției</w:t>
      </w:r>
      <w:r w:rsidR="0011231B" w:rsidRPr="00E92047">
        <w:rPr>
          <w:rFonts w:ascii="Arial" w:hAnsi="Arial" w:cs="Arial"/>
          <w:bCs/>
          <w:noProof/>
          <w:sz w:val="24"/>
          <w:szCs w:val="24"/>
          <w:lang w:val="ro-RO"/>
        </w:rPr>
        <w:t>;</w:t>
      </w:r>
      <w:r w:rsidR="005A6C47" w:rsidRPr="00E92047">
        <w:rPr>
          <w:rFonts w:ascii="Arial" w:hAnsi="Arial" w:cs="Arial"/>
          <w:b/>
          <w:bCs/>
          <w:noProof/>
          <w:sz w:val="24"/>
          <w:szCs w:val="24"/>
          <w:lang w:val="ro-RO"/>
        </w:rPr>
        <w:t xml:space="preserve"> </w:t>
      </w:r>
    </w:p>
    <w:p w:rsidR="005A6C47" w:rsidRPr="00E92047" w:rsidRDefault="005A6C47" w:rsidP="006C2B64">
      <w:pPr>
        <w:suppressAutoHyphens/>
        <w:spacing w:before="120" w:after="0"/>
        <w:jc w:val="both"/>
        <w:rPr>
          <w:rFonts w:ascii="Arial" w:hAnsi="Arial" w:cs="Arial"/>
          <w:b/>
          <w:noProof/>
          <w:sz w:val="24"/>
          <w:szCs w:val="24"/>
          <w:lang w:val="ro-RO"/>
        </w:rPr>
      </w:pPr>
      <w:r w:rsidRPr="00E92047">
        <w:rPr>
          <w:rFonts w:ascii="Arial" w:hAnsi="Arial" w:cs="Arial"/>
          <w:b/>
          <w:bCs/>
          <w:noProof/>
          <w:sz w:val="24"/>
          <w:szCs w:val="24"/>
          <w:lang w:val="ro-RO"/>
        </w:rPr>
        <w:t xml:space="preserve">c) </w:t>
      </w:r>
      <w:r w:rsidRPr="00E92047">
        <w:rPr>
          <w:rFonts w:ascii="Arial" w:hAnsi="Arial" w:cs="Arial"/>
          <w:noProof/>
          <w:sz w:val="24"/>
          <w:szCs w:val="24"/>
          <w:lang w:val="ro-RO"/>
        </w:rPr>
        <w:t>Amplasarea proiectelor:</w:t>
      </w:r>
    </w:p>
    <w:p w:rsidR="00A469C7" w:rsidRPr="00E92047" w:rsidRDefault="005A6C47" w:rsidP="006C2B64">
      <w:pPr>
        <w:spacing w:after="0" w:line="240" w:lineRule="auto"/>
        <w:ind w:firstLine="284"/>
        <w:jc w:val="both"/>
        <w:rPr>
          <w:rFonts w:ascii="Arial" w:hAnsi="Arial" w:cs="Arial"/>
          <w:color w:val="000000" w:themeColor="text1"/>
          <w:sz w:val="24"/>
          <w:szCs w:val="24"/>
        </w:rPr>
      </w:pPr>
      <w:r w:rsidRPr="00E92047">
        <w:rPr>
          <w:rFonts w:ascii="Arial" w:hAnsi="Arial" w:cs="Arial"/>
          <w:bCs/>
          <w:noProof/>
          <w:sz w:val="24"/>
          <w:szCs w:val="24"/>
          <w:lang w:val="ro-RO"/>
        </w:rPr>
        <w:t>c</w:t>
      </w:r>
      <w:r w:rsidRPr="00E92047">
        <w:rPr>
          <w:rFonts w:ascii="Arial" w:hAnsi="Arial" w:cs="Arial"/>
          <w:bCs/>
          <w:noProof/>
          <w:sz w:val="24"/>
          <w:szCs w:val="24"/>
          <w:vertAlign w:val="subscript"/>
          <w:lang w:val="ro-RO"/>
        </w:rPr>
        <w:t>1</w:t>
      </w:r>
      <w:r w:rsidRPr="00E92047">
        <w:rPr>
          <w:rFonts w:ascii="Arial" w:hAnsi="Arial" w:cs="Arial"/>
          <w:bCs/>
          <w:noProof/>
          <w:sz w:val="24"/>
          <w:szCs w:val="24"/>
          <w:lang w:val="ro-RO"/>
        </w:rPr>
        <w:t>)</w:t>
      </w:r>
      <w:r w:rsidRPr="00E92047">
        <w:rPr>
          <w:rFonts w:ascii="Arial" w:hAnsi="Arial" w:cs="Arial"/>
          <w:noProof/>
          <w:sz w:val="24"/>
          <w:szCs w:val="24"/>
          <w:lang w:val="ro-RO"/>
        </w:rPr>
        <w:t> utilizarea actuală şi aprobată a terenurilor:</w:t>
      </w:r>
      <w:r w:rsidRPr="00E92047">
        <w:rPr>
          <w:rFonts w:ascii="Arial" w:hAnsi="Arial" w:cs="Arial"/>
          <w:sz w:val="24"/>
          <w:szCs w:val="24"/>
          <w:lang w:val="ro-RO"/>
        </w:rPr>
        <w:t xml:space="preserve"> terenul aferent lucrărilor propuse conform certificatului de urbanism nr. </w:t>
      </w:r>
      <w:r w:rsidR="008D7485">
        <w:rPr>
          <w:rFonts w:ascii="Arial" w:hAnsi="Arial" w:cs="Arial"/>
          <w:sz w:val="24"/>
          <w:szCs w:val="24"/>
          <w:lang w:val="ro-RO"/>
        </w:rPr>
        <w:t xml:space="preserve">64 </w:t>
      </w:r>
      <w:r w:rsidRPr="00E92047">
        <w:rPr>
          <w:rFonts w:ascii="Arial" w:hAnsi="Arial" w:cs="Arial"/>
          <w:sz w:val="24"/>
          <w:szCs w:val="24"/>
          <w:lang w:val="ro-RO"/>
        </w:rPr>
        <w:t xml:space="preserve">din </w:t>
      </w:r>
      <w:r w:rsidR="008D7485">
        <w:rPr>
          <w:rFonts w:ascii="Arial" w:hAnsi="Arial" w:cs="Arial"/>
          <w:sz w:val="24"/>
          <w:szCs w:val="24"/>
          <w:lang w:val="ro-RO"/>
        </w:rPr>
        <w:t>22.11.2022</w:t>
      </w:r>
      <w:r w:rsidR="00636A6E" w:rsidRPr="00E92047">
        <w:rPr>
          <w:rFonts w:ascii="Arial" w:hAnsi="Arial" w:cs="Arial"/>
          <w:sz w:val="24"/>
          <w:szCs w:val="24"/>
          <w:lang w:val="ro-RO"/>
        </w:rPr>
        <w:t>,</w:t>
      </w:r>
      <w:r w:rsidR="00E04760" w:rsidRPr="00E92047">
        <w:rPr>
          <w:rFonts w:ascii="Arial" w:hAnsi="Arial" w:cs="Arial"/>
          <w:color w:val="FF0000"/>
          <w:sz w:val="24"/>
          <w:szCs w:val="24"/>
          <w:lang w:val="ro-RO"/>
        </w:rPr>
        <w:t xml:space="preserve"> </w:t>
      </w:r>
      <w:r w:rsidR="008D7485">
        <w:rPr>
          <w:rFonts w:ascii="Arial" w:hAnsi="Arial" w:cs="Arial"/>
          <w:sz w:val="24"/>
          <w:szCs w:val="24"/>
          <w:lang w:val="ro-RO"/>
        </w:rPr>
        <w:t>de Primăria Comunei Șărmășag</w:t>
      </w:r>
      <w:r w:rsidR="008230F0" w:rsidRPr="00E92047">
        <w:rPr>
          <w:rFonts w:ascii="Arial" w:hAnsi="Arial" w:cs="Arial"/>
          <w:sz w:val="24"/>
          <w:szCs w:val="24"/>
          <w:lang w:val="ro-RO"/>
        </w:rPr>
        <w:t>,</w:t>
      </w:r>
      <w:r w:rsidR="008D7485">
        <w:rPr>
          <w:rFonts w:ascii="Arial" w:hAnsi="Arial" w:cs="Arial"/>
          <w:sz w:val="24"/>
          <w:szCs w:val="24"/>
          <w:lang w:val="ro-RO"/>
        </w:rPr>
        <w:t xml:space="preserve"> terenul aferent lucrărilor propuse în suprafața de 2714 mp , se află situat în intravilanul localității Șărmășag , și este proprietatea beneficiarului , conform extrasului de carte funciară nr. 52818 </w:t>
      </w:r>
      <w:r w:rsidR="0011231B" w:rsidRPr="00E92047">
        <w:rPr>
          <w:rFonts w:ascii="Arial" w:hAnsi="Arial" w:cs="Arial"/>
          <w:sz w:val="24"/>
          <w:szCs w:val="24"/>
          <w:lang w:val="ro-RO"/>
        </w:rPr>
        <w:t xml:space="preserve"> </w:t>
      </w:r>
      <w:r w:rsidR="0049753A" w:rsidRPr="00E92047">
        <w:rPr>
          <w:rFonts w:ascii="Arial" w:hAnsi="Arial" w:cs="Arial"/>
          <w:color w:val="000000" w:themeColor="text1"/>
          <w:sz w:val="24"/>
          <w:szCs w:val="24"/>
        </w:rPr>
        <w:t>;</w:t>
      </w:r>
    </w:p>
    <w:p w:rsidR="005A6C47" w:rsidRPr="00E92047" w:rsidRDefault="005A6C47" w:rsidP="006C2B64">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c</w:t>
      </w:r>
      <w:r w:rsidRPr="00E92047">
        <w:rPr>
          <w:rFonts w:ascii="Arial" w:hAnsi="Arial" w:cs="Arial"/>
          <w:bCs/>
          <w:noProof/>
          <w:sz w:val="24"/>
          <w:szCs w:val="24"/>
          <w:vertAlign w:val="subscript"/>
          <w:lang w:val="ro-RO"/>
        </w:rPr>
        <w:t>2</w:t>
      </w:r>
      <w:r w:rsidRPr="00E92047">
        <w:rPr>
          <w:rFonts w:ascii="Arial" w:hAnsi="Arial" w:cs="Arial"/>
          <w:bCs/>
          <w:noProof/>
          <w:sz w:val="24"/>
          <w:szCs w:val="24"/>
          <w:lang w:val="ro-RO"/>
        </w:rPr>
        <w:t xml:space="preserve">) </w:t>
      </w:r>
      <w:r w:rsidRPr="00E92047">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49753A" w:rsidRPr="00E92047">
        <w:rPr>
          <w:rFonts w:ascii="Arial" w:hAnsi="Arial" w:cs="Arial"/>
          <w:noProof/>
          <w:sz w:val="24"/>
          <w:szCs w:val="24"/>
          <w:lang w:val="ro-RO"/>
        </w:rPr>
        <w:t>-</w:t>
      </w:r>
      <w:r w:rsidR="000B4AFC" w:rsidRPr="00E92047">
        <w:rPr>
          <w:rFonts w:ascii="Arial" w:hAnsi="Arial" w:cs="Arial"/>
          <w:noProof/>
          <w:sz w:val="24"/>
          <w:szCs w:val="24"/>
          <w:lang w:val="ro-RO"/>
        </w:rPr>
        <w:t>nu este cazul</w:t>
      </w:r>
      <w:r w:rsidRPr="00E92047">
        <w:rPr>
          <w:rFonts w:ascii="Arial" w:hAnsi="Arial" w:cs="Arial"/>
          <w:noProof/>
          <w:sz w:val="24"/>
          <w:szCs w:val="24"/>
          <w:lang w:val="ro-RO"/>
        </w:rPr>
        <w:t xml:space="preserve">; </w:t>
      </w:r>
    </w:p>
    <w:p w:rsidR="005A6C47" w:rsidRPr="00E92047" w:rsidRDefault="005A6C47" w:rsidP="006C2B64">
      <w:pPr>
        <w:spacing w:after="0" w:line="240" w:lineRule="auto"/>
        <w:ind w:firstLine="284"/>
        <w:jc w:val="both"/>
        <w:rPr>
          <w:rFonts w:ascii="Arial" w:hAnsi="Arial" w:cs="Arial"/>
          <w:noProof/>
          <w:sz w:val="24"/>
          <w:szCs w:val="24"/>
          <w:lang w:val="ro-RO"/>
        </w:rPr>
      </w:pPr>
      <w:r w:rsidRPr="00E92047">
        <w:rPr>
          <w:rFonts w:ascii="Arial" w:hAnsi="Arial" w:cs="Arial"/>
          <w:bCs/>
          <w:noProof/>
          <w:sz w:val="24"/>
          <w:szCs w:val="24"/>
          <w:lang w:val="ro-RO"/>
        </w:rPr>
        <w:t>c</w:t>
      </w:r>
      <w:r w:rsidRPr="00E92047">
        <w:rPr>
          <w:rFonts w:ascii="Arial" w:hAnsi="Arial" w:cs="Arial"/>
          <w:bCs/>
          <w:noProof/>
          <w:sz w:val="24"/>
          <w:szCs w:val="24"/>
          <w:vertAlign w:val="subscript"/>
          <w:lang w:val="ro-RO"/>
        </w:rPr>
        <w:t>3</w:t>
      </w:r>
      <w:r w:rsidRPr="00E92047">
        <w:rPr>
          <w:rFonts w:ascii="Arial" w:hAnsi="Arial" w:cs="Arial"/>
          <w:bCs/>
          <w:noProof/>
          <w:sz w:val="24"/>
          <w:szCs w:val="24"/>
          <w:lang w:val="ro-RO"/>
        </w:rPr>
        <w:t xml:space="preserve">) </w:t>
      </w:r>
      <w:r w:rsidRPr="00E92047">
        <w:rPr>
          <w:rFonts w:ascii="Arial" w:hAnsi="Arial" w:cs="Arial"/>
          <w:noProof/>
          <w:sz w:val="24"/>
          <w:szCs w:val="24"/>
          <w:lang w:val="ro-RO"/>
        </w:rPr>
        <w:t>capacitatea de absorbţie a mediului natural, acordându-se o atenţie specială următoarelor zone:</w:t>
      </w:r>
    </w:p>
    <w:p w:rsidR="005A6C47" w:rsidRPr="00E92047" w:rsidRDefault="005A6C47" w:rsidP="006C2B64">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E92047">
        <w:rPr>
          <w:rFonts w:ascii="Arial" w:hAnsi="Arial" w:cs="Arial"/>
          <w:noProof/>
          <w:color w:val="000000" w:themeColor="text1"/>
          <w:sz w:val="24"/>
          <w:szCs w:val="24"/>
          <w:lang w:val="ro-RO"/>
        </w:rPr>
        <w:t>zone umede, zone riverane, guri ale râurilor:</w:t>
      </w:r>
      <w:r w:rsidR="005B3588" w:rsidRPr="00E92047">
        <w:rPr>
          <w:rFonts w:ascii="Arial" w:hAnsi="Arial" w:cs="Arial"/>
          <w:noProof/>
          <w:color w:val="000000" w:themeColor="text1"/>
          <w:sz w:val="24"/>
          <w:szCs w:val="24"/>
          <w:lang w:val="ro-RO"/>
        </w:rPr>
        <w:t xml:space="preserve"> </w:t>
      </w:r>
      <w:r w:rsidR="00A07C8E" w:rsidRPr="00E92047">
        <w:rPr>
          <w:rFonts w:ascii="Arial" w:hAnsi="Arial" w:cs="Arial"/>
          <w:bCs/>
          <w:noProof/>
          <w:color w:val="000000" w:themeColor="text1"/>
          <w:sz w:val="24"/>
          <w:szCs w:val="24"/>
          <w:lang w:val="ro-RO"/>
        </w:rPr>
        <w:t xml:space="preserve"> nu este cazul </w:t>
      </w:r>
      <w:r w:rsidRPr="00E92047">
        <w:rPr>
          <w:rFonts w:ascii="Arial" w:hAnsi="Arial" w:cs="Arial"/>
          <w:noProof/>
          <w:color w:val="000000" w:themeColor="text1"/>
          <w:sz w:val="24"/>
          <w:szCs w:val="24"/>
          <w:lang w:val="ro-RO"/>
        </w:rPr>
        <w:t>;</w:t>
      </w:r>
    </w:p>
    <w:p w:rsidR="005A6C47" w:rsidRPr="00E92047" w:rsidRDefault="005A6C47" w:rsidP="006C2B64">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E92047">
        <w:rPr>
          <w:rFonts w:ascii="Arial" w:hAnsi="Arial" w:cs="Arial"/>
          <w:noProof/>
          <w:color w:val="000000" w:themeColor="text1"/>
          <w:sz w:val="24"/>
          <w:szCs w:val="24"/>
          <w:lang w:val="ro-RO"/>
        </w:rPr>
        <w:t>zone costiere şi mediul marin: nu este cazul;</w:t>
      </w:r>
    </w:p>
    <w:p w:rsidR="005A6C47" w:rsidRPr="00E92047"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zonele montane şi forestiere: </w:t>
      </w:r>
      <w:r w:rsidR="00E55F0A" w:rsidRPr="00E92047">
        <w:rPr>
          <w:rFonts w:ascii="Arial" w:hAnsi="Arial" w:cs="Arial"/>
          <w:noProof/>
          <w:sz w:val="24"/>
          <w:szCs w:val="24"/>
          <w:lang w:val="ro-RO"/>
        </w:rPr>
        <w:t>nu este cazul;</w:t>
      </w:r>
    </w:p>
    <w:p w:rsidR="005A6C47" w:rsidRPr="00E92047" w:rsidRDefault="005A6C47" w:rsidP="006C2B64">
      <w:pPr>
        <w:pStyle w:val="ListParagraph"/>
        <w:numPr>
          <w:ilvl w:val="0"/>
          <w:numId w:val="3"/>
        </w:numPr>
        <w:spacing w:after="0" w:line="240" w:lineRule="auto"/>
        <w:ind w:left="1134" w:hanging="425"/>
        <w:jc w:val="both"/>
        <w:rPr>
          <w:rFonts w:ascii="Arial" w:hAnsi="Arial" w:cs="Arial"/>
          <w:noProof/>
          <w:sz w:val="24"/>
          <w:szCs w:val="24"/>
          <w:lang w:val="ro-RO"/>
        </w:rPr>
      </w:pPr>
      <w:r w:rsidRPr="00E92047">
        <w:rPr>
          <w:rFonts w:ascii="Arial" w:hAnsi="Arial" w:cs="Arial"/>
          <w:noProof/>
          <w:sz w:val="24"/>
          <w:szCs w:val="24"/>
          <w:lang w:val="ro-RO"/>
        </w:rPr>
        <w:t xml:space="preserve">arii naturale protejate de interes naţional, comunitar, internaţional: </w:t>
      </w:r>
      <w:r w:rsidR="000B4AFC" w:rsidRPr="00E92047">
        <w:rPr>
          <w:rFonts w:ascii="Arial" w:hAnsi="Arial" w:cs="Arial"/>
          <w:noProof/>
          <w:sz w:val="24"/>
          <w:szCs w:val="24"/>
          <w:lang w:val="ro-RO"/>
        </w:rPr>
        <w:t>nu este cazul</w:t>
      </w:r>
      <w:r w:rsidR="00423F28" w:rsidRPr="00E92047">
        <w:rPr>
          <w:rFonts w:ascii="Arial" w:hAnsi="Arial" w:cs="Arial"/>
          <w:noProof/>
          <w:sz w:val="24"/>
          <w:szCs w:val="24"/>
          <w:lang w:val="ro-RO"/>
        </w:rPr>
        <w:t>;</w:t>
      </w:r>
    </w:p>
    <w:p w:rsidR="005A6C47" w:rsidRPr="00E92047" w:rsidRDefault="005A6C47" w:rsidP="006C2B64">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49753A" w:rsidRPr="00E92047">
        <w:rPr>
          <w:rFonts w:ascii="Arial" w:hAnsi="Arial" w:cs="Arial"/>
          <w:noProof/>
          <w:sz w:val="24"/>
          <w:szCs w:val="24"/>
          <w:lang w:val="ro-RO"/>
        </w:rPr>
        <w:t xml:space="preserve">- </w:t>
      </w:r>
      <w:r w:rsidR="000B4AFC" w:rsidRPr="00E92047">
        <w:rPr>
          <w:rFonts w:ascii="Arial" w:hAnsi="Arial" w:cs="Arial"/>
          <w:noProof/>
          <w:sz w:val="24"/>
          <w:szCs w:val="24"/>
          <w:lang w:val="ro-RO"/>
        </w:rPr>
        <w:t>nu este cazul</w:t>
      </w:r>
      <w:r w:rsidR="00C14FC7" w:rsidRPr="00E92047">
        <w:rPr>
          <w:rFonts w:ascii="Arial" w:hAnsi="Arial" w:cs="Arial"/>
          <w:noProof/>
          <w:sz w:val="24"/>
          <w:szCs w:val="24"/>
          <w:lang w:val="ro-RO"/>
        </w:rPr>
        <w:t>;</w:t>
      </w:r>
    </w:p>
    <w:p w:rsidR="005A6C47" w:rsidRPr="00E9204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49753A" w:rsidRPr="00E92047">
        <w:rPr>
          <w:rFonts w:ascii="Arial" w:hAnsi="Arial" w:cs="Arial"/>
          <w:noProof/>
          <w:sz w:val="24"/>
          <w:szCs w:val="24"/>
          <w:lang w:val="ro-RO"/>
        </w:rPr>
        <w:t xml:space="preserve">- </w:t>
      </w:r>
      <w:r w:rsidRPr="00E92047">
        <w:rPr>
          <w:rFonts w:ascii="Arial" w:hAnsi="Arial" w:cs="Arial"/>
          <w:noProof/>
          <w:sz w:val="24"/>
          <w:szCs w:val="24"/>
          <w:lang w:val="ro-RO"/>
        </w:rPr>
        <w:t xml:space="preserve"> nu este cazul;</w:t>
      </w:r>
    </w:p>
    <w:p w:rsidR="005A6C47" w:rsidRPr="00E9204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zonele cu o densitate mare a populaţiei: </w:t>
      </w:r>
      <w:r w:rsidR="0049753A" w:rsidRPr="00E92047">
        <w:rPr>
          <w:rFonts w:ascii="Arial" w:hAnsi="Arial" w:cs="Arial"/>
          <w:noProof/>
          <w:sz w:val="24"/>
          <w:szCs w:val="24"/>
          <w:lang w:val="ro-RO"/>
        </w:rPr>
        <w:t xml:space="preserve">- </w:t>
      </w:r>
      <w:r w:rsidRPr="00E92047">
        <w:rPr>
          <w:rFonts w:ascii="Arial" w:hAnsi="Arial" w:cs="Arial"/>
          <w:noProof/>
          <w:sz w:val="24"/>
          <w:szCs w:val="24"/>
          <w:lang w:val="ro-RO"/>
        </w:rPr>
        <w:t>nu este cazul;</w:t>
      </w:r>
    </w:p>
    <w:p w:rsidR="00D91B61" w:rsidRPr="00E92047"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E92047">
        <w:rPr>
          <w:rFonts w:ascii="Arial" w:hAnsi="Arial" w:cs="Arial"/>
          <w:noProof/>
          <w:sz w:val="24"/>
          <w:szCs w:val="24"/>
          <w:lang w:val="ro-RO"/>
        </w:rPr>
        <w:t xml:space="preserve">peisaje şi situri importante din punct de vedere istoric, cultural sau arheologic: </w:t>
      </w:r>
      <w:r w:rsidR="0049753A" w:rsidRPr="00E92047">
        <w:rPr>
          <w:rFonts w:ascii="Arial" w:hAnsi="Arial" w:cs="Arial"/>
          <w:noProof/>
          <w:sz w:val="24"/>
          <w:szCs w:val="24"/>
          <w:lang w:val="ro-RO"/>
        </w:rPr>
        <w:t>-</w:t>
      </w:r>
      <w:r w:rsidRPr="00E92047">
        <w:rPr>
          <w:rFonts w:ascii="Arial" w:hAnsi="Arial" w:cs="Arial"/>
          <w:noProof/>
          <w:sz w:val="24"/>
          <w:szCs w:val="24"/>
          <w:lang w:val="ro-RO"/>
        </w:rPr>
        <w:t>nu este cazul.</w:t>
      </w:r>
      <w:r w:rsidRPr="00E92047">
        <w:rPr>
          <w:rFonts w:ascii="Arial" w:hAnsi="Arial" w:cs="Arial"/>
          <w:b/>
          <w:bCs/>
          <w:noProof/>
          <w:sz w:val="24"/>
          <w:szCs w:val="24"/>
          <w:lang w:val="ro-RO"/>
        </w:rPr>
        <w:t>   </w:t>
      </w:r>
    </w:p>
    <w:p w:rsidR="005A6C47" w:rsidRPr="00E92047" w:rsidRDefault="005A6C47" w:rsidP="005A6C47">
      <w:pPr>
        <w:spacing w:before="120" w:after="0" w:line="240" w:lineRule="auto"/>
        <w:jc w:val="both"/>
        <w:rPr>
          <w:rFonts w:ascii="Arial" w:hAnsi="Arial" w:cs="Arial"/>
          <w:noProof/>
          <w:sz w:val="24"/>
          <w:szCs w:val="24"/>
          <w:lang w:val="ro-RO"/>
        </w:rPr>
      </w:pPr>
      <w:r w:rsidRPr="00E92047">
        <w:rPr>
          <w:rFonts w:ascii="Arial" w:hAnsi="Arial" w:cs="Arial"/>
          <w:b/>
          <w:bCs/>
          <w:noProof/>
          <w:sz w:val="24"/>
          <w:szCs w:val="24"/>
          <w:lang w:val="ro-RO"/>
        </w:rPr>
        <w:t>d)</w:t>
      </w:r>
      <w:r w:rsidRPr="00E92047">
        <w:rPr>
          <w:rFonts w:ascii="Arial" w:hAnsi="Arial" w:cs="Arial"/>
          <w:bCs/>
          <w:noProof/>
          <w:sz w:val="24"/>
          <w:szCs w:val="24"/>
          <w:lang w:val="ro-RO"/>
        </w:rPr>
        <w:t xml:space="preserve"> </w:t>
      </w:r>
      <w:r w:rsidRPr="00E92047">
        <w:rPr>
          <w:rFonts w:ascii="Arial" w:hAnsi="Arial" w:cs="Arial"/>
          <w:noProof/>
          <w:sz w:val="24"/>
          <w:szCs w:val="24"/>
          <w:lang w:val="ro-RO"/>
        </w:rPr>
        <w:t>Tipurile şi caracteristicile impactului potenţial:</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1</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importanţa şi extinderea spaţială a impactului - de exemplu, zona geografică şi dimensiunea populaţiei care poate fi afectată: </w:t>
      </w:r>
      <w:r w:rsidRPr="00E92047">
        <w:rPr>
          <w:rFonts w:ascii="Arial" w:hAnsi="Arial" w:cs="Arial"/>
          <w:sz w:val="24"/>
          <w:szCs w:val="24"/>
          <w:lang w:val="ro-RO"/>
        </w:rPr>
        <w:t>- punctual pe perioada de execuţie;</w:t>
      </w:r>
    </w:p>
    <w:p w:rsidR="005A6C47" w:rsidRPr="00E92047" w:rsidRDefault="005A6C47" w:rsidP="005A6C47">
      <w:pPr>
        <w:spacing w:after="0" w:line="240" w:lineRule="auto"/>
        <w:ind w:firstLine="284"/>
        <w:jc w:val="both"/>
        <w:rPr>
          <w:rFonts w:ascii="Arial" w:hAnsi="Arial" w:cs="Arial"/>
          <w:bCs/>
          <w:i/>
          <w:noProof/>
          <w:sz w:val="24"/>
          <w:szCs w:val="24"/>
          <w:lang w:val="ro-RO"/>
        </w:rPr>
      </w:pPr>
      <w:r w:rsidRPr="00E92047">
        <w:rPr>
          <w:rFonts w:ascii="Arial" w:hAnsi="Arial" w:cs="Arial"/>
          <w:bCs/>
          <w:noProof/>
          <w:sz w:val="24"/>
          <w:szCs w:val="24"/>
          <w:lang w:val="ro-RO"/>
        </w:rPr>
        <w:t>d</w:t>
      </w:r>
      <w:r w:rsidRPr="00E92047">
        <w:rPr>
          <w:rFonts w:ascii="Arial" w:hAnsi="Arial" w:cs="Arial"/>
          <w:bCs/>
          <w:noProof/>
          <w:sz w:val="24"/>
          <w:szCs w:val="24"/>
          <w:vertAlign w:val="subscript"/>
          <w:lang w:val="ro-RO"/>
        </w:rPr>
        <w:t>2</w:t>
      </w:r>
      <w:r w:rsidRPr="00E92047">
        <w:rPr>
          <w:rFonts w:ascii="Arial" w:hAnsi="Arial" w:cs="Arial"/>
          <w:bCs/>
          <w:noProof/>
          <w:sz w:val="24"/>
          <w:szCs w:val="24"/>
          <w:lang w:val="ro-RO"/>
        </w:rPr>
        <w:t xml:space="preserve">) natura impactului: </w:t>
      </w:r>
      <w:r w:rsidR="000B4AFC" w:rsidRPr="00E92047">
        <w:rPr>
          <w:rFonts w:ascii="Arial" w:hAnsi="Arial" w:cs="Arial"/>
          <w:bCs/>
          <w:noProof/>
          <w:sz w:val="24"/>
          <w:szCs w:val="24"/>
          <w:lang w:val="ro-RO"/>
        </w:rPr>
        <w:t>- impactul asupra zonei este temporar, pe termen scurt, doar pe perioada execuției</w:t>
      </w:r>
      <w:r w:rsidR="007C4CEE" w:rsidRPr="00E92047">
        <w:rPr>
          <w:rFonts w:ascii="Arial" w:hAnsi="Arial" w:cs="Arial"/>
          <w:bCs/>
          <w:noProof/>
          <w:sz w:val="24"/>
          <w:szCs w:val="24"/>
          <w:lang w:val="ro-RO"/>
        </w:rPr>
        <w: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3</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natura transfrontalieră a impactului: </w:t>
      </w:r>
      <w:r w:rsidRPr="00E92047">
        <w:rPr>
          <w:rFonts w:ascii="Arial" w:hAnsi="Arial" w:cs="Arial"/>
          <w:sz w:val="24"/>
          <w:szCs w:val="24"/>
          <w:lang w:val="ro-RO"/>
        </w:rPr>
        <w:t>- nu este cazul</w:t>
      </w:r>
      <w:r w:rsidRPr="00E92047">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4</w:t>
      </w:r>
      <w:r w:rsidRPr="00E92047">
        <w:rPr>
          <w:rFonts w:ascii="Arial" w:hAnsi="Arial" w:cs="Arial"/>
          <w:sz w:val="24"/>
          <w:szCs w:val="24"/>
          <w:lang w:val="ro-RO"/>
        </w:rPr>
        <w:t>)</w:t>
      </w:r>
      <w:r w:rsidRPr="00E92047">
        <w:rPr>
          <w:rFonts w:ascii="Arial" w:hAnsi="Arial" w:cs="Arial"/>
          <w:noProof/>
          <w:sz w:val="24"/>
          <w:szCs w:val="24"/>
          <w:lang w:val="ro-RO"/>
        </w:rPr>
        <w:t xml:space="preserve"> intensitatea şi complexitatea impactului: </w:t>
      </w:r>
      <w:r w:rsidRPr="00E92047">
        <w:rPr>
          <w:rFonts w:ascii="Arial" w:hAnsi="Arial" w:cs="Arial"/>
          <w:sz w:val="24"/>
          <w:szCs w:val="24"/>
          <w:lang w:val="ro-RO"/>
        </w:rPr>
        <w:t>- va fi mică pe perioada de execuţie şi funcţionare</w:t>
      </w:r>
      <w:r w:rsidRPr="00E92047">
        <w:rPr>
          <w:rFonts w:ascii="Arial" w:hAnsi="Arial" w:cs="Arial"/>
          <w:noProof/>
          <w:sz w:val="24"/>
          <w:szCs w:val="24"/>
          <w:lang w:val="ro-RO"/>
        </w:rPr>
        <w: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5</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probabilitatea impactului </w:t>
      </w:r>
      <w:r w:rsidRPr="00E92047">
        <w:rPr>
          <w:rFonts w:ascii="Arial" w:hAnsi="Arial" w:cs="Arial"/>
          <w:sz w:val="24"/>
          <w:szCs w:val="24"/>
          <w:lang w:val="ro-RO"/>
        </w:rPr>
        <w:t>- redusă, pe perioada de execuţie şi funcţionare</w:t>
      </w:r>
      <w:r w:rsidRPr="00E92047">
        <w:rPr>
          <w:rFonts w:ascii="Arial" w:hAnsi="Arial" w:cs="Arial"/>
          <w:noProof/>
          <w:sz w:val="24"/>
          <w:szCs w:val="24"/>
          <w:lang w:val="ro-RO"/>
        </w:rPr>
        <w:t xml:space="preserve">; </w:t>
      </w:r>
    </w:p>
    <w:p w:rsidR="005A6C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6</w:t>
      </w:r>
      <w:r w:rsidRPr="00E92047">
        <w:rPr>
          <w:rFonts w:ascii="Arial" w:hAnsi="Arial" w:cs="Arial"/>
          <w:sz w:val="24"/>
          <w:szCs w:val="24"/>
          <w:lang w:val="ro-RO"/>
        </w:rPr>
        <w:t xml:space="preserve">) </w:t>
      </w:r>
      <w:r w:rsidRPr="00E92047">
        <w:rPr>
          <w:rFonts w:ascii="Arial" w:hAnsi="Arial" w:cs="Arial"/>
          <w:noProof/>
          <w:sz w:val="24"/>
          <w:szCs w:val="24"/>
          <w:lang w:val="ro-RO"/>
        </w:rPr>
        <w:t xml:space="preserve">debutul, durata, frecvenţa şi reversibilitatea preconizate ale impactului: </w:t>
      </w:r>
      <w:r w:rsidRPr="00E92047">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E92047">
        <w:rPr>
          <w:rFonts w:ascii="Arial" w:hAnsi="Arial" w:cs="Arial"/>
          <w:noProof/>
          <w:sz w:val="24"/>
          <w:szCs w:val="24"/>
          <w:lang w:val="ro-RO"/>
        </w:rPr>
        <w:t>;</w:t>
      </w:r>
    </w:p>
    <w:p w:rsidR="008C0A91" w:rsidRDefault="008C0A91" w:rsidP="005A6C47">
      <w:pPr>
        <w:spacing w:after="0" w:line="240" w:lineRule="auto"/>
        <w:ind w:firstLine="284"/>
        <w:jc w:val="both"/>
        <w:rPr>
          <w:rFonts w:ascii="Arial" w:hAnsi="Arial" w:cs="Arial"/>
          <w:noProof/>
          <w:sz w:val="24"/>
          <w:szCs w:val="24"/>
          <w:lang w:val="ro-RO"/>
        </w:rPr>
      </w:pPr>
    </w:p>
    <w:p w:rsidR="008C0A91" w:rsidRDefault="008C0A91" w:rsidP="005A6C47">
      <w:pPr>
        <w:spacing w:after="0" w:line="240" w:lineRule="auto"/>
        <w:ind w:firstLine="284"/>
        <w:jc w:val="both"/>
        <w:rPr>
          <w:rFonts w:ascii="Arial" w:hAnsi="Arial" w:cs="Arial"/>
          <w:noProof/>
          <w:sz w:val="24"/>
          <w:szCs w:val="24"/>
          <w:lang w:val="ro-RO"/>
        </w:rPr>
      </w:pPr>
    </w:p>
    <w:p w:rsidR="008C0A91" w:rsidRPr="00E92047" w:rsidRDefault="008C0A91" w:rsidP="005A6C47">
      <w:pPr>
        <w:spacing w:after="0" w:line="240" w:lineRule="auto"/>
        <w:ind w:firstLine="284"/>
        <w:jc w:val="both"/>
        <w:rPr>
          <w:rFonts w:ascii="Arial" w:hAnsi="Arial" w:cs="Arial"/>
          <w:noProof/>
          <w:sz w:val="24"/>
          <w:szCs w:val="24"/>
          <w:lang w:val="ro-RO"/>
        </w:rPr>
      </w:pP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7</w:t>
      </w:r>
      <w:r w:rsidRPr="00E92047">
        <w:rPr>
          <w:rFonts w:ascii="Arial" w:hAnsi="Arial" w:cs="Arial"/>
          <w:sz w:val="24"/>
          <w:szCs w:val="24"/>
          <w:lang w:val="ro-RO"/>
        </w:rPr>
        <w:t>)</w:t>
      </w:r>
      <w:r w:rsidRPr="00E92047">
        <w:rPr>
          <w:rFonts w:ascii="Arial" w:hAnsi="Arial" w:cs="Arial"/>
          <w:noProof/>
          <w:sz w:val="24"/>
          <w:szCs w:val="24"/>
          <w:lang w:val="ro-RO"/>
        </w:rPr>
        <w:t> cumularea impactului cu impactul altor proiecte existente şi/sau aprobate:</w:t>
      </w:r>
      <w:r w:rsidR="009F3E58" w:rsidRPr="00E92047">
        <w:rPr>
          <w:rFonts w:ascii="Arial" w:hAnsi="Arial" w:cs="Arial"/>
          <w:noProof/>
          <w:sz w:val="24"/>
          <w:szCs w:val="24"/>
          <w:lang w:val="ro-RO"/>
        </w:rPr>
        <w:t xml:space="preserve"> </w:t>
      </w:r>
      <w:r w:rsidR="0049753A" w:rsidRPr="00E92047">
        <w:rPr>
          <w:rFonts w:ascii="Arial" w:hAnsi="Arial" w:cs="Arial"/>
          <w:noProof/>
          <w:sz w:val="24"/>
          <w:szCs w:val="24"/>
          <w:lang w:val="ro-RO"/>
        </w:rPr>
        <w:t>-</w:t>
      </w:r>
      <w:r w:rsidR="009F3E58" w:rsidRPr="00E92047">
        <w:rPr>
          <w:rFonts w:ascii="Arial" w:hAnsi="Arial" w:cs="Arial"/>
          <w:noProof/>
          <w:sz w:val="24"/>
          <w:szCs w:val="24"/>
          <w:lang w:val="ro-RO"/>
        </w:rPr>
        <w:t>nu este cazul</w:t>
      </w:r>
      <w:r w:rsidRPr="00E92047">
        <w:rPr>
          <w:rFonts w:ascii="Arial" w:hAnsi="Arial" w:cs="Arial"/>
          <w:noProof/>
          <w:sz w:val="24"/>
          <w:szCs w:val="24"/>
          <w:lang w:val="ro-RO"/>
        </w:rPr>
        <w:t>;</w:t>
      </w:r>
    </w:p>
    <w:p w:rsidR="005A6C47" w:rsidRPr="00E92047" w:rsidRDefault="005A6C47" w:rsidP="005A6C47">
      <w:pPr>
        <w:spacing w:after="0" w:line="240" w:lineRule="auto"/>
        <w:ind w:firstLine="284"/>
        <w:jc w:val="both"/>
        <w:rPr>
          <w:rFonts w:ascii="Arial" w:hAnsi="Arial" w:cs="Arial"/>
          <w:noProof/>
          <w:sz w:val="24"/>
          <w:szCs w:val="24"/>
          <w:lang w:val="ro-RO"/>
        </w:rPr>
      </w:pPr>
      <w:r w:rsidRPr="00E92047">
        <w:rPr>
          <w:rFonts w:ascii="Arial" w:hAnsi="Arial" w:cs="Arial"/>
          <w:sz w:val="24"/>
          <w:szCs w:val="24"/>
          <w:lang w:val="ro-RO"/>
        </w:rPr>
        <w:t>d</w:t>
      </w:r>
      <w:r w:rsidRPr="00E92047">
        <w:rPr>
          <w:rFonts w:ascii="Arial" w:hAnsi="Arial" w:cs="Arial"/>
          <w:sz w:val="24"/>
          <w:szCs w:val="24"/>
          <w:vertAlign w:val="subscript"/>
          <w:lang w:val="ro-RO"/>
        </w:rPr>
        <w:t>8</w:t>
      </w:r>
      <w:r w:rsidRPr="00E92047">
        <w:rPr>
          <w:rFonts w:ascii="Arial" w:hAnsi="Arial" w:cs="Arial"/>
          <w:sz w:val="24"/>
          <w:szCs w:val="24"/>
          <w:lang w:val="ro-RO"/>
        </w:rPr>
        <w:t>)</w:t>
      </w:r>
      <w:r w:rsidRPr="00E92047">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E92047"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E92047">
        <w:rPr>
          <w:rFonts w:ascii="Arial" w:hAnsi="Arial" w:cs="Arial"/>
          <w:b/>
          <w:sz w:val="24"/>
          <w:szCs w:val="24"/>
          <w:lang w:val="ro-RO"/>
        </w:rPr>
        <w:t xml:space="preserve">II. </w:t>
      </w:r>
      <w:r w:rsidRPr="00E92047">
        <w:rPr>
          <w:rFonts w:ascii="Arial" w:hAnsi="Arial" w:cs="Arial"/>
          <w:sz w:val="24"/>
          <w:szCs w:val="24"/>
          <w:lang w:val="ro-RO"/>
        </w:rPr>
        <w:t>Motivele pe baza cărora s-a stabilit necesitatea neefectuării evaluării adecvate sunt următoarele:</w:t>
      </w:r>
      <w:r w:rsidR="00476A4C" w:rsidRPr="00E92047">
        <w:rPr>
          <w:rFonts w:ascii="Arial" w:hAnsi="Arial" w:cs="Arial"/>
          <w:noProof/>
          <w:sz w:val="24"/>
          <w:szCs w:val="24"/>
          <w:lang w:val="ro-RO"/>
        </w:rPr>
        <w:t xml:space="preserve"> - nu este cazul; </w:t>
      </w:r>
      <w:r w:rsidR="00C30759" w:rsidRPr="00E92047">
        <w:rPr>
          <w:rFonts w:ascii="Arial" w:hAnsi="Arial" w:cs="Arial"/>
          <w:noProof/>
          <w:sz w:val="24"/>
          <w:szCs w:val="24"/>
          <w:lang w:val="ro-RO"/>
        </w:rPr>
        <w:t xml:space="preserve">proiectul propus </w:t>
      </w:r>
      <w:r w:rsidR="00C30759" w:rsidRPr="00E92047">
        <w:rPr>
          <w:rFonts w:ascii="Arial" w:hAnsi="Arial" w:cs="Arial"/>
          <w:b/>
          <w:noProof/>
          <w:sz w:val="24"/>
          <w:szCs w:val="24"/>
          <w:u w:val="single"/>
          <w:lang w:val="ro-RO"/>
        </w:rPr>
        <w:t>nu intră</w:t>
      </w:r>
      <w:r w:rsidR="00C30759" w:rsidRPr="00E92047">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E92047">
        <w:rPr>
          <w:rFonts w:ascii="Arial" w:hAnsi="Arial" w:cs="Arial"/>
          <w:noProof/>
          <w:sz w:val="24"/>
          <w:szCs w:val="24"/>
          <w:lang w:val="ro-RO"/>
        </w:rPr>
        <w:t>.</w:t>
      </w:r>
    </w:p>
    <w:p w:rsidR="005A6C47" w:rsidRPr="00E920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E92047">
        <w:rPr>
          <w:rFonts w:ascii="Arial" w:hAnsi="Arial" w:cs="Arial"/>
          <w:b/>
          <w:sz w:val="24"/>
          <w:szCs w:val="24"/>
          <w:lang w:val="ro-RO"/>
        </w:rPr>
        <w:t xml:space="preserve">III. </w:t>
      </w:r>
      <w:r w:rsidRPr="00E92047">
        <w:rPr>
          <w:rFonts w:ascii="Arial" w:hAnsi="Arial" w:cs="Arial"/>
          <w:sz w:val="24"/>
          <w:szCs w:val="24"/>
          <w:lang w:val="ro-RO"/>
        </w:rPr>
        <w:t>Motivele pe baza cărora s-a stabilit necesitatea neefectuării evaluării impactului asupra corpurilor de apă</w:t>
      </w:r>
      <w:r w:rsidR="009961C2" w:rsidRPr="00E92047">
        <w:rPr>
          <w:rFonts w:ascii="Arial" w:hAnsi="Arial" w:cs="Arial"/>
          <w:sz w:val="24"/>
          <w:szCs w:val="24"/>
          <w:lang w:val="ro-RO"/>
        </w:rPr>
        <w:t xml:space="preserve">: </w:t>
      </w:r>
    </w:p>
    <w:p w:rsidR="009961C2" w:rsidRPr="00E92047"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E92047">
        <w:rPr>
          <w:rFonts w:ascii="Arial" w:hAnsi="Arial" w:cs="Arial"/>
          <w:sz w:val="24"/>
          <w:szCs w:val="24"/>
          <w:lang w:val="ro-RO"/>
        </w:rPr>
        <w:t xml:space="preserve">- proiectul propus </w:t>
      </w:r>
      <w:r w:rsidRPr="00E92047">
        <w:rPr>
          <w:rFonts w:ascii="Arial" w:hAnsi="Arial" w:cs="Arial"/>
          <w:b/>
          <w:sz w:val="24"/>
          <w:szCs w:val="24"/>
          <w:u w:val="single"/>
          <w:lang w:val="ro-RO"/>
        </w:rPr>
        <w:t>intră</w:t>
      </w:r>
      <w:r w:rsidRPr="00E92047">
        <w:rPr>
          <w:rFonts w:ascii="Arial" w:hAnsi="Arial" w:cs="Arial"/>
          <w:sz w:val="24"/>
          <w:szCs w:val="24"/>
          <w:lang w:val="ro-RO"/>
        </w:rPr>
        <w:t xml:space="preserve"> sub incidenţa prevederilor art. 48 şi 54 din Legea apelor nr. 107/1996, cu modificările şi completările ulterioare;</w:t>
      </w:r>
    </w:p>
    <w:p w:rsidR="009961C2" w:rsidRPr="00E9204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E92047">
        <w:rPr>
          <w:rFonts w:ascii="Arial" w:hAnsi="Arial" w:cs="Arial"/>
          <w:sz w:val="24"/>
          <w:szCs w:val="24"/>
          <w:lang w:val="ro-RO"/>
        </w:rPr>
        <w:t xml:space="preserve">- în conformitate cu decizia: </w:t>
      </w:r>
      <w:r w:rsidRPr="00E92047">
        <w:rPr>
          <w:rFonts w:ascii="Arial" w:hAnsi="Arial" w:cs="Arial"/>
          <w:i/>
          <w:sz w:val="24"/>
          <w:szCs w:val="24"/>
          <w:lang w:val="ro-RO"/>
        </w:rPr>
        <w:t xml:space="preserve">pentru proiectul propus </w:t>
      </w:r>
      <w:r w:rsidRPr="00E92047">
        <w:rPr>
          <w:rFonts w:ascii="Arial" w:hAnsi="Arial" w:cs="Arial"/>
          <w:i/>
          <w:sz w:val="24"/>
          <w:szCs w:val="24"/>
          <w:u w:val="single"/>
          <w:lang w:val="ro-RO"/>
        </w:rPr>
        <w:t>nu este necesară elaborarea SEICA</w:t>
      </w:r>
      <w:r w:rsidRPr="00E92047">
        <w:rPr>
          <w:rFonts w:ascii="Arial" w:hAnsi="Arial" w:cs="Arial"/>
          <w:sz w:val="24"/>
          <w:szCs w:val="24"/>
          <w:lang w:val="ro-RO"/>
        </w:rPr>
        <w:t xml:space="preserve">, decizie eliberată de către Administrația Bazinală de Apă </w:t>
      </w:r>
      <w:r w:rsidR="006C2B64" w:rsidRPr="00E92047">
        <w:rPr>
          <w:rFonts w:ascii="Arial" w:hAnsi="Arial" w:cs="Arial"/>
          <w:color w:val="FF0000"/>
          <w:sz w:val="24"/>
          <w:szCs w:val="24"/>
          <w:lang w:val="ro-RO"/>
        </w:rPr>
        <w:t xml:space="preserve"> </w:t>
      </w:r>
      <w:r w:rsidR="00D818ED" w:rsidRPr="00E92047">
        <w:rPr>
          <w:rFonts w:ascii="Arial" w:hAnsi="Arial" w:cs="Arial"/>
          <w:color w:val="000000" w:themeColor="text1"/>
          <w:sz w:val="24"/>
          <w:szCs w:val="24"/>
          <w:lang w:val="ro-RO"/>
        </w:rPr>
        <w:t>Someș Tisa Sistemul de Gospodarire a apelor Salaj</w:t>
      </w:r>
      <w:r w:rsidR="004F782E" w:rsidRPr="00E92047">
        <w:rPr>
          <w:rFonts w:ascii="Arial" w:hAnsi="Arial" w:cs="Arial"/>
          <w:color w:val="000000" w:themeColor="text1"/>
          <w:sz w:val="24"/>
          <w:szCs w:val="24"/>
          <w:lang w:val="ro-RO"/>
        </w:rPr>
        <w:t>,</w:t>
      </w:r>
      <w:r w:rsidR="00303FDE" w:rsidRPr="00E92047">
        <w:rPr>
          <w:rFonts w:ascii="Arial" w:hAnsi="Arial" w:cs="Arial"/>
          <w:color w:val="000000" w:themeColor="text1"/>
          <w:sz w:val="24"/>
          <w:szCs w:val="24"/>
          <w:lang w:val="ro-RO"/>
        </w:rPr>
        <w:t xml:space="preserve"> </w:t>
      </w:r>
      <w:r w:rsidRPr="00E92047">
        <w:rPr>
          <w:rFonts w:ascii="Arial" w:hAnsi="Arial" w:cs="Arial"/>
          <w:sz w:val="24"/>
          <w:szCs w:val="24"/>
          <w:lang w:val="ro-RO"/>
        </w:rPr>
        <w:t xml:space="preserve">nr. </w:t>
      </w:r>
      <w:r w:rsidR="008C0A91">
        <w:rPr>
          <w:rFonts w:ascii="Arial" w:hAnsi="Arial" w:cs="Arial"/>
          <w:sz w:val="24"/>
          <w:szCs w:val="24"/>
          <w:lang w:val="ro-RO"/>
        </w:rPr>
        <w:t>46/31.05.2023</w:t>
      </w:r>
      <w:r w:rsidR="00303FDE" w:rsidRPr="00E92047">
        <w:rPr>
          <w:rFonts w:ascii="Arial" w:hAnsi="Arial" w:cs="Arial"/>
          <w:sz w:val="24"/>
          <w:szCs w:val="24"/>
          <w:lang w:val="ro-RO"/>
        </w:rPr>
        <w:t xml:space="preserve"> </w:t>
      </w:r>
      <w:r w:rsidRPr="00E92047">
        <w:rPr>
          <w:rFonts w:ascii="Arial" w:hAnsi="Arial" w:cs="Arial"/>
          <w:sz w:val="24"/>
          <w:szCs w:val="24"/>
          <w:lang w:val="ro-RO"/>
        </w:rPr>
        <w:t xml:space="preserve">înregistrată la APM Sălaj cu nr. </w:t>
      </w:r>
      <w:r w:rsidR="008C0A91">
        <w:rPr>
          <w:rFonts w:ascii="Arial" w:hAnsi="Arial" w:cs="Arial"/>
          <w:sz w:val="24"/>
          <w:szCs w:val="24"/>
          <w:lang w:val="ro-RO"/>
        </w:rPr>
        <w:t>4726/31.05.2023</w:t>
      </w:r>
      <w:r w:rsidRPr="00E92047">
        <w:rPr>
          <w:rFonts w:ascii="Arial" w:hAnsi="Arial" w:cs="Arial"/>
          <w:sz w:val="24"/>
          <w:szCs w:val="24"/>
          <w:lang w:val="ro-RO"/>
        </w:rPr>
        <w:t xml:space="preserve"> decizie justificată prin următoarele: lucrările </w:t>
      </w:r>
      <w:r w:rsidR="00303FDE" w:rsidRPr="00E92047">
        <w:rPr>
          <w:rFonts w:ascii="Arial" w:hAnsi="Arial" w:cs="Arial"/>
          <w:sz w:val="24"/>
          <w:szCs w:val="24"/>
          <w:lang w:val="ro-RO"/>
        </w:rPr>
        <w:t>prezentate</w:t>
      </w:r>
      <w:r w:rsidRPr="00E92047">
        <w:rPr>
          <w:rFonts w:ascii="Arial" w:hAnsi="Arial" w:cs="Arial"/>
          <w:sz w:val="24"/>
          <w:szCs w:val="24"/>
          <w:lang w:val="ro-RO"/>
        </w:rPr>
        <w:t xml:space="preserve"> în proiect nu </w:t>
      </w:r>
      <w:r w:rsidR="00303FDE" w:rsidRPr="00E92047">
        <w:rPr>
          <w:rFonts w:ascii="Arial" w:hAnsi="Arial" w:cs="Arial"/>
          <w:sz w:val="24"/>
          <w:szCs w:val="24"/>
          <w:lang w:val="ro-RO"/>
        </w:rPr>
        <w:t>are influență asupra corpului</w:t>
      </w:r>
      <w:r w:rsidRPr="00E92047">
        <w:rPr>
          <w:rFonts w:ascii="Arial" w:hAnsi="Arial" w:cs="Arial"/>
          <w:sz w:val="24"/>
          <w:szCs w:val="24"/>
          <w:lang w:val="ro-RO"/>
        </w:rPr>
        <w:t xml:space="preserve"> de apă;</w:t>
      </w:r>
    </w:p>
    <w:p w:rsidR="009961C2" w:rsidRPr="00E92047"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E92047">
        <w:rPr>
          <w:rFonts w:ascii="Arial" w:hAnsi="Arial" w:cs="Arial"/>
          <w:sz w:val="24"/>
          <w:szCs w:val="24"/>
          <w:lang w:val="ro-RO"/>
        </w:rPr>
        <w:t xml:space="preserve">Respectarea </w:t>
      </w:r>
      <w:r w:rsidRPr="00E92047">
        <w:rPr>
          <w:rFonts w:ascii="Arial" w:eastAsia="Times New Roman" w:hAnsi="Arial" w:cs="Arial"/>
          <w:noProof/>
          <w:sz w:val="24"/>
          <w:szCs w:val="24"/>
          <w:lang w:val="ro-RO" w:eastAsia="en-GB"/>
        </w:rPr>
        <w:t>măsurilor şi condiţiilor de realizare a proiectului în conformitate cu</w:t>
      </w:r>
      <w:r w:rsidRPr="00E92047">
        <w:rPr>
          <w:rFonts w:ascii="Arial" w:hAnsi="Arial" w:cs="Arial"/>
          <w:sz w:val="24"/>
          <w:szCs w:val="24"/>
          <w:lang w:val="ro-RO"/>
        </w:rPr>
        <w:t xml:space="preserve"> </w:t>
      </w:r>
      <w:r w:rsidRPr="00E92047">
        <w:rPr>
          <w:rFonts w:ascii="Arial" w:hAnsi="Arial" w:cs="Arial"/>
          <w:i/>
          <w:color w:val="000000" w:themeColor="text1"/>
          <w:sz w:val="24"/>
          <w:szCs w:val="24"/>
          <w:u w:val="single"/>
          <w:lang w:val="ro-RO"/>
        </w:rPr>
        <w:t>Avizul d</w:t>
      </w:r>
      <w:r w:rsidR="00A85571" w:rsidRPr="00E92047">
        <w:rPr>
          <w:rFonts w:ascii="Arial" w:hAnsi="Arial" w:cs="Arial"/>
          <w:i/>
          <w:color w:val="000000" w:themeColor="text1"/>
          <w:sz w:val="24"/>
          <w:szCs w:val="24"/>
          <w:u w:val="single"/>
          <w:lang w:val="ro-RO"/>
        </w:rPr>
        <w:t>e gospodărire a apelor</w:t>
      </w:r>
      <w:r w:rsidR="005436B5" w:rsidRPr="00E92047">
        <w:rPr>
          <w:rFonts w:ascii="Arial" w:hAnsi="Arial" w:cs="Arial"/>
          <w:i/>
          <w:color w:val="000000" w:themeColor="text1"/>
          <w:sz w:val="24"/>
          <w:szCs w:val="24"/>
          <w:u w:val="single"/>
          <w:lang w:val="ro-RO"/>
        </w:rPr>
        <w:t xml:space="preserve"> SGA </w:t>
      </w:r>
      <w:r w:rsidR="005436B5" w:rsidRPr="008C0A91">
        <w:rPr>
          <w:rFonts w:ascii="Arial" w:hAnsi="Arial" w:cs="Arial"/>
          <w:i/>
          <w:color w:val="FF0000"/>
          <w:sz w:val="24"/>
          <w:szCs w:val="24"/>
          <w:u w:val="single"/>
          <w:lang w:val="ro-RO"/>
        </w:rPr>
        <w:t>SJ</w:t>
      </w:r>
      <w:r w:rsidR="00A85571" w:rsidRPr="008C0A91">
        <w:rPr>
          <w:rFonts w:ascii="Arial" w:hAnsi="Arial" w:cs="Arial"/>
          <w:i/>
          <w:color w:val="FF0000"/>
          <w:sz w:val="24"/>
          <w:szCs w:val="24"/>
          <w:u w:val="single"/>
          <w:lang w:val="ro-RO"/>
        </w:rPr>
        <w:t xml:space="preserve"> nr. </w:t>
      </w:r>
      <w:r w:rsidR="002B68E0" w:rsidRPr="008C0A91">
        <w:rPr>
          <w:rFonts w:ascii="Arial" w:hAnsi="Arial" w:cs="Arial"/>
          <w:i/>
          <w:color w:val="FF0000"/>
          <w:sz w:val="24"/>
          <w:szCs w:val="24"/>
          <w:u w:val="single"/>
          <w:lang w:val="ro-RO"/>
        </w:rPr>
        <w:t>42</w:t>
      </w:r>
      <w:r w:rsidR="00A85571" w:rsidRPr="008C0A91">
        <w:rPr>
          <w:rFonts w:ascii="Arial" w:hAnsi="Arial" w:cs="Arial"/>
          <w:i/>
          <w:color w:val="FF0000"/>
          <w:sz w:val="24"/>
          <w:szCs w:val="24"/>
          <w:u w:val="single"/>
          <w:lang w:val="ro-RO"/>
        </w:rPr>
        <w:t xml:space="preserve"> din </w:t>
      </w:r>
      <w:r w:rsidR="002B68E0" w:rsidRPr="008C0A91">
        <w:rPr>
          <w:rFonts w:ascii="Arial" w:hAnsi="Arial" w:cs="Arial"/>
          <w:i/>
          <w:color w:val="FF0000"/>
          <w:sz w:val="24"/>
          <w:szCs w:val="24"/>
          <w:u w:val="single"/>
          <w:lang w:val="ro-RO"/>
        </w:rPr>
        <w:t>26.05</w:t>
      </w:r>
      <w:r w:rsidR="005436B5" w:rsidRPr="008C0A91">
        <w:rPr>
          <w:rFonts w:ascii="Arial" w:hAnsi="Arial" w:cs="Arial"/>
          <w:i/>
          <w:color w:val="FF0000"/>
          <w:sz w:val="24"/>
          <w:szCs w:val="24"/>
          <w:u w:val="single"/>
          <w:lang w:val="ro-RO"/>
        </w:rPr>
        <w:t>.2023</w:t>
      </w:r>
      <w:r w:rsidRPr="008C0A91">
        <w:rPr>
          <w:rFonts w:ascii="Arial" w:hAnsi="Arial" w:cs="Arial"/>
          <w:b/>
          <w:i/>
          <w:color w:val="FF0000"/>
          <w:sz w:val="24"/>
          <w:szCs w:val="24"/>
          <w:lang w:val="ro-RO"/>
        </w:rPr>
        <w:t xml:space="preserve">, </w:t>
      </w:r>
      <w:r w:rsidRPr="00E92047">
        <w:rPr>
          <w:rFonts w:ascii="Arial" w:hAnsi="Arial" w:cs="Arial"/>
          <w:color w:val="000000" w:themeColor="text1"/>
          <w:sz w:val="24"/>
          <w:szCs w:val="24"/>
          <w:lang w:val="ro-RO"/>
        </w:rPr>
        <w:t xml:space="preserve">eliberat de Administrația Bazinală de Apă </w:t>
      </w:r>
      <w:r w:rsidR="005436B5" w:rsidRPr="00E92047">
        <w:rPr>
          <w:rFonts w:ascii="Arial" w:hAnsi="Arial" w:cs="Arial"/>
          <w:color w:val="000000" w:themeColor="text1"/>
          <w:sz w:val="24"/>
          <w:szCs w:val="24"/>
          <w:lang w:val="ro-RO"/>
        </w:rPr>
        <w:t>Somes Tisa , Sistemul de Gospodarire al Apelor Sălaj</w:t>
      </w:r>
      <w:r w:rsidR="009C6B0B" w:rsidRPr="00E92047">
        <w:rPr>
          <w:rFonts w:ascii="Arial" w:hAnsi="Arial" w:cs="Arial"/>
          <w:color w:val="000000" w:themeColor="text1"/>
          <w:sz w:val="24"/>
          <w:szCs w:val="24"/>
          <w:lang w:val="ro-RO"/>
        </w:rPr>
        <w:t>:</w:t>
      </w:r>
    </w:p>
    <w:p w:rsidR="00E47FAC" w:rsidRPr="00E92047" w:rsidRDefault="00B72B0C" w:rsidP="00E47FAC">
      <w:pPr>
        <w:jc w:val="center"/>
        <w:rPr>
          <w:rFonts w:ascii="Arial" w:hAnsi="Arial" w:cs="Arial"/>
          <w:b/>
          <w:i/>
          <w:sz w:val="24"/>
          <w:szCs w:val="24"/>
          <w:lang w:val="it-IT"/>
        </w:rPr>
      </w:pPr>
      <w:r w:rsidRPr="00E92047">
        <w:rPr>
          <w:rFonts w:ascii="Arial" w:hAnsi="Arial" w:cs="Arial"/>
          <w:b/>
          <w:i/>
          <w:sz w:val="24"/>
          <w:szCs w:val="24"/>
          <w:lang w:val="it-IT"/>
        </w:rPr>
        <w:t>Avizul de gospodărire a apelor se emite cu următoarele condiții:</w:t>
      </w:r>
    </w:p>
    <w:p w:rsidR="00E47FAC" w:rsidRPr="00E92047" w:rsidRDefault="00E47FAC" w:rsidP="00E47FAC">
      <w:pPr>
        <w:spacing w:after="0" w:line="240" w:lineRule="auto"/>
        <w:jc w:val="center"/>
        <w:rPr>
          <w:rFonts w:ascii="Arial" w:hAnsi="Arial" w:cs="Arial"/>
          <w:b/>
          <w:i/>
          <w:sz w:val="24"/>
          <w:szCs w:val="24"/>
          <w:lang w:val="it-IT"/>
        </w:rPr>
      </w:pPr>
    </w:p>
    <w:p w:rsidR="008C0A91" w:rsidRPr="008C0A91" w:rsidRDefault="008C0A91" w:rsidP="008C0A91">
      <w:pPr>
        <w:numPr>
          <w:ilvl w:val="0"/>
          <w:numId w:val="6"/>
        </w:numPr>
        <w:spacing w:after="120" w:line="240" w:lineRule="auto"/>
        <w:ind w:left="714" w:hanging="357"/>
        <w:jc w:val="both"/>
        <w:rPr>
          <w:rFonts w:ascii="Arial" w:hAnsi="Arial" w:cs="Arial"/>
          <w:sz w:val="24"/>
          <w:szCs w:val="24"/>
          <w:lang w:val="it-IT"/>
        </w:rPr>
      </w:pPr>
      <w:r w:rsidRPr="008C0A91">
        <w:rPr>
          <w:rFonts w:ascii="Arial" w:hAnsi="Arial" w:cs="Arial"/>
          <w:sz w:val="24"/>
          <w:szCs w:val="24"/>
          <w:lang w:val="it-IT"/>
        </w:rPr>
        <w:t>Începerea execuției se va anunța cu 10 zile înainte la Sistemul de Gospodărire a Apelor Sălaj.</w:t>
      </w:r>
    </w:p>
    <w:p w:rsidR="008C0A91" w:rsidRPr="008C0A91" w:rsidRDefault="008C0A91" w:rsidP="008C0A91">
      <w:pPr>
        <w:numPr>
          <w:ilvl w:val="0"/>
          <w:numId w:val="6"/>
        </w:numPr>
        <w:spacing w:before="120" w:after="120" w:line="240" w:lineRule="auto"/>
        <w:ind w:left="714" w:hanging="357"/>
        <w:jc w:val="both"/>
        <w:rPr>
          <w:rFonts w:ascii="Arial" w:hAnsi="Arial" w:cs="Arial"/>
          <w:sz w:val="24"/>
          <w:szCs w:val="24"/>
          <w:lang w:val="it-IT"/>
        </w:rPr>
      </w:pPr>
      <w:r w:rsidRPr="008C0A91">
        <w:rPr>
          <w:rFonts w:ascii="Arial" w:hAnsi="Arial" w:cs="Arial"/>
          <w:sz w:val="24"/>
          <w:szCs w:val="24"/>
          <w:lang w:val="it-IT"/>
        </w:rPr>
        <w:t xml:space="preserve">Dacă </w:t>
      </w:r>
      <w:r w:rsidRPr="008C0A91">
        <w:rPr>
          <w:rFonts w:ascii="Arial" w:hAnsi="Arial" w:cs="Arial"/>
          <w:sz w:val="24"/>
          <w:szCs w:val="24"/>
        </w:rPr>
        <w:t>înainte de data începerii execuției lucrărilor sau pe parcursul execuției acestora apare</w:t>
      </w:r>
      <w:r w:rsidRPr="008C0A91">
        <w:rPr>
          <w:rFonts w:ascii="Arial" w:hAnsi="Arial" w:cs="Arial"/>
          <w:bCs/>
          <w:sz w:val="24"/>
          <w:szCs w:val="24"/>
        </w:rPr>
        <w:t xml:space="preserve"> orice situație în care este necesară modificarea avizului de gospodărire a apelor, titularul investiției va solicita </w:t>
      </w:r>
      <w:r w:rsidRPr="008C0A91">
        <w:rPr>
          <w:rFonts w:ascii="Arial" w:hAnsi="Arial" w:cs="Arial"/>
          <w:i/>
          <w:sz w:val="24"/>
          <w:szCs w:val="24"/>
        </w:rPr>
        <w:t>Aviz de gospodărire a apelor modificator</w:t>
      </w:r>
      <w:r w:rsidRPr="008C0A91">
        <w:rPr>
          <w:rFonts w:ascii="Arial" w:hAnsi="Arial" w:cs="Arial"/>
          <w:sz w:val="24"/>
          <w:szCs w:val="24"/>
        </w:rPr>
        <w:t xml:space="preserve">, conform Ordinului </w:t>
      </w:r>
      <w:r w:rsidRPr="008C0A91">
        <w:rPr>
          <w:rFonts w:ascii="Arial" w:hAnsi="Arial" w:cs="Arial"/>
          <w:sz w:val="24"/>
          <w:szCs w:val="24"/>
          <w:lang w:val="it-IT"/>
        </w:rPr>
        <w:t xml:space="preserve">ministrului apelor şi pădurilor nr. 828/04.07.2019. </w:t>
      </w:r>
    </w:p>
    <w:p w:rsidR="008C0A91" w:rsidRPr="008C0A91" w:rsidRDefault="008C0A91" w:rsidP="008C0A91">
      <w:pPr>
        <w:numPr>
          <w:ilvl w:val="0"/>
          <w:numId w:val="6"/>
        </w:numPr>
        <w:spacing w:after="120" w:line="240" w:lineRule="auto"/>
        <w:ind w:left="714" w:hanging="357"/>
        <w:jc w:val="both"/>
        <w:rPr>
          <w:rFonts w:ascii="Arial" w:hAnsi="Arial" w:cs="Arial"/>
          <w:sz w:val="24"/>
          <w:szCs w:val="24"/>
          <w:lang w:val="it-IT"/>
        </w:rPr>
      </w:pPr>
      <w:r w:rsidRPr="008C0A91">
        <w:rPr>
          <w:rFonts w:ascii="Arial" w:hAnsi="Arial" w:cs="Arial"/>
          <w:bCs/>
          <w:sz w:val="24"/>
          <w:szCs w:val="24"/>
          <w:lang w:eastAsia="ar-SA"/>
        </w:rPr>
        <w:t>Pe parcursul execuţiei lucrărilor se vor lua toate măsurile care se impun pentru evitarea poluării apelor, pentru protecţia factorilor de mediu, a zonelor apropiate, luându-se după caz măsuri de prevenire şi combatere a poluărilor accidentale.</w:t>
      </w:r>
    </w:p>
    <w:p w:rsidR="008C0A91" w:rsidRPr="008C0A91" w:rsidRDefault="008C0A91" w:rsidP="008C0A91">
      <w:pPr>
        <w:numPr>
          <w:ilvl w:val="0"/>
          <w:numId w:val="6"/>
        </w:numPr>
        <w:spacing w:after="120" w:line="240" w:lineRule="auto"/>
        <w:ind w:left="714" w:hanging="357"/>
        <w:jc w:val="both"/>
        <w:rPr>
          <w:rFonts w:ascii="Arial" w:hAnsi="Arial" w:cs="Arial"/>
          <w:sz w:val="24"/>
          <w:szCs w:val="24"/>
          <w:lang w:val="it-IT"/>
        </w:rPr>
      </w:pPr>
      <w:r w:rsidRPr="008C0A91">
        <w:rPr>
          <w:rFonts w:ascii="Arial" w:hAnsi="Arial" w:cs="Arial"/>
          <w:sz w:val="24"/>
          <w:szCs w:val="24"/>
          <w:lang w:val="it-IT"/>
        </w:rPr>
        <w:t>Recepția lucrărilor se va face în prezența delegatului Sistemului de Gospodărire a Apelor Sălaj.</w:t>
      </w:r>
    </w:p>
    <w:p w:rsidR="008C0A91" w:rsidRPr="008C0A91" w:rsidRDefault="008C0A91" w:rsidP="008C0A91">
      <w:pPr>
        <w:spacing w:before="240" w:line="240" w:lineRule="auto"/>
        <w:ind w:firstLine="425"/>
        <w:jc w:val="both"/>
        <w:rPr>
          <w:rFonts w:ascii="Arial" w:hAnsi="Arial" w:cs="Arial"/>
          <w:sz w:val="24"/>
          <w:szCs w:val="24"/>
        </w:rPr>
      </w:pPr>
      <w:r w:rsidRPr="008C0A91">
        <w:rPr>
          <w:rFonts w:ascii="Arial" w:hAnsi="Arial" w:cs="Arial"/>
          <w:sz w:val="24"/>
          <w:szCs w:val="24"/>
        </w:rPr>
        <w:t xml:space="preserve">Avizul îşi menţine valabilitatea pe toată durata de realizare a lucrărilor, dacă execuţia acestora </w:t>
      </w:r>
      <w:proofErr w:type="gramStart"/>
      <w:r w:rsidRPr="008C0A91">
        <w:rPr>
          <w:rFonts w:ascii="Arial" w:hAnsi="Arial" w:cs="Arial"/>
          <w:sz w:val="24"/>
          <w:szCs w:val="24"/>
        </w:rPr>
        <w:t>a</w:t>
      </w:r>
      <w:proofErr w:type="gramEnd"/>
      <w:r w:rsidRPr="008C0A91">
        <w:rPr>
          <w:rFonts w:ascii="Arial" w:hAnsi="Arial" w:cs="Arial"/>
          <w:sz w:val="24"/>
          <w:szCs w:val="24"/>
        </w:rPr>
        <w:t xml:space="preserve"> început la cel mult 24 de luni de la data emiterii avizului de gospodărire a apelor şi dacă au fost respectate prevederile înscrise în aviz; în caz contrar, avizul îşi pierde valabilitatea.</w:t>
      </w:r>
    </w:p>
    <w:p w:rsidR="008C0A91" w:rsidRPr="008C0A91" w:rsidRDefault="008C0A91" w:rsidP="008C0A91">
      <w:pPr>
        <w:spacing w:line="240" w:lineRule="auto"/>
        <w:ind w:firstLine="425"/>
        <w:jc w:val="both"/>
        <w:rPr>
          <w:rFonts w:ascii="Arial" w:hAnsi="Arial" w:cs="Arial"/>
          <w:sz w:val="24"/>
          <w:szCs w:val="24"/>
        </w:rPr>
      </w:pPr>
      <w:r w:rsidRPr="008C0A91">
        <w:rPr>
          <w:rFonts w:ascii="Arial" w:hAnsi="Arial" w:cs="Arial"/>
          <w:sz w:val="24"/>
          <w:szCs w:val="24"/>
        </w:rPr>
        <w:t xml:space="preserve">Avizul de gospodărire </w:t>
      </w:r>
      <w:proofErr w:type="gramStart"/>
      <w:r w:rsidRPr="008C0A91">
        <w:rPr>
          <w:rFonts w:ascii="Arial" w:hAnsi="Arial" w:cs="Arial"/>
          <w:sz w:val="24"/>
          <w:szCs w:val="24"/>
        </w:rPr>
        <w:t>a</w:t>
      </w:r>
      <w:proofErr w:type="gramEnd"/>
      <w:r w:rsidRPr="008C0A91">
        <w:rPr>
          <w:rFonts w:ascii="Arial" w:hAnsi="Arial" w:cs="Arial"/>
          <w:sz w:val="24"/>
          <w:szCs w:val="24"/>
        </w:rPr>
        <w:t xml:space="preserve"> apelor este aviz conform şi trebuie respectat ca atare de către titularul de proiect, proiectant şi constructor, la contractarea şi execuţia lucrărilor aferente proiectului.</w:t>
      </w:r>
    </w:p>
    <w:p w:rsidR="008C0A91" w:rsidRPr="008C0A91" w:rsidRDefault="008C0A91" w:rsidP="008C0A91">
      <w:pPr>
        <w:spacing w:line="240" w:lineRule="auto"/>
        <w:ind w:firstLine="425"/>
        <w:jc w:val="both"/>
        <w:rPr>
          <w:rFonts w:ascii="Arial" w:hAnsi="Arial" w:cs="Arial"/>
          <w:sz w:val="24"/>
          <w:szCs w:val="24"/>
        </w:rPr>
      </w:pPr>
      <w:r w:rsidRPr="008C0A91">
        <w:rPr>
          <w:rFonts w:ascii="Arial" w:hAnsi="Arial" w:cs="Arial"/>
          <w:sz w:val="24"/>
          <w:szCs w:val="24"/>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rsidR="00E47FAC" w:rsidRPr="00E92047" w:rsidRDefault="00E47FAC" w:rsidP="008C0A91">
      <w:pPr>
        <w:spacing w:after="0" w:line="240" w:lineRule="auto"/>
        <w:jc w:val="both"/>
        <w:rPr>
          <w:rFonts w:cs="Arial"/>
          <w:sz w:val="24"/>
          <w:szCs w:val="24"/>
          <w:lang w:val="it-IT"/>
        </w:rPr>
      </w:pPr>
    </w:p>
    <w:p w:rsidR="00E47FAC" w:rsidRPr="00E92047" w:rsidRDefault="00E47FAC" w:rsidP="0063734D">
      <w:pPr>
        <w:tabs>
          <w:tab w:val="left" w:pos="851"/>
        </w:tabs>
        <w:spacing w:after="0" w:line="240" w:lineRule="auto"/>
        <w:jc w:val="both"/>
        <w:rPr>
          <w:rFonts w:ascii="Arial" w:hAnsi="Arial" w:cs="Arial"/>
          <w:sz w:val="24"/>
          <w:szCs w:val="24"/>
          <w:lang w:val="ro-RO"/>
        </w:rPr>
      </w:pPr>
    </w:p>
    <w:p w:rsidR="005A6C47" w:rsidRPr="00E92047" w:rsidRDefault="005A6C47" w:rsidP="005A6C47">
      <w:pPr>
        <w:autoSpaceDE w:val="0"/>
        <w:autoSpaceDN w:val="0"/>
        <w:adjustRightInd w:val="0"/>
        <w:spacing w:after="0" w:line="240" w:lineRule="auto"/>
        <w:jc w:val="both"/>
        <w:rPr>
          <w:rFonts w:ascii="Arial" w:hAnsi="Arial" w:cs="Arial"/>
          <w:noProof/>
          <w:sz w:val="24"/>
          <w:szCs w:val="24"/>
          <w:lang w:val="ro-RO"/>
        </w:rPr>
      </w:pPr>
      <w:r w:rsidRPr="00E92047">
        <w:rPr>
          <w:rFonts w:ascii="Arial" w:eastAsia="Times New Roman" w:hAnsi="Arial" w:cs="Arial"/>
          <w:b/>
          <w:noProof/>
          <w:sz w:val="24"/>
          <w:szCs w:val="24"/>
          <w:lang w:val="ro-RO" w:eastAsia="en-GB"/>
        </w:rPr>
        <w:t>Caracteristicile proiectului şi/sau condiţiile de realizare a proiectului</w:t>
      </w:r>
      <w:r w:rsidRPr="00E92047">
        <w:rPr>
          <w:rFonts w:ascii="Arial" w:hAnsi="Arial" w:cs="Arial"/>
          <w:noProof/>
          <w:sz w:val="24"/>
          <w:szCs w:val="24"/>
          <w:lang w:val="ro-RO"/>
        </w:rPr>
        <w:t>:</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Respectarea prevederilor art. 20 alin</w:t>
      </w:r>
      <w:r w:rsidRPr="00E92047">
        <w:rPr>
          <w:rFonts w:ascii="Arial" w:hAnsi="Arial" w:cs="Arial"/>
          <w:sz w:val="24"/>
          <w:szCs w:val="24"/>
          <w:lang w:val="ro-RO"/>
        </w:rPr>
        <w:t xml:space="preserve">. (1) din </w:t>
      </w:r>
      <w:r w:rsidRPr="00E92047">
        <w:rPr>
          <w:rFonts w:ascii="Arial" w:hAnsi="Arial" w:cs="Arial"/>
          <w:sz w:val="24"/>
          <w:szCs w:val="24"/>
          <w:lang w:val="ro-RO" w:eastAsia="ro-RO"/>
        </w:rPr>
        <w:t xml:space="preserve">Legea nr. 292/2018, </w:t>
      </w:r>
      <w:r w:rsidRPr="00E92047">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E92047"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 xml:space="preserve">Conform art. 43, alin. 3-4 din anexa. nr. 5 la procedură, din </w:t>
      </w:r>
      <w:r w:rsidRPr="00E92047">
        <w:rPr>
          <w:rFonts w:ascii="Arial" w:hAnsi="Arial" w:cs="Arial"/>
          <w:sz w:val="24"/>
          <w:szCs w:val="24"/>
          <w:lang w:val="ro-RO" w:eastAsia="ro-RO"/>
        </w:rPr>
        <w:t xml:space="preserve">Legea nr. 292/2018 </w:t>
      </w:r>
      <w:r w:rsidRPr="00E92047">
        <w:rPr>
          <w:rFonts w:ascii="Arial" w:hAnsi="Arial" w:cs="Arial"/>
          <w:sz w:val="24"/>
          <w:szCs w:val="24"/>
          <w:lang w:val="ro-RO"/>
        </w:rPr>
        <w:t>privind evaluarea impactului anumitor proiecte publice şi private asupra mediului: ”</w:t>
      </w:r>
      <w:r w:rsidRPr="00E92047">
        <w:rPr>
          <w:rFonts w:ascii="Arial" w:hAnsi="Arial" w:cs="Arial"/>
          <w:bCs/>
          <w:sz w:val="24"/>
          <w:szCs w:val="24"/>
          <w:lang w:val="ro-RO"/>
        </w:rPr>
        <w:t>(3)</w:t>
      </w:r>
      <w:r w:rsidRPr="00E92047">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92047">
        <w:rPr>
          <w:rFonts w:ascii="Arial" w:hAnsi="Arial" w:cs="Arial"/>
          <w:bCs/>
          <w:sz w:val="24"/>
          <w:szCs w:val="24"/>
          <w:lang w:val="ro-RO"/>
        </w:rPr>
        <w:t>(4)</w:t>
      </w:r>
      <w:r w:rsidRPr="00E92047">
        <w:rPr>
          <w:rFonts w:ascii="Arial" w:hAnsi="Arial" w:cs="Arial"/>
          <w:sz w:val="24"/>
          <w:szCs w:val="24"/>
          <w:lang w:val="ro-RO"/>
        </w:rPr>
        <w:t xml:space="preserve"> Procesul-verbal întocmit în situaţia prevăzută la alin. (3) se </w:t>
      </w:r>
      <w:r w:rsidRPr="00E92047">
        <w:rPr>
          <w:rFonts w:ascii="Arial" w:hAnsi="Arial" w:cs="Arial"/>
          <w:noProof/>
          <w:sz w:val="24"/>
          <w:szCs w:val="24"/>
          <w:lang w:val="ro-RO"/>
        </w:rPr>
        <w:t>anexează şi face parte integrantă din procesul-verbal de recepţie la terminarea lucrărilor.”</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Colectarea deşeurilor rezultate pe durata execuţiei lucrărilor şi depozitarea/ valorificarea acestora cu respectarea prevederilor legisla</w:t>
      </w:r>
      <w:r w:rsidR="0063734D" w:rsidRPr="00E92047">
        <w:rPr>
          <w:rFonts w:ascii="Arial" w:hAnsi="Arial" w:cs="Arial"/>
          <w:sz w:val="24"/>
          <w:szCs w:val="24"/>
          <w:lang w:val="ro-RO"/>
        </w:rPr>
        <w:t>ţiei privind regimul deşeurilor;</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Respectarea prevederilor actelor/avizelor emise de alte autori</w:t>
      </w:r>
      <w:r w:rsidR="0063734D" w:rsidRPr="00E92047">
        <w:rPr>
          <w:rFonts w:ascii="Arial" w:hAnsi="Arial" w:cs="Arial"/>
          <w:sz w:val="24"/>
          <w:szCs w:val="24"/>
          <w:lang w:val="ro-RO"/>
        </w:rPr>
        <w:t>tăţi pentru prezentul proiect;</w:t>
      </w:r>
    </w:p>
    <w:p w:rsidR="007C6B3F" w:rsidRPr="00E92047" w:rsidRDefault="005A6C47" w:rsidP="007C6B3F">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Respectarea prevederilor Ord. nr. 119/2014, cu modificările ulteri</w:t>
      </w:r>
      <w:r w:rsidR="0063734D" w:rsidRPr="00E92047">
        <w:rPr>
          <w:rFonts w:ascii="Arial" w:hAnsi="Arial" w:cs="Arial"/>
          <w:sz w:val="24"/>
          <w:szCs w:val="24"/>
          <w:lang w:val="ro-RO"/>
        </w:rPr>
        <w:t>oare, privind nivelul de zgomot;</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sz w:val="24"/>
          <w:szCs w:val="24"/>
          <w:lang w:val="ro-RO"/>
        </w:rPr>
        <w:t>Interzicerea depozitării direct pe sol a deşeurilor sau a materialelor cu pericol de poluare.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Luarea tuturor măsurilor de prevenire eficientă a poluării, care să asigure că nicio polu</w:t>
      </w:r>
      <w:r w:rsidR="0063734D" w:rsidRPr="00E92047">
        <w:rPr>
          <w:rFonts w:ascii="Arial" w:hAnsi="Arial" w:cs="Arial"/>
          <w:noProof/>
          <w:sz w:val="24"/>
          <w:szCs w:val="24"/>
          <w:lang w:val="ro-RO"/>
        </w:rPr>
        <w:t>are importantă nu va fi cauzată;</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3734D" w:rsidRPr="00E92047">
        <w:rPr>
          <w:rFonts w:ascii="Arial" w:hAnsi="Arial" w:cs="Arial"/>
          <w:noProof/>
          <w:sz w:val="24"/>
          <w:szCs w:val="24"/>
          <w:lang w:val="ro-RO"/>
        </w:rPr>
        <w:t>ndu-se impactul asupra mediului;</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 xml:space="preserve">Prevenirea accidentelor și </w:t>
      </w:r>
      <w:r w:rsidR="0063734D" w:rsidRPr="00E92047">
        <w:rPr>
          <w:rFonts w:ascii="Arial" w:hAnsi="Arial" w:cs="Arial"/>
          <w:noProof/>
          <w:sz w:val="24"/>
          <w:szCs w:val="24"/>
          <w:lang w:val="ro-RO"/>
        </w:rPr>
        <w:t>limitarea consecințelor acesora;</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Să supravegheze desfășurarea activității, astfel încât să nu</w:t>
      </w:r>
      <w:r w:rsidR="0063734D" w:rsidRPr="00E92047">
        <w:rPr>
          <w:rFonts w:ascii="Arial" w:hAnsi="Arial" w:cs="Arial"/>
          <w:noProof/>
          <w:sz w:val="24"/>
          <w:szCs w:val="24"/>
          <w:lang w:val="ro-RO"/>
        </w:rPr>
        <w:t xml:space="preserve"> se producă fenomene de poluare;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Se interzice depozitarea pe amplasament de sub</w:t>
      </w:r>
      <w:r w:rsidR="0063734D" w:rsidRPr="00E92047">
        <w:rPr>
          <w:rFonts w:ascii="Arial" w:hAnsi="Arial" w:cs="Arial"/>
          <w:noProof/>
          <w:sz w:val="24"/>
          <w:szCs w:val="24"/>
          <w:lang w:val="ro-RO"/>
        </w:rPr>
        <w:t>stanțe și preparate periculoase;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Menținerea în stare de curățenie a spațiului destinat implementării proiectului, fără dep</w:t>
      </w:r>
      <w:r w:rsidR="0063734D" w:rsidRPr="00E92047">
        <w:rPr>
          <w:rFonts w:ascii="Arial" w:hAnsi="Arial" w:cs="Arial"/>
          <w:noProof/>
          <w:sz w:val="24"/>
          <w:szCs w:val="24"/>
          <w:lang w:val="ro-RO"/>
        </w:rPr>
        <w:t>ozitări necontrolate de deșeuri;</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Asigurarea refacerii mediului în toată zona de implement</w:t>
      </w:r>
      <w:r w:rsidR="0063734D" w:rsidRPr="00E92047">
        <w:rPr>
          <w:rFonts w:ascii="Arial" w:hAnsi="Arial" w:cs="Arial"/>
          <w:noProof/>
          <w:sz w:val="24"/>
          <w:szCs w:val="24"/>
          <w:lang w:val="ro-RO"/>
        </w:rPr>
        <w:t>are a proiectului;</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Se impune respectarea cu strictețe a amplasamentului, fără exti</w:t>
      </w:r>
      <w:r w:rsidR="0063734D" w:rsidRPr="00E92047">
        <w:rPr>
          <w:rFonts w:ascii="Arial" w:hAnsi="Arial" w:cs="Arial"/>
          <w:noProof/>
          <w:sz w:val="24"/>
          <w:szCs w:val="24"/>
          <w:lang w:val="ro-RO"/>
        </w:rPr>
        <w:t>nderi sau modificări ulterioare;</w:t>
      </w:r>
    </w:p>
    <w:p w:rsidR="005A6C47" w:rsidRPr="00E920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92047">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w:t>
      </w:r>
      <w:r w:rsidR="0063734D" w:rsidRPr="00E92047">
        <w:rPr>
          <w:rFonts w:ascii="Arial" w:hAnsi="Arial" w:cs="Arial"/>
          <w:noProof/>
          <w:sz w:val="24"/>
          <w:szCs w:val="24"/>
          <w:lang w:val="ro-RO"/>
        </w:rPr>
        <w:t>cipiului ”poluatorul plătește”;</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3734D" w:rsidRPr="00E92047">
        <w:rPr>
          <w:rFonts w:ascii="Arial" w:eastAsia="Times New Roman" w:hAnsi="Arial" w:cs="Arial"/>
          <w:noProof/>
          <w:sz w:val="24"/>
          <w:szCs w:val="24"/>
          <w:lang w:val="ro-RO" w:eastAsia="en-GB"/>
        </w:rPr>
        <w:t>autoritatea competentă emitentă;</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E92047">
        <w:rPr>
          <w:rFonts w:ascii="Arial" w:eastAsia="Times New Roman" w:hAnsi="Arial" w:cs="Arial"/>
          <w:noProof/>
          <w:sz w:val="24"/>
          <w:szCs w:val="24"/>
          <w:lang w:val="ro-RO" w:eastAsia="en-GB"/>
        </w:rPr>
        <w:lastRenderedPageBreak/>
        <w:t>omisiunile autorităţii publice competente care fac obiectul participării publicului, inclusiv aprobarea de dezvoltare, potrivit prevederilor Legii contenciosului administrativ nr. 554/2004, cu modifică</w:t>
      </w:r>
      <w:r w:rsidR="0063734D" w:rsidRPr="00E92047">
        <w:rPr>
          <w:rFonts w:ascii="Arial" w:eastAsia="Times New Roman" w:hAnsi="Arial" w:cs="Arial"/>
          <w:noProof/>
          <w:sz w:val="24"/>
          <w:szCs w:val="24"/>
          <w:lang w:val="ro-RO" w:eastAsia="en-GB"/>
        </w:rPr>
        <w:t>rile şi completările ulterioare;</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E92047">
        <w:rPr>
          <w:rFonts w:ascii="Arial" w:hAnsi="Arial" w:cs="Arial"/>
          <w:sz w:val="24"/>
          <w:szCs w:val="24"/>
          <w:lang w:val="ro-RO" w:eastAsia="ro-RO"/>
        </w:rPr>
        <w:t>Legea nr. 292/2018</w:t>
      </w:r>
      <w:r w:rsidRPr="00E92047">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3734D" w:rsidRPr="00E92047">
        <w:rPr>
          <w:rFonts w:ascii="Arial" w:eastAsia="Times New Roman" w:hAnsi="Arial" w:cs="Arial"/>
          <w:noProof/>
          <w:sz w:val="24"/>
          <w:szCs w:val="24"/>
          <w:lang w:val="ro-RO" w:eastAsia="en-GB"/>
        </w:rPr>
        <w:t>lor sau într-un interes legitim;</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w:t>
      </w:r>
      <w:r w:rsidR="0063734D" w:rsidRPr="00E92047">
        <w:rPr>
          <w:rFonts w:ascii="Arial" w:eastAsia="Times New Roman" w:hAnsi="Arial" w:cs="Arial"/>
          <w:noProof/>
          <w:sz w:val="24"/>
          <w:szCs w:val="24"/>
          <w:lang w:val="ro-RO" w:eastAsia="en-GB"/>
        </w:rPr>
        <w:t>citării aprobării de dezvoltare;</w:t>
      </w:r>
    </w:p>
    <w:p w:rsidR="00CE3663"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E92047">
        <w:rPr>
          <w:rFonts w:ascii="Arial" w:hAnsi="Arial" w:cs="Arial"/>
          <w:sz w:val="24"/>
          <w:szCs w:val="24"/>
          <w:lang w:val="ro-RO" w:eastAsia="ro-RO"/>
        </w:rPr>
        <w:t>Legea nr. 292/2018</w:t>
      </w:r>
      <w:r w:rsidRPr="00E92047">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w:t>
      </w:r>
      <w:r w:rsidR="0063734D" w:rsidRPr="00E92047">
        <w:rPr>
          <w:rFonts w:ascii="Arial" w:eastAsia="Times New Roman" w:hAnsi="Arial" w:cs="Arial"/>
          <w:noProof/>
          <w:sz w:val="24"/>
          <w:szCs w:val="24"/>
          <w:lang w:val="ro-RO" w:eastAsia="en-GB"/>
        </w:rPr>
        <w:t>unoştinţa publicului a deciziei;</w:t>
      </w:r>
    </w:p>
    <w:p w:rsidR="007C6B3F"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w:t>
      </w:r>
      <w:r w:rsidR="0063734D" w:rsidRPr="00E92047">
        <w:rPr>
          <w:rFonts w:ascii="Arial" w:eastAsia="Times New Roman" w:hAnsi="Arial" w:cs="Arial"/>
          <w:noProof/>
          <w:sz w:val="24"/>
          <w:szCs w:val="24"/>
          <w:lang w:val="ro-RO" w:eastAsia="en-GB"/>
        </w:rPr>
        <w:t>rii acesteia la acea autoritate;</w:t>
      </w:r>
    </w:p>
    <w:p w:rsidR="005A6C47" w:rsidRPr="00E92047" w:rsidRDefault="005A6C47" w:rsidP="005A6C47">
      <w:pPr>
        <w:spacing w:before="120" w:after="0" w:line="240" w:lineRule="auto"/>
        <w:jc w:val="both"/>
        <w:rPr>
          <w:rFonts w:ascii="Arial" w:eastAsia="Times New Roman" w:hAnsi="Arial" w:cs="Arial"/>
          <w:noProof/>
          <w:sz w:val="24"/>
          <w:szCs w:val="24"/>
          <w:lang w:val="ro-RO" w:eastAsia="en-GB"/>
        </w:rPr>
      </w:pPr>
      <w:r w:rsidRPr="00E92047">
        <w:rPr>
          <w:rFonts w:ascii="Arial" w:eastAsia="Times New Roman" w:hAnsi="Arial" w:cs="Arial"/>
          <w:noProof/>
          <w:sz w:val="24"/>
          <w:szCs w:val="24"/>
          <w:lang w:val="ro-RO" w:eastAsia="en-GB"/>
        </w:rPr>
        <w:t>    Procedura de soluţionare a plângerii prealabile prevăzută la art. 22 alin. (1) este gratuită şi trebuie să fi</w:t>
      </w:r>
      <w:r w:rsidR="0063734D" w:rsidRPr="00E92047">
        <w:rPr>
          <w:rFonts w:ascii="Arial" w:eastAsia="Times New Roman" w:hAnsi="Arial" w:cs="Arial"/>
          <w:noProof/>
          <w:sz w:val="24"/>
          <w:szCs w:val="24"/>
          <w:lang w:val="ro-RO" w:eastAsia="en-GB"/>
        </w:rPr>
        <w:t>e echitabilă, rapidă şi corectă;</w:t>
      </w:r>
    </w:p>
    <w:p w:rsidR="005A6C47" w:rsidRPr="00E9204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E92047">
        <w:rPr>
          <w:rFonts w:ascii="Arial" w:hAnsi="Arial" w:cs="Arial"/>
          <w:noProof/>
          <w:sz w:val="24"/>
          <w:szCs w:val="24"/>
          <w:lang w:val="ro-RO"/>
        </w:rPr>
        <w:t xml:space="preserve">    Prezenta decizie poate fi contestată în conformitate cu prevederile </w:t>
      </w:r>
      <w:r w:rsidRPr="00E92047">
        <w:rPr>
          <w:rFonts w:ascii="Arial" w:hAnsi="Arial" w:cs="Arial"/>
          <w:sz w:val="24"/>
          <w:szCs w:val="24"/>
          <w:lang w:val="ro-RO" w:eastAsia="ro-RO"/>
        </w:rPr>
        <w:t>Legii nr. 292/2018</w:t>
      </w:r>
      <w:r w:rsidRPr="00E92047">
        <w:rPr>
          <w:rFonts w:ascii="Arial" w:eastAsia="Times New Roman" w:hAnsi="Arial" w:cs="Arial"/>
          <w:noProof/>
          <w:sz w:val="24"/>
          <w:szCs w:val="24"/>
          <w:lang w:val="ro-RO" w:eastAsia="en-GB"/>
        </w:rPr>
        <w:t xml:space="preserve"> privind evaluarea impactului anumitor proiecte publice şi private asupra mediului</w:t>
      </w:r>
      <w:r w:rsidRPr="00E92047">
        <w:rPr>
          <w:rFonts w:ascii="Arial" w:hAnsi="Arial" w:cs="Arial"/>
          <w:b/>
          <w:sz w:val="24"/>
          <w:szCs w:val="24"/>
          <w:lang w:val="ro-RO" w:eastAsia="ro-RO"/>
        </w:rPr>
        <w:t xml:space="preserve"> </w:t>
      </w:r>
      <w:r w:rsidRPr="00E92047">
        <w:rPr>
          <w:rFonts w:ascii="Arial" w:hAnsi="Arial" w:cs="Arial"/>
          <w:noProof/>
          <w:sz w:val="24"/>
          <w:szCs w:val="24"/>
          <w:lang w:val="ro-RO"/>
        </w:rPr>
        <w:t>şi ale Legii contenciosului administrativ nr. 554/2004, cu modificările şi completăril</w:t>
      </w:r>
      <w:r w:rsidR="0063734D" w:rsidRPr="00E92047">
        <w:rPr>
          <w:rFonts w:ascii="Arial" w:hAnsi="Arial" w:cs="Arial"/>
          <w:noProof/>
          <w:sz w:val="24"/>
          <w:szCs w:val="24"/>
          <w:lang w:val="ro-RO"/>
        </w:rPr>
        <w:t>e ulterioare;</w:t>
      </w:r>
    </w:p>
    <w:p w:rsidR="005A6C47" w:rsidRPr="00E92047"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E92047">
        <w:rPr>
          <w:rFonts w:ascii="Arial" w:hAnsi="Arial" w:cs="Arial"/>
          <w:sz w:val="24"/>
          <w:szCs w:val="24"/>
          <w:lang w:val="ro-RO"/>
        </w:rPr>
        <w:t xml:space="preserve">    Prezentul act nu exonerează de răspundere titularul, proiectantul si/sau constructorul în cazul producerii unor accidente în timpul execuţiei lucr</w:t>
      </w:r>
      <w:r w:rsidR="0063734D" w:rsidRPr="00E92047">
        <w:rPr>
          <w:rFonts w:ascii="Arial" w:hAnsi="Arial" w:cs="Arial"/>
          <w:sz w:val="24"/>
          <w:szCs w:val="24"/>
          <w:lang w:val="ro-RO"/>
        </w:rPr>
        <w:t>ărilor sau exploatării acestora;</w:t>
      </w:r>
    </w:p>
    <w:p w:rsidR="005A6C47" w:rsidRPr="00E92047" w:rsidRDefault="005A6C47" w:rsidP="005A6C47">
      <w:pPr>
        <w:spacing w:after="0" w:line="360" w:lineRule="auto"/>
        <w:rPr>
          <w:rFonts w:ascii="Arial" w:hAnsi="Arial" w:cs="Arial"/>
          <w:b/>
          <w:bCs/>
          <w:sz w:val="24"/>
          <w:szCs w:val="24"/>
          <w:lang w:val="ro-RO"/>
        </w:rPr>
      </w:pPr>
    </w:p>
    <w:p w:rsidR="005A6C47" w:rsidRPr="00E92047" w:rsidRDefault="005A6C47" w:rsidP="005A6C47">
      <w:pPr>
        <w:spacing w:after="0" w:line="240" w:lineRule="auto"/>
        <w:jc w:val="center"/>
        <w:rPr>
          <w:rFonts w:ascii="Arial" w:hAnsi="Arial" w:cs="Arial"/>
          <w:b/>
          <w:bCs/>
          <w:sz w:val="24"/>
          <w:szCs w:val="24"/>
          <w:lang w:val="ro-RO"/>
        </w:rPr>
      </w:pPr>
    </w:p>
    <w:p w:rsidR="005A6C47" w:rsidRPr="00E92047" w:rsidRDefault="005A6C47" w:rsidP="005A6C47">
      <w:pPr>
        <w:spacing w:after="0" w:line="240" w:lineRule="auto"/>
        <w:jc w:val="center"/>
        <w:rPr>
          <w:rFonts w:ascii="Arial" w:hAnsi="Arial" w:cs="Arial"/>
          <w:b/>
          <w:bCs/>
          <w:sz w:val="24"/>
          <w:szCs w:val="24"/>
          <w:lang w:val="ro-RO"/>
        </w:rPr>
      </w:pPr>
      <w:r w:rsidRPr="00E92047">
        <w:rPr>
          <w:rFonts w:ascii="Arial" w:hAnsi="Arial" w:cs="Arial"/>
          <w:b/>
          <w:bCs/>
          <w:sz w:val="24"/>
          <w:szCs w:val="24"/>
          <w:lang w:val="ro-RO"/>
        </w:rPr>
        <w:t>DIRECTOR EXECUTIV</w:t>
      </w:r>
    </w:p>
    <w:p w:rsidR="005A6C47" w:rsidRPr="00E92047" w:rsidRDefault="005A6C47" w:rsidP="005A6C47">
      <w:pPr>
        <w:spacing w:after="0" w:line="240" w:lineRule="auto"/>
        <w:jc w:val="center"/>
        <w:rPr>
          <w:rFonts w:ascii="Arial" w:hAnsi="Arial" w:cs="Arial"/>
          <w:b/>
          <w:bCs/>
          <w:sz w:val="24"/>
          <w:szCs w:val="24"/>
          <w:lang w:val="ro-RO"/>
        </w:rPr>
      </w:pPr>
      <w:r w:rsidRPr="00E92047">
        <w:rPr>
          <w:rFonts w:ascii="Arial" w:hAnsi="Arial" w:cs="Arial"/>
          <w:b/>
          <w:bCs/>
          <w:sz w:val="24"/>
          <w:szCs w:val="24"/>
          <w:lang w:val="ro-RO"/>
        </w:rPr>
        <w:t>dr. ing. Aurica GREC</w:t>
      </w:r>
    </w:p>
    <w:p w:rsidR="005A6C47" w:rsidRPr="00E92047" w:rsidRDefault="005A6C47" w:rsidP="005A6C47">
      <w:pPr>
        <w:spacing w:after="0" w:line="360" w:lineRule="auto"/>
        <w:jc w:val="both"/>
        <w:rPr>
          <w:rFonts w:ascii="Arial" w:hAnsi="Arial" w:cs="Arial"/>
          <w:b/>
          <w:bCs/>
          <w:sz w:val="24"/>
          <w:szCs w:val="24"/>
          <w:lang w:val="ro-RO"/>
        </w:rPr>
      </w:pPr>
      <w:r w:rsidRPr="00E92047">
        <w:rPr>
          <w:rFonts w:ascii="Arial" w:hAnsi="Arial" w:cs="Arial"/>
          <w:b/>
          <w:bCs/>
          <w:sz w:val="24"/>
          <w:szCs w:val="24"/>
          <w:lang w:val="ro-RO"/>
        </w:rPr>
        <w:t xml:space="preserve">         </w:t>
      </w:r>
    </w:p>
    <w:p w:rsidR="00636A6E" w:rsidRPr="00E92047" w:rsidRDefault="00636A6E" w:rsidP="004512E2">
      <w:pPr>
        <w:spacing w:after="0" w:line="360" w:lineRule="auto"/>
        <w:jc w:val="both"/>
        <w:rPr>
          <w:rFonts w:ascii="Arial" w:hAnsi="Arial" w:cs="Arial"/>
          <w:b/>
          <w:bCs/>
          <w:sz w:val="24"/>
          <w:szCs w:val="24"/>
          <w:lang w:val="ro-RO"/>
        </w:rPr>
      </w:pPr>
    </w:p>
    <w:p w:rsidR="00636A6E" w:rsidRPr="00E92047" w:rsidRDefault="00636A6E" w:rsidP="004512E2">
      <w:pPr>
        <w:spacing w:after="0" w:line="360" w:lineRule="auto"/>
        <w:jc w:val="both"/>
        <w:rPr>
          <w:rFonts w:ascii="Arial" w:hAnsi="Arial" w:cs="Arial"/>
          <w:b/>
          <w:bCs/>
          <w:sz w:val="24"/>
          <w:szCs w:val="24"/>
          <w:lang w:val="ro-RO"/>
        </w:rPr>
      </w:pPr>
    </w:p>
    <w:p w:rsidR="00AF3FAC" w:rsidRPr="00E92047" w:rsidRDefault="00AF3FAC" w:rsidP="005A6C47">
      <w:pPr>
        <w:spacing w:after="0" w:line="240" w:lineRule="auto"/>
        <w:jc w:val="both"/>
        <w:outlineLvl w:val="0"/>
        <w:rPr>
          <w:rFonts w:ascii="Arial" w:hAnsi="Arial" w:cs="Arial"/>
          <w:bCs/>
          <w:sz w:val="24"/>
          <w:szCs w:val="24"/>
          <w:lang w:val="ro-RO"/>
        </w:rPr>
      </w:pPr>
    </w:p>
    <w:p w:rsidR="005A6C47" w:rsidRPr="00E92047" w:rsidRDefault="005A6C47" w:rsidP="005A6C47">
      <w:pPr>
        <w:spacing w:after="0" w:line="240" w:lineRule="auto"/>
        <w:jc w:val="both"/>
        <w:outlineLvl w:val="0"/>
        <w:rPr>
          <w:rFonts w:ascii="Arial" w:hAnsi="Arial" w:cs="Arial"/>
          <w:bCs/>
          <w:color w:val="FF0000"/>
          <w:sz w:val="24"/>
          <w:szCs w:val="24"/>
          <w:lang w:val="ro-RO"/>
        </w:rPr>
      </w:pPr>
      <w:r w:rsidRPr="00E92047">
        <w:rPr>
          <w:rFonts w:ascii="Arial" w:hAnsi="Arial" w:cs="Arial"/>
          <w:bCs/>
          <w:sz w:val="24"/>
          <w:szCs w:val="24"/>
          <w:lang w:val="ro-RO"/>
        </w:rPr>
        <w:t xml:space="preserve">Şef Serviciu Avize, Acorduri, Autorizații, </w:t>
      </w:r>
      <w:r w:rsidRPr="00E92047">
        <w:rPr>
          <w:rFonts w:ascii="Arial" w:hAnsi="Arial" w:cs="Arial"/>
          <w:bCs/>
          <w:sz w:val="24"/>
          <w:szCs w:val="24"/>
          <w:lang w:val="ro-RO"/>
        </w:rPr>
        <w:tab/>
      </w:r>
      <w:r w:rsidRPr="00E92047">
        <w:rPr>
          <w:rFonts w:ascii="Arial" w:hAnsi="Arial" w:cs="Arial"/>
          <w:bCs/>
          <w:sz w:val="24"/>
          <w:szCs w:val="24"/>
          <w:lang w:val="ro-RO"/>
        </w:rPr>
        <w:tab/>
      </w:r>
      <w:r w:rsidRPr="00E92047">
        <w:rPr>
          <w:rFonts w:ascii="Arial" w:hAnsi="Arial" w:cs="Arial"/>
          <w:bCs/>
          <w:sz w:val="24"/>
          <w:szCs w:val="24"/>
          <w:lang w:val="ro-RO"/>
        </w:rPr>
        <w:tab/>
      </w:r>
      <w:r w:rsidRPr="00E92047">
        <w:rPr>
          <w:rFonts w:ascii="Arial" w:hAnsi="Arial" w:cs="Arial"/>
          <w:bCs/>
          <w:sz w:val="24"/>
          <w:szCs w:val="24"/>
          <w:lang w:val="ro-RO"/>
        </w:rPr>
        <w:tab/>
      </w:r>
      <w:r w:rsidRPr="00E92047">
        <w:rPr>
          <w:rFonts w:ascii="Arial" w:hAnsi="Arial" w:cs="Arial"/>
          <w:bCs/>
          <w:color w:val="FF0000"/>
          <w:sz w:val="24"/>
          <w:szCs w:val="24"/>
          <w:lang w:val="ro-RO"/>
        </w:rPr>
        <w:t xml:space="preserve">                       </w:t>
      </w:r>
    </w:p>
    <w:p w:rsidR="005A6C47" w:rsidRPr="00E92047" w:rsidRDefault="0063734D" w:rsidP="005A6C47">
      <w:pPr>
        <w:tabs>
          <w:tab w:val="left" w:pos="6979"/>
          <w:tab w:val="left" w:pos="7434"/>
        </w:tabs>
        <w:spacing w:after="0" w:line="240" w:lineRule="auto"/>
        <w:jc w:val="both"/>
        <w:outlineLvl w:val="0"/>
        <w:rPr>
          <w:rFonts w:ascii="Arial" w:hAnsi="Arial" w:cs="Arial"/>
          <w:b/>
          <w:bCs/>
          <w:sz w:val="24"/>
          <w:szCs w:val="24"/>
          <w:lang w:val="ro-RO"/>
        </w:rPr>
      </w:pPr>
      <w:r w:rsidRPr="00E92047">
        <w:rPr>
          <w:rFonts w:ascii="Arial" w:hAnsi="Arial" w:cs="Arial"/>
          <w:bCs/>
          <w:sz w:val="24"/>
          <w:szCs w:val="24"/>
          <w:lang w:val="ro-RO"/>
        </w:rPr>
        <w:t>ing. Gizella BALINT</w:t>
      </w:r>
      <w:r w:rsidR="00282EA6" w:rsidRPr="00E92047">
        <w:rPr>
          <w:rFonts w:ascii="Arial" w:hAnsi="Arial" w:cs="Arial"/>
          <w:bCs/>
          <w:sz w:val="24"/>
          <w:szCs w:val="24"/>
          <w:lang w:val="ro-RO"/>
        </w:rPr>
        <w:t xml:space="preserve">                                                                     </w:t>
      </w:r>
      <w:r w:rsidR="005A6C47" w:rsidRPr="00E92047">
        <w:rPr>
          <w:rFonts w:ascii="Arial" w:hAnsi="Arial" w:cs="Arial"/>
          <w:bCs/>
          <w:color w:val="FF0000"/>
          <w:sz w:val="24"/>
          <w:szCs w:val="24"/>
          <w:lang w:val="ro-RO"/>
        </w:rPr>
        <w:tab/>
      </w:r>
    </w:p>
    <w:p w:rsidR="00636A6E" w:rsidRPr="00E92047" w:rsidRDefault="00636A6E" w:rsidP="005A6C47">
      <w:pPr>
        <w:spacing w:after="0" w:line="240" w:lineRule="auto"/>
        <w:jc w:val="both"/>
        <w:rPr>
          <w:rFonts w:ascii="Arial" w:hAnsi="Arial" w:cs="Arial"/>
          <w:bCs/>
          <w:sz w:val="24"/>
          <w:szCs w:val="24"/>
          <w:lang w:val="ro-RO"/>
        </w:rPr>
      </w:pPr>
    </w:p>
    <w:p w:rsidR="00636A6E" w:rsidRDefault="00636A6E" w:rsidP="005A6C47">
      <w:pPr>
        <w:spacing w:after="0" w:line="240" w:lineRule="auto"/>
        <w:jc w:val="both"/>
        <w:rPr>
          <w:rFonts w:ascii="Arial" w:hAnsi="Arial" w:cs="Arial"/>
          <w:bCs/>
          <w:sz w:val="24"/>
          <w:szCs w:val="24"/>
          <w:lang w:val="ro-RO"/>
        </w:rPr>
      </w:pPr>
    </w:p>
    <w:p w:rsidR="008C0A91" w:rsidRDefault="008C0A91" w:rsidP="005A6C47">
      <w:pPr>
        <w:spacing w:after="0" w:line="240" w:lineRule="auto"/>
        <w:jc w:val="both"/>
        <w:rPr>
          <w:rFonts w:ascii="Arial" w:hAnsi="Arial" w:cs="Arial"/>
          <w:bCs/>
          <w:sz w:val="24"/>
          <w:szCs w:val="24"/>
          <w:lang w:val="ro-RO"/>
        </w:rPr>
      </w:pPr>
    </w:p>
    <w:p w:rsidR="008C0A91" w:rsidRDefault="008C0A91" w:rsidP="005A6C47">
      <w:pPr>
        <w:spacing w:after="0" w:line="240" w:lineRule="auto"/>
        <w:jc w:val="both"/>
        <w:rPr>
          <w:rFonts w:ascii="Arial" w:hAnsi="Arial" w:cs="Arial"/>
          <w:bCs/>
          <w:sz w:val="24"/>
          <w:szCs w:val="24"/>
          <w:lang w:val="ro-RO"/>
        </w:rPr>
      </w:pPr>
    </w:p>
    <w:p w:rsidR="008C0A91" w:rsidRDefault="008C0A91" w:rsidP="005A6C47">
      <w:pPr>
        <w:spacing w:after="0" w:line="240" w:lineRule="auto"/>
        <w:jc w:val="both"/>
        <w:rPr>
          <w:rFonts w:ascii="Arial" w:hAnsi="Arial" w:cs="Arial"/>
          <w:bCs/>
          <w:sz w:val="24"/>
          <w:szCs w:val="24"/>
          <w:lang w:val="ro-RO"/>
        </w:rPr>
      </w:pPr>
    </w:p>
    <w:p w:rsidR="008C0A91" w:rsidRPr="00E92047" w:rsidRDefault="008C0A91" w:rsidP="005A6C47">
      <w:pPr>
        <w:spacing w:after="0" w:line="240" w:lineRule="auto"/>
        <w:jc w:val="both"/>
        <w:rPr>
          <w:rFonts w:ascii="Arial" w:hAnsi="Arial" w:cs="Arial"/>
          <w:bCs/>
          <w:sz w:val="24"/>
          <w:szCs w:val="24"/>
          <w:lang w:val="ro-RO"/>
        </w:rPr>
      </w:pPr>
      <w:bookmarkStart w:id="0" w:name="_GoBack"/>
      <w:bookmarkEnd w:id="0"/>
    </w:p>
    <w:p w:rsidR="005A6C47" w:rsidRPr="00E92047" w:rsidRDefault="005A6C47" w:rsidP="005A6C47">
      <w:pPr>
        <w:spacing w:after="0" w:line="240" w:lineRule="auto"/>
        <w:jc w:val="both"/>
        <w:rPr>
          <w:rFonts w:ascii="Arial" w:hAnsi="Arial" w:cs="Arial"/>
          <w:bCs/>
          <w:sz w:val="24"/>
          <w:szCs w:val="24"/>
          <w:lang w:val="ro-RO"/>
        </w:rPr>
      </w:pPr>
      <w:r w:rsidRPr="00E92047">
        <w:rPr>
          <w:rFonts w:ascii="Arial" w:hAnsi="Arial" w:cs="Arial"/>
          <w:bCs/>
          <w:sz w:val="24"/>
          <w:szCs w:val="24"/>
          <w:lang w:val="ro-RO"/>
        </w:rPr>
        <w:t xml:space="preserve">Întocmit, </w:t>
      </w:r>
    </w:p>
    <w:p w:rsidR="00DC68E1" w:rsidRPr="00E92047" w:rsidRDefault="001D0BC3" w:rsidP="004C20AF">
      <w:pPr>
        <w:spacing w:after="0" w:line="360" w:lineRule="auto"/>
        <w:jc w:val="both"/>
        <w:rPr>
          <w:rFonts w:ascii="Arial" w:hAnsi="Arial" w:cs="Arial"/>
          <w:b/>
          <w:bCs/>
          <w:sz w:val="24"/>
          <w:szCs w:val="24"/>
          <w:lang w:val="ro-RO"/>
        </w:rPr>
      </w:pPr>
      <w:r w:rsidRPr="00E92047">
        <w:rPr>
          <w:rFonts w:ascii="Arial" w:hAnsi="Arial" w:cs="Arial"/>
          <w:bCs/>
          <w:sz w:val="24"/>
          <w:szCs w:val="24"/>
          <w:lang w:val="ro-RO"/>
        </w:rPr>
        <w:t>ing. Filomela  Pop</w:t>
      </w:r>
    </w:p>
    <w:sectPr w:rsidR="00DC68E1" w:rsidRPr="00E92047" w:rsidSect="009B1393">
      <w:footerReference w:type="even" r:id="rId7"/>
      <w:footerReference w:type="default" r:id="rId8"/>
      <w:headerReference w:type="first" r:id="rId9"/>
      <w:footerReference w:type="first" r:id="rId10"/>
      <w:pgSz w:w="11907" w:h="16840" w:code="9"/>
      <w:pgMar w:top="907" w:right="799" w:bottom="907" w:left="1134" w:header="403" w:footer="3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C1" w:rsidRDefault="00B579C1" w:rsidP="000B208E">
      <w:pPr>
        <w:spacing w:after="0" w:line="240" w:lineRule="auto"/>
      </w:pPr>
      <w:r>
        <w:separator/>
      </w:r>
    </w:p>
  </w:endnote>
  <w:endnote w:type="continuationSeparator" w:id="0">
    <w:p w:rsidR="00B579C1" w:rsidRDefault="00B579C1"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8E" w:rsidRDefault="00434E8E"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4E8E" w:rsidRDefault="00434E8E"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434E8E" w:rsidRPr="00792944" w:rsidRDefault="00434E8E"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8780174"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434E8E" w:rsidRPr="00792944" w:rsidRDefault="00434E8E"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434E8E" w:rsidRPr="00792944" w:rsidRDefault="00434E8E"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4E8E" w:rsidRPr="00792944" w:rsidTr="002D445C">
          <w:tc>
            <w:tcPr>
              <w:tcW w:w="8370" w:type="dxa"/>
              <w:shd w:val="clear" w:color="auto" w:fill="auto"/>
            </w:tcPr>
            <w:p w:rsidR="00434E8E" w:rsidRPr="00792944" w:rsidRDefault="00434E8E"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434E8E" w:rsidRPr="00792944" w:rsidRDefault="00434E8E">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8C0A91">
          <w:rPr>
            <w:rFonts w:ascii="Times New Roman" w:hAnsi="Times New Roman"/>
            <w:noProof/>
            <w:sz w:val="24"/>
            <w:szCs w:val="24"/>
          </w:rPr>
          <w:t>7</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8E" w:rsidRPr="00171B9D" w:rsidRDefault="00434E8E"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8780176"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434E8E" w:rsidRPr="00171B9D" w:rsidRDefault="00434E8E"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434E8E" w:rsidRPr="00171B9D" w:rsidRDefault="00434E8E"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34E8E" w:rsidRPr="00171B9D" w:rsidTr="002D445C">
      <w:tc>
        <w:tcPr>
          <w:tcW w:w="8370" w:type="dxa"/>
          <w:shd w:val="clear" w:color="auto" w:fill="auto"/>
        </w:tcPr>
        <w:p w:rsidR="00434E8E" w:rsidRPr="00171B9D" w:rsidRDefault="00434E8E"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434E8E" w:rsidRPr="00781993" w:rsidRDefault="00434E8E"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C0A91">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C1" w:rsidRDefault="00B579C1" w:rsidP="000B208E">
      <w:pPr>
        <w:spacing w:after="0" w:line="240" w:lineRule="auto"/>
      </w:pPr>
      <w:r>
        <w:separator/>
      </w:r>
    </w:p>
  </w:footnote>
  <w:footnote w:type="continuationSeparator" w:id="0">
    <w:p w:rsidR="00B579C1" w:rsidRDefault="00B579C1"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8E" w:rsidRPr="00D97B4B" w:rsidRDefault="00434E8E"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8780175"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9" name="Picture 9"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434E8E" w:rsidRPr="00D811BD" w:rsidRDefault="00434E8E"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434E8E" w:rsidRPr="00D97B4B" w:rsidRDefault="00434E8E"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34E8E" w:rsidRPr="00D97B4B" w:rsidTr="002D445C">
      <w:trPr>
        <w:trHeight w:val="692"/>
      </w:trPr>
      <w:tc>
        <w:tcPr>
          <w:tcW w:w="10031" w:type="dxa"/>
          <w:tcBorders>
            <w:top w:val="single" w:sz="8" w:space="0" w:color="000000"/>
            <w:bottom w:val="single" w:sz="8" w:space="0" w:color="000000"/>
          </w:tcBorders>
          <w:shd w:val="clear" w:color="auto" w:fill="auto"/>
          <w:vAlign w:val="center"/>
        </w:tcPr>
        <w:p w:rsidR="00434E8E" w:rsidRPr="00D97B4B" w:rsidRDefault="00434E8E"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434E8E" w:rsidRPr="0090788F" w:rsidRDefault="00434E8E"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cs="Times New Roman"/>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2F36606"/>
    <w:multiLevelType w:val="hybridMultilevel"/>
    <w:tmpl w:val="E606F90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7A85EA7"/>
    <w:multiLevelType w:val="hybridMultilevel"/>
    <w:tmpl w:val="0422C952"/>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D46B84"/>
    <w:multiLevelType w:val="hybridMultilevel"/>
    <w:tmpl w:val="DF56648C"/>
    <w:lvl w:ilvl="0" w:tplc="3468CD1C">
      <w:start w:val="3"/>
      <w:numFmt w:val="bullet"/>
      <w:lvlText w:val="-"/>
      <w:lvlJc w:val="left"/>
      <w:pPr>
        <w:ind w:left="1429" w:hanging="360"/>
      </w:pPr>
      <w:rPr>
        <w:rFonts w:ascii="Arial" w:eastAsia="Calibri" w:hAnsi="Arial" w:cs="Arial"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EC3861"/>
    <w:multiLevelType w:val="hybridMultilevel"/>
    <w:tmpl w:val="26668770"/>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11A"/>
    <w:multiLevelType w:val="hybridMultilevel"/>
    <w:tmpl w:val="4A3A04AE"/>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2C0578"/>
    <w:multiLevelType w:val="hybridMultilevel"/>
    <w:tmpl w:val="7B002E6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C4A3000"/>
    <w:multiLevelType w:val="hybridMultilevel"/>
    <w:tmpl w:val="120E0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B9C4285"/>
    <w:multiLevelType w:val="hybridMultilevel"/>
    <w:tmpl w:val="720E0C28"/>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BB335A"/>
    <w:multiLevelType w:val="hybridMultilevel"/>
    <w:tmpl w:val="76146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07D54"/>
    <w:multiLevelType w:val="hybridMultilevel"/>
    <w:tmpl w:val="826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22"/>
  </w:num>
  <w:num w:numId="5">
    <w:abstractNumId w:val="25"/>
  </w:num>
  <w:num w:numId="6">
    <w:abstractNumId w:val="5"/>
  </w:num>
  <w:num w:numId="7">
    <w:abstractNumId w:val="21"/>
  </w:num>
  <w:num w:numId="8">
    <w:abstractNumId w:val="23"/>
  </w:num>
  <w:num w:numId="9">
    <w:abstractNumId w:val="9"/>
  </w:num>
  <w:num w:numId="10">
    <w:abstractNumId w:val="13"/>
  </w:num>
  <w:num w:numId="11">
    <w:abstractNumId w:val="18"/>
  </w:num>
  <w:num w:numId="12">
    <w:abstractNumId w:val="8"/>
  </w:num>
  <w:num w:numId="13">
    <w:abstractNumId w:val="17"/>
  </w:num>
  <w:num w:numId="14">
    <w:abstractNumId w:val="19"/>
  </w:num>
  <w:num w:numId="15">
    <w:abstractNumId w:val="26"/>
  </w:num>
  <w:num w:numId="16">
    <w:abstractNumId w:val="27"/>
  </w:num>
  <w:num w:numId="17">
    <w:abstractNumId w:val="0"/>
  </w:num>
  <w:num w:numId="18">
    <w:abstractNumId w:val="16"/>
  </w:num>
  <w:num w:numId="19">
    <w:abstractNumId w:val="6"/>
  </w:num>
  <w:num w:numId="20">
    <w:abstractNumId w:val="7"/>
  </w:num>
  <w:num w:numId="21">
    <w:abstractNumId w:val="11"/>
  </w:num>
  <w:num w:numId="22">
    <w:abstractNumId w:val="24"/>
  </w:num>
  <w:num w:numId="23">
    <w:abstractNumId w:val="14"/>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A0"/>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14F"/>
    <w:rsid w:val="00015B3B"/>
    <w:rsid w:val="00016C02"/>
    <w:rsid w:val="00016FFF"/>
    <w:rsid w:val="00017BDD"/>
    <w:rsid w:val="00020594"/>
    <w:rsid w:val="00020E2D"/>
    <w:rsid w:val="00024E8C"/>
    <w:rsid w:val="000272B3"/>
    <w:rsid w:val="00027775"/>
    <w:rsid w:val="00032FEE"/>
    <w:rsid w:val="00035A29"/>
    <w:rsid w:val="000409BE"/>
    <w:rsid w:val="000413F1"/>
    <w:rsid w:val="00042C95"/>
    <w:rsid w:val="00043BD4"/>
    <w:rsid w:val="000442F2"/>
    <w:rsid w:val="0004471D"/>
    <w:rsid w:val="000463A9"/>
    <w:rsid w:val="00047405"/>
    <w:rsid w:val="0004786E"/>
    <w:rsid w:val="0005072B"/>
    <w:rsid w:val="00051BD5"/>
    <w:rsid w:val="000521E8"/>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0535"/>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3B06"/>
    <w:rsid w:val="00083D05"/>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57D5"/>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98C"/>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1BDF"/>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231B"/>
    <w:rsid w:val="00112BBF"/>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17AE"/>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57C"/>
    <w:rsid w:val="001907C1"/>
    <w:rsid w:val="00192B00"/>
    <w:rsid w:val="00193E01"/>
    <w:rsid w:val="0019418E"/>
    <w:rsid w:val="001943B2"/>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B32"/>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3E9F"/>
    <w:rsid w:val="0028452F"/>
    <w:rsid w:val="002871CC"/>
    <w:rsid w:val="00287C76"/>
    <w:rsid w:val="00287CDE"/>
    <w:rsid w:val="0029148F"/>
    <w:rsid w:val="002917DA"/>
    <w:rsid w:val="00291E60"/>
    <w:rsid w:val="00292F82"/>
    <w:rsid w:val="002931D7"/>
    <w:rsid w:val="00293634"/>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68E0"/>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014"/>
    <w:rsid w:val="002E6257"/>
    <w:rsid w:val="002E7527"/>
    <w:rsid w:val="002F136A"/>
    <w:rsid w:val="002F1B98"/>
    <w:rsid w:val="002F2DD2"/>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9BA"/>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083"/>
    <w:rsid w:val="00375B16"/>
    <w:rsid w:val="003761EA"/>
    <w:rsid w:val="00376CCF"/>
    <w:rsid w:val="00384BC7"/>
    <w:rsid w:val="00384D2A"/>
    <w:rsid w:val="00385587"/>
    <w:rsid w:val="003855D9"/>
    <w:rsid w:val="00386268"/>
    <w:rsid w:val="0038727B"/>
    <w:rsid w:val="003875A2"/>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6D4"/>
    <w:rsid w:val="003C59E1"/>
    <w:rsid w:val="003C639C"/>
    <w:rsid w:val="003C6CEB"/>
    <w:rsid w:val="003C6EC5"/>
    <w:rsid w:val="003D0423"/>
    <w:rsid w:val="003D10BE"/>
    <w:rsid w:val="003D2273"/>
    <w:rsid w:val="003D2D80"/>
    <w:rsid w:val="003D4029"/>
    <w:rsid w:val="003D45C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2EA8"/>
    <w:rsid w:val="00403E9A"/>
    <w:rsid w:val="00404180"/>
    <w:rsid w:val="004042E1"/>
    <w:rsid w:val="00404A3C"/>
    <w:rsid w:val="00405BD0"/>
    <w:rsid w:val="00406106"/>
    <w:rsid w:val="00406EE6"/>
    <w:rsid w:val="004075E4"/>
    <w:rsid w:val="0040778E"/>
    <w:rsid w:val="004103ED"/>
    <w:rsid w:val="00412AF3"/>
    <w:rsid w:val="00413395"/>
    <w:rsid w:val="00413AD9"/>
    <w:rsid w:val="00415A86"/>
    <w:rsid w:val="00420E79"/>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4E8E"/>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2769"/>
    <w:rsid w:val="00462BAC"/>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240"/>
    <w:rsid w:val="0048688D"/>
    <w:rsid w:val="004871D5"/>
    <w:rsid w:val="004908EF"/>
    <w:rsid w:val="00490EF4"/>
    <w:rsid w:val="0049142B"/>
    <w:rsid w:val="00491501"/>
    <w:rsid w:val="00493656"/>
    <w:rsid w:val="00493C8D"/>
    <w:rsid w:val="00493E5A"/>
    <w:rsid w:val="0049502B"/>
    <w:rsid w:val="00495160"/>
    <w:rsid w:val="00496953"/>
    <w:rsid w:val="00497517"/>
    <w:rsid w:val="0049753A"/>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6B1D"/>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81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36B5"/>
    <w:rsid w:val="00544555"/>
    <w:rsid w:val="005448D5"/>
    <w:rsid w:val="00546C33"/>
    <w:rsid w:val="00546D1E"/>
    <w:rsid w:val="00547B08"/>
    <w:rsid w:val="00547EAB"/>
    <w:rsid w:val="0055122E"/>
    <w:rsid w:val="005524E1"/>
    <w:rsid w:val="005527B7"/>
    <w:rsid w:val="00552C10"/>
    <w:rsid w:val="00555C0F"/>
    <w:rsid w:val="00557F86"/>
    <w:rsid w:val="005606EB"/>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2D85"/>
    <w:rsid w:val="006333FB"/>
    <w:rsid w:val="006340F4"/>
    <w:rsid w:val="0063442D"/>
    <w:rsid w:val="00635592"/>
    <w:rsid w:val="00636A3C"/>
    <w:rsid w:val="00636A6E"/>
    <w:rsid w:val="0063734D"/>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588C"/>
    <w:rsid w:val="006A625E"/>
    <w:rsid w:val="006A7493"/>
    <w:rsid w:val="006B0B33"/>
    <w:rsid w:val="006B0E6C"/>
    <w:rsid w:val="006B11F2"/>
    <w:rsid w:val="006B1C24"/>
    <w:rsid w:val="006B1D46"/>
    <w:rsid w:val="006B2549"/>
    <w:rsid w:val="006B4867"/>
    <w:rsid w:val="006B49FE"/>
    <w:rsid w:val="006B4D45"/>
    <w:rsid w:val="006B7540"/>
    <w:rsid w:val="006B7B9E"/>
    <w:rsid w:val="006C1CF9"/>
    <w:rsid w:val="006C2B64"/>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18AD"/>
    <w:rsid w:val="006E6025"/>
    <w:rsid w:val="006E6EA4"/>
    <w:rsid w:val="006F02C0"/>
    <w:rsid w:val="006F0BBD"/>
    <w:rsid w:val="006F1696"/>
    <w:rsid w:val="006F1765"/>
    <w:rsid w:val="006F1BCE"/>
    <w:rsid w:val="006F2781"/>
    <w:rsid w:val="006F2E87"/>
    <w:rsid w:val="006F35CE"/>
    <w:rsid w:val="006F4036"/>
    <w:rsid w:val="006F4ACD"/>
    <w:rsid w:val="006F4F6C"/>
    <w:rsid w:val="006F6A3E"/>
    <w:rsid w:val="006F731C"/>
    <w:rsid w:val="006F78ED"/>
    <w:rsid w:val="00700721"/>
    <w:rsid w:val="00700869"/>
    <w:rsid w:val="00700F6C"/>
    <w:rsid w:val="0070258E"/>
    <w:rsid w:val="007047F7"/>
    <w:rsid w:val="00704D18"/>
    <w:rsid w:val="00704D59"/>
    <w:rsid w:val="007071B2"/>
    <w:rsid w:val="00707CB2"/>
    <w:rsid w:val="007111C9"/>
    <w:rsid w:val="00711813"/>
    <w:rsid w:val="0071439A"/>
    <w:rsid w:val="00714CD9"/>
    <w:rsid w:val="00720E06"/>
    <w:rsid w:val="007215EF"/>
    <w:rsid w:val="0072192A"/>
    <w:rsid w:val="00722D90"/>
    <w:rsid w:val="0072493C"/>
    <w:rsid w:val="00724A36"/>
    <w:rsid w:val="00726032"/>
    <w:rsid w:val="00726107"/>
    <w:rsid w:val="00726B8F"/>
    <w:rsid w:val="007301EA"/>
    <w:rsid w:val="007303F7"/>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5140"/>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B2"/>
    <w:rsid w:val="007946F5"/>
    <w:rsid w:val="00796BA7"/>
    <w:rsid w:val="00797D3D"/>
    <w:rsid w:val="00797E92"/>
    <w:rsid w:val="007A00F4"/>
    <w:rsid w:val="007A0DE9"/>
    <w:rsid w:val="007A11F7"/>
    <w:rsid w:val="007A15BF"/>
    <w:rsid w:val="007A2326"/>
    <w:rsid w:val="007A265F"/>
    <w:rsid w:val="007A308D"/>
    <w:rsid w:val="007A30A4"/>
    <w:rsid w:val="007A41F1"/>
    <w:rsid w:val="007A56F7"/>
    <w:rsid w:val="007A5C70"/>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6B3F"/>
    <w:rsid w:val="007C7693"/>
    <w:rsid w:val="007C7EBB"/>
    <w:rsid w:val="007D1795"/>
    <w:rsid w:val="007D21DD"/>
    <w:rsid w:val="007D2900"/>
    <w:rsid w:val="007D3ACC"/>
    <w:rsid w:val="007D433F"/>
    <w:rsid w:val="007D4349"/>
    <w:rsid w:val="007D52A7"/>
    <w:rsid w:val="007D571C"/>
    <w:rsid w:val="007D5985"/>
    <w:rsid w:val="007D5E4B"/>
    <w:rsid w:val="007D6479"/>
    <w:rsid w:val="007D7E9E"/>
    <w:rsid w:val="007E06BB"/>
    <w:rsid w:val="007E105A"/>
    <w:rsid w:val="007E1735"/>
    <w:rsid w:val="007E1C8F"/>
    <w:rsid w:val="007E540D"/>
    <w:rsid w:val="007E54DB"/>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0F0"/>
    <w:rsid w:val="00823CA5"/>
    <w:rsid w:val="00823DB6"/>
    <w:rsid w:val="008267E3"/>
    <w:rsid w:val="00827C01"/>
    <w:rsid w:val="00830C61"/>
    <w:rsid w:val="00831294"/>
    <w:rsid w:val="00831ED5"/>
    <w:rsid w:val="00831F93"/>
    <w:rsid w:val="0083291B"/>
    <w:rsid w:val="00832F56"/>
    <w:rsid w:val="008341FE"/>
    <w:rsid w:val="00834928"/>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55EDA"/>
    <w:rsid w:val="00857CF6"/>
    <w:rsid w:val="008606D8"/>
    <w:rsid w:val="008628C2"/>
    <w:rsid w:val="00862A2F"/>
    <w:rsid w:val="00864544"/>
    <w:rsid w:val="00866505"/>
    <w:rsid w:val="0087014E"/>
    <w:rsid w:val="008725DA"/>
    <w:rsid w:val="00873D01"/>
    <w:rsid w:val="0087551C"/>
    <w:rsid w:val="00876DB7"/>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0A91"/>
    <w:rsid w:val="008C11FD"/>
    <w:rsid w:val="008C1928"/>
    <w:rsid w:val="008C2DB3"/>
    <w:rsid w:val="008C3DB8"/>
    <w:rsid w:val="008C4937"/>
    <w:rsid w:val="008C5882"/>
    <w:rsid w:val="008C793B"/>
    <w:rsid w:val="008D1BB4"/>
    <w:rsid w:val="008D247C"/>
    <w:rsid w:val="008D3427"/>
    <w:rsid w:val="008D5166"/>
    <w:rsid w:val="008D604D"/>
    <w:rsid w:val="008D7485"/>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6C86"/>
    <w:rsid w:val="009272FA"/>
    <w:rsid w:val="009324C2"/>
    <w:rsid w:val="00934B4C"/>
    <w:rsid w:val="0093589A"/>
    <w:rsid w:val="00936FA3"/>
    <w:rsid w:val="00941EEF"/>
    <w:rsid w:val="0094201F"/>
    <w:rsid w:val="00943B00"/>
    <w:rsid w:val="00944486"/>
    <w:rsid w:val="009452DE"/>
    <w:rsid w:val="0094537E"/>
    <w:rsid w:val="00945F0D"/>
    <w:rsid w:val="00946667"/>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1FD6"/>
    <w:rsid w:val="009A26FD"/>
    <w:rsid w:val="009A2A7B"/>
    <w:rsid w:val="009A2D99"/>
    <w:rsid w:val="009A301D"/>
    <w:rsid w:val="009A4A9F"/>
    <w:rsid w:val="009A4B19"/>
    <w:rsid w:val="009A4DF9"/>
    <w:rsid w:val="009A5ADA"/>
    <w:rsid w:val="009A6285"/>
    <w:rsid w:val="009A78EA"/>
    <w:rsid w:val="009A7DC2"/>
    <w:rsid w:val="009A7DC6"/>
    <w:rsid w:val="009B1393"/>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670"/>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589A"/>
    <w:rsid w:val="00A45DC2"/>
    <w:rsid w:val="00A467B9"/>
    <w:rsid w:val="00A469C7"/>
    <w:rsid w:val="00A472C9"/>
    <w:rsid w:val="00A47D84"/>
    <w:rsid w:val="00A506F7"/>
    <w:rsid w:val="00A50D09"/>
    <w:rsid w:val="00A511B2"/>
    <w:rsid w:val="00A5147C"/>
    <w:rsid w:val="00A52484"/>
    <w:rsid w:val="00A53295"/>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09AC"/>
    <w:rsid w:val="00A733DF"/>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4F86"/>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8B0"/>
    <w:rsid w:val="00AB297B"/>
    <w:rsid w:val="00AB29D1"/>
    <w:rsid w:val="00AB3B9F"/>
    <w:rsid w:val="00AB3C89"/>
    <w:rsid w:val="00AB40BE"/>
    <w:rsid w:val="00AB4C27"/>
    <w:rsid w:val="00AB4FEB"/>
    <w:rsid w:val="00AB5E9F"/>
    <w:rsid w:val="00AB6AC4"/>
    <w:rsid w:val="00AB6D70"/>
    <w:rsid w:val="00AB7AE7"/>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771"/>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685D"/>
    <w:rsid w:val="00B57151"/>
    <w:rsid w:val="00B579C1"/>
    <w:rsid w:val="00B57E6D"/>
    <w:rsid w:val="00B6141F"/>
    <w:rsid w:val="00B6339D"/>
    <w:rsid w:val="00B65B38"/>
    <w:rsid w:val="00B66014"/>
    <w:rsid w:val="00B661EF"/>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20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01"/>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43D"/>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0F2"/>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16C"/>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18ED"/>
    <w:rsid w:val="00D82A9B"/>
    <w:rsid w:val="00D85A52"/>
    <w:rsid w:val="00D86B2A"/>
    <w:rsid w:val="00D873F6"/>
    <w:rsid w:val="00D879B1"/>
    <w:rsid w:val="00D902C2"/>
    <w:rsid w:val="00D90A3C"/>
    <w:rsid w:val="00D90C21"/>
    <w:rsid w:val="00D91529"/>
    <w:rsid w:val="00D9168C"/>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4760"/>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2705"/>
    <w:rsid w:val="00E33CC8"/>
    <w:rsid w:val="00E36219"/>
    <w:rsid w:val="00E36A5F"/>
    <w:rsid w:val="00E36B68"/>
    <w:rsid w:val="00E3729E"/>
    <w:rsid w:val="00E40818"/>
    <w:rsid w:val="00E424F1"/>
    <w:rsid w:val="00E42C12"/>
    <w:rsid w:val="00E4320B"/>
    <w:rsid w:val="00E43303"/>
    <w:rsid w:val="00E44E6F"/>
    <w:rsid w:val="00E455EF"/>
    <w:rsid w:val="00E466DC"/>
    <w:rsid w:val="00E46BDE"/>
    <w:rsid w:val="00E46D41"/>
    <w:rsid w:val="00E46DC1"/>
    <w:rsid w:val="00E47FAC"/>
    <w:rsid w:val="00E50549"/>
    <w:rsid w:val="00E531D9"/>
    <w:rsid w:val="00E53E7A"/>
    <w:rsid w:val="00E545CB"/>
    <w:rsid w:val="00E55873"/>
    <w:rsid w:val="00E55A74"/>
    <w:rsid w:val="00E55DDF"/>
    <w:rsid w:val="00E55EE0"/>
    <w:rsid w:val="00E55F0A"/>
    <w:rsid w:val="00E56244"/>
    <w:rsid w:val="00E56A23"/>
    <w:rsid w:val="00E57058"/>
    <w:rsid w:val="00E6022B"/>
    <w:rsid w:val="00E60916"/>
    <w:rsid w:val="00E610A2"/>
    <w:rsid w:val="00E612AE"/>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047"/>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3BFF"/>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3E7C"/>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28"/>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2D3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E7D70"/>
    <w:rsid w:val="00FF1D16"/>
    <w:rsid w:val="00FF1D77"/>
    <w:rsid w:val="00FF2323"/>
    <w:rsid w:val="00FF2852"/>
    <w:rsid w:val="00FF4488"/>
    <w:rsid w:val="00FF44C9"/>
    <w:rsid w:val="00FF5433"/>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6D7CEBD"/>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ANNEX"/>
    <w:basedOn w:val="Normal"/>
    <w:link w:val="ListParagraphChar"/>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 w:type="character" w:customStyle="1" w:styleId="spar">
    <w:name w:val="s_par"/>
    <w:basedOn w:val="DefaultParagraphFont"/>
    <w:rsid w:val="0094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18</cp:revision>
  <cp:lastPrinted>2023-05-30T06:00:00Z</cp:lastPrinted>
  <dcterms:created xsi:type="dcterms:W3CDTF">2023-06-20T11:10:00Z</dcterms:created>
  <dcterms:modified xsi:type="dcterms:W3CDTF">2023-06-20T12:29:00Z</dcterms:modified>
</cp:coreProperties>
</file>