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C47" w:rsidRPr="00282EA6" w:rsidRDefault="005A6C47" w:rsidP="005A6C47">
      <w:pPr>
        <w:spacing w:after="0" w:line="240" w:lineRule="auto"/>
        <w:jc w:val="both"/>
        <w:rPr>
          <w:rFonts w:ascii="Times New Roman" w:hAnsi="Times New Roman"/>
          <w:b/>
          <w:bCs/>
          <w:sz w:val="28"/>
          <w:szCs w:val="28"/>
          <w:lang w:val="ro-RO"/>
        </w:rPr>
      </w:pPr>
    </w:p>
    <w:p w:rsidR="005A6C47" w:rsidRPr="00282EA6" w:rsidRDefault="005A6C47" w:rsidP="005A6C47">
      <w:pPr>
        <w:pStyle w:val="Heading1"/>
        <w:spacing w:after="120"/>
        <w:jc w:val="center"/>
        <w:rPr>
          <w:rFonts w:ascii="Arial" w:hAnsi="Arial" w:cs="Arial"/>
          <w:b/>
          <w:bCs/>
        </w:rPr>
      </w:pPr>
      <w:r w:rsidRPr="00282EA6">
        <w:rPr>
          <w:rFonts w:ascii="Arial" w:hAnsi="Arial" w:cs="Arial"/>
          <w:b/>
        </w:rPr>
        <w:t>DECIZIA ETAPEI DE ÎNCADRARE</w:t>
      </w:r>
      <w:r w:rsidRPr="00282EA6">
        <w:rPr>
          <w:rFonts w:ascii="Arial" w:hAnsi="Arial" w:cs="Arial"/>
          <w:b/>
          <w:bCs/>
        </w:rPr>
        <w:t xml:space="preserve"> </w:t>
      </w:r>
    </w:p>
    <w:p w:rsidR="005A6C47" w:rsidRPr="00ED62A7" w:rsidRDefault="005A6C47" w:rsidP="005A6C47">
      <w:pPr>
        <w:pStyle w:val="Heading2"/>
        <w:tabs>
          <w:tab w:val="center" w:pos="4987"/>
          <w:tab w:val="left" w:pos="7650"/>
        </w:tabs>
        <w:spacing w:before="0" w:after="0" w:line="240" w:lineRule="auto"/>
        <w:jc w:val="center"/>
        <w:rPr>
          <w:rFonts w:ascii="Arial" w:hAnsi="Arial" w:cs="Arial"/>
          <w:i w:val="0"/>
          <w:lang w:val="ro-RO"/>
        </w:rPr>
      </w:pPr>
      <w:r w:rsidRPr="00ED62A7">
        <w:rPr>
          <w:rFonts w:ascii="Arial" w:hAnsi="Arial" w:cs="Arial"/>
          <w:i w:val="0"/>
          <w:lang w:val="ro-RO"/>
        </w:rPr>
        <w:t>Nr.</w:t>
      </w:r>
      <w:r w:rsidR="000072AE" w:rsidRPr="00ED62A7">
        <w:rPr>
          <w:rFonts w:ascii="Arial" w:hAnsi="Arial" w:cs="Arial"/>
          <w:i w:val="0"/>
          <w:lang w:val="ro-RO"/>
        </w:rPr>
        <w:t xml:space="preserve">  </w:t>
      </w:r>
      <w:r w:rsidR="00282EA6" w:rsidRPr="00ED62A7">
        <w:rPr>
          <w:rFonts w:ascii="Arial" w:hAnsi="Arial" w:cs="Arial"/>
          <w:i w:val="0"/>
          <w:lang w:val="ro-RO"/>
        </w:rPr>
        <w:t xml:space="preserve"> </w:t>
      </w:r>
      <w:bookmarkStart w:id="0" w:name="_GoBack"/>
      <w:r w:rsidR="009625D3" w:rsidRPr="0007343A">
        <w:rPr>
          <w:rFonts w:ascii="Arial" w:hAnsi="Arial" w:cs="Arial"/>
          <w:i w:val="0"/>
          <w:lang w:val="ro-RO"/>
        </w:rPr>
        <w:t>din</w:t>
      </w:r>
      <w:r w:rsidR="00BB4A40" w:rsidRPr="0007343A">
        <w:rPr>
          <w:rFonts w:ascii="Arial" w:hAnsi="Arial" w:cs="Arial"/>
          <w:i w:val="0"/>
          <w:lang w:val="ro-RO"/>
        </w:rPr>
        <w:t xml:space="preserve"> </w:t>
      </w:r>
      <w:r w:rsidR="000072AE" w:rsidRPr="0007343A">
        <w:rPr>
          <w:rFonts w:ascii="Arial" w:hAnsi="Arial" w:cs="Arial"/>
          <w:i w:val="0"/>
          <w:lang w:val="ro-RO"/>
        </w:rPr>
        <w:t>.0</w:t>
      </w:r>
      <w:r w:rsidR="0007343A" w:rsidRPr="0007343A">
        <w:rPr>
          <w:rFonts w:ascii="Arial" w:hAnsi="Arial" w:cs="Arial"/>
          <w:i w:val="0"/>
          <w:lang w:val="ro-RO"/>
        </w:rPr>
        <w:t>0</w:t>
      </w:r>
      <w:r w:rsidR="000072AE" w:rsidRPr="0007343A">
        <w:rPr>
          <w:rFonts w:ascii="Arial" w:hAnsi="Arial" w:cs="Arial"/>
          <w:i w:val="0"/>
          <w:lang w:val="ro-RO"/>
        </w:rPr>
        <w:t>.2022</w:t>
      </w:r>
      <w:bookmarkEnd w:id="0"/>
    </w:p>
    <w:p w:rsidR="005A6C47" w:rsidRPr="00282EA6" w:rsidRDefault="005A6C47" w:rsidP="005A6C47">
      <w:pPr>
        <w:autoSpaceDE w:val="0"/>
        <w:spacing w:after="0" w:line="240" w:lineRule="auto"/>
        <w:jc w:val="both"/>
        <w:rPr>
          <w:rFonts w:ascii="Arial" w:hAnsi="Arial" w:cs="Arial"/>
          <w:sz w:val="24"/>
          <w:szCs w:val="24"/>
          <w:lang w:val="ro-RO"/>
        </w:rPr>
      </w:pPr>
    </w:p>
    <w:p w:rsidR="0026418D" w:rsidRPr="00282EA6" w:rsidRDefault="0026418D" w:rsidP="005A6C47">
      <w:pPr>
        <w:autoSpaceDE w:val="0"/>
        <w:spacing w:after="0" w:line="240" w:lineRule="auto"/>
        <w:jc w:val="both"/>
        <w:rPr>
          <w:rFonts w:ascii="Arial" w:hAnsi="Arial" w:cs="Arial"/>
          <w:sz w:val="24"/>
          <w:szCs w:val="24"/>
          <w:lang w:val="ro-RO"/>
        </w:rPr>
      </w:pPr>
    </w:p>
    <w:p w:rsidR="005A6C47" w:rsidRPr="00282EA6" w:rsidRDefault="005A6C47" w:rsidP="005A6C47">
      <w:pPr>
        <w:autoSpaceDE w:val="0"/>
        <w:spacing w:after="0" w:line="240" w:lineRule="auto"/>
        <w:ind w:firstLine="540"/>
        <w:jc w:val="both"/>
        <w:rPr>
          <w:rFonts w:ascii="Arial" w:hAnsi="Arial" w:cs="Arial"/>
          <w:sz w:val="24"/>
          <w:szCs w:val="24"/>
          <w:lang w:val="ro-RO" w:eastAsia="ro-RO"/>
        </w:rPr>
      </w:pPr>
      <w:r w:rsidRPr="00282EA6">
        <w:rPr>
          <w:rFonts w:ascii="Arial" w:hAnsi="Arial" w:cs="Arial"/>
          <w:sz w:val="24"/>
          <w:szCs w:val="24"/>
          <w:lang w:val="ro-RO"/>
        </w:rPr>
        <w:t>Ca urmare a solicitării de emitere a acordului de mediu adresate de</w:t>
      </w:r>
      <w:r w:rsidRPr="00282EA6">
        <w:rPr>
          <w:rFonts w:ascii="Arial" w:hAnsi="Arial" w:cs="Arial"/>
          <w:b/>
          <w:sz w:val="24"/>
          <w:szCs w:val="24"/>
          <w:lang w:val="ro-RO"/>
        </w:rPr>
        <w:t xml:space="preserve"> </w:t>
      </w:r>
      <w:r w:rsidR="00ED62A7" w:rsidRPr="00ED62A7">
        <w:rPr>
          <w:rFonts w:ascii="Arial" w:hAnsi="Arial" w:cs="Arial"/>
          <w:b/>
          <w:sz w:val="24"/>
          <w:szCs w:val="24"/>
          <w:lang w:val="ro-RO"/>
        </w:rPr>
        <w:t>COMUNA CRIȘENI</w:t>
      </w:r>
      <w:r w:rsidRPr="00282EA6">
        <w:rPr>
          <w:rFonts w:ascii="Arial" w:hAnsi="Arial" w:cs="Arial"/>
          <w:sz w:val="24"/>
          <w:szCs w:val="24"/>
          <w:lang w:val="ro-RO"/>
        </w:rPr>
        <w:t xml:space="preserve">, cu sediul în </w:t>
      </w:r>
      <w:r w:rsidR="001B399C" w:rsidRPr="001B399C">
        <w:rPr>
          <w:rFonts w:ascii="Arial" w:hAnsi="Arial" w:cs="Arial"/>
          <w:sz w:val="24"/>
          <w:szCs w:val="24"/>
          <w:lang w:val="ro-RO"/>
        </w:rPr>
        <w:t>jud. Sălaj,</w:t>
      </w:r>
      <w:r w:rsidR="001B399C" w:rsidRPr="001B399C">
        <w:rPr>
          <w:rFonts w:ascii="Arial" w:hAnsi="Arial" w:cs="Arial"/>
          <w:b/>
          <w:sz w:val="24"/>
          <w:szCs w:val="24"/>
          <w:lang w:val="ro-RO"/>
        </w:rPr>
        <w:t xml:space="preserve"> </w:t>
      </w:r>
      <w:r w:rsidR="001B399C" w:rsidRPr="001B399C">
        <w:rPr>
          <w:rFonts w:ascii="Arial" w:hAnsi="Arial" w:cs="Arial"/>
          <w:sz w:val="24"/>
          <w:szCs w:val="24"/>
          <w:lang w:val="ro-RO"/>
        </w:rPr>
        <w:t>com. Crișeni, loc. Crișeni, nr. 304</w:t>
      </w:r>
      <w:r w:rsidR="004E226F" w:rsidRPr="00282EA6">
        <w:rPr>
          <w:rFonts w:ascii="Arial" w:hAnsi="Arial" w:cs="Arial"/>
          <w:sz w:val="24"/>
          <w:szCs w:val="24"/>
          <w:lang w:val="ro-RO"/>
        </w:rPr>
        <w:t xml:space="preserve">, </w:t>
      </w:r>
      <w:r w:rsidRPr="00282EA6">
        <w:rPr>
          <w:rFonts w:ascii="Arial" w:hAnsi="Arial" w:cs="Arial"/>
          <w:sz w:val="24"/>
          <w:szCs w:val="24"/>
          <w:lang w:val="ro-RO"/>
        </w:rPr>
        <w:t xml:space="preserve">înregistrată la APM Salaj cu nr. </w:t>
      </w:r>
      <w:r w:rsidR="001B399C" w:rsidRPr="001B399C">
        <w:rPr>
          <w:rFonts w:ascii="Arial" w:hAnsi="Arial" w:cs="Arial"/>
          <w:sz w:val="24"/>
          <w:szCs w:val="24"/>
          <w:lang w:val="ro-RO"/>
        </w:rPr>
        <w:t>49</w:t>
      </w:r>
      <w:r w:rsidR="004C1F15" w:rsidRPr="00282EA6">
        <w:rPr>
          <w:rFonts w:ascii="Arial" w:hAnsi="Arial" w:cs="Arial"/>
          <w:sz w:val="24"/>
          <w:szCs w:val="24"/>
          <w:lang w:val="ro-RO"/>
        </w:rPr>
        <w:t xml:space="preserve"> din </w:t>
      </w:r>
      <w:r w:rsidR="001B399C" w:rsidRPr="001B399C">
        <w:rPr>
          <w:rFonts w:ascii="Arial" w:hAnsi="Arial" w:cs="Arial"/>
          <w:sz w:val="24"/>
          <w:szCs w:val="24"/>
          <w:lang w:val="ro-RO"/>
        </w:rPr>
        <w:t>04.01.2022</w:t>
      </w:r>
      <w:r w:rsidRPr="00282EA6">
        <w:rPr>
          <w:rFonts w:ascii="Arial" w:hAnsi="Arial" w:cs="Arial"/>
          <w:sz w:val="24"/>
          <w:szCs w:val="24"/>
          <w:lang w:val="ro-RO"/>
        </w:rPr>
        <w:t xml:space="preserve">, </w:t>
      </w:r>
      <w:r w:rsidRPr="00282EA6">
        <w:rPr>
          <w:rFonts w:ascii="Arial" w:hAnsi="Arial" w:cs="Arial"/>
          <w:sz w:val="24"/>
          <w:szCs w:val="24"/>
          <w:lang w:val="ro-RO" w:eastAsia="ro-RO"/>
        </w:rPr>
        <w:t>în baza:</w:t>
      </w:r>
    </w:p>
    <w:p w:rsidR="005A6C47" w:rsidRPr="00282EA6" w:rsidRDefault="005A6C47" w:rsidP="005A6C47">
      <w:pPr>
        <w:autoSpaceDE w:val="0"/>
        <w:spacing w:before="120" w:after="0" w:line="240" w:lineRule="auto"/>
        <w:ind w:firstLine="539"/>
        <w:jc w:val="both"/>
        <w:rPr>
          <w:rFonts w:ascii="Arial" w:hAnsi="Arial" w:cs="Arial"/>
          <w:sz w:val="24"/>
          <w:szCs w:val="24"/>
          <w:lang w:val="ro-RO"/>
        </w:rPr>
      </w:pPr>
      <w:r w:rsidRPr="00282EA6">
        <w:rPr>
          <w:rFonts w:ascii="Arial" w:hAnsi="Arial" w:cs="Arial"/>
          <w:sz w:val="24"/>
          <w:szCs w:val="24"/>
          <w:lang w:val="ro-RO" w:eastAsia="ro-RO"/>
        </w:rPr>
        <w:t>-</w:t>
      </w:r>
      <w:r w:rsidRPr="00282EA6">
        <w:rPr>
          <w:rFonts w:ascii="Arial" w:hAnsi="Arial" w:cs="Arial"/>
          <w:b/>
          <w:sz w:val="24"/>
          <w:szCs w:val="24"/>
          <w:lang w:val="ro-RO" w:eastAsia="ro-RO"/>
        </w:rPr>
        <w:t xml:space="preserve"> Legii nr. 292/2018 </w:t>
      </w:r>
      <w:r w:rsidRPr="00282EA6">
        <w:rPr>
          <w:rFonts w:ascii="Arial" w:hAnsi="Arial" w:cs="Arial"/>
          <w:sz w:val="24"/>
          <w:szCs w:val="24"/>
          <w:lang w:val="ro-RO" w:eastAsia="ro-RO"/>
        </w:rPr>
        <w:t>privind evaluarea impactului anumitor proiecte publice şi private asupra mediului, și a</w:t>
      </w:r>
    </w:p>
    <w:p w:rsidR="005A6C47" w:rsidRPr="00282EA6" w:rsidRDefault="005A6C47" w:rsidP="005A6C47">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282EA6">
        <w:rPr>
          <w:rFonts w:ascii="Arial" w:hAnsi="Arial" w:cs="Arial"/>
          <w:b/>
          <w:sz w:val="24"/>
          <w:szCs w:val="24"/>
          <w:lang w:val="ro-RO"/>
        </w:rPr>
        <w:t>Ordonanţei de Urgenţă a Guvernului nr. 57/2007</w:t>
      </w:r>
      <w:r w:rsidRPr="00282EA6">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282EA6">
        <w:rPr>
          <w:rFonts w:ascii="Arial" w:hAnsi="Arial" w:cs="Arial"/>
          <w:b/>
          <w:sz w:val="24"/>
          <w:szCs w:val="24"/>
          <w:lang w:val="ro-RO"/>
        </w:rPr>
        <w:t>Legea nr. 49/2011</w:t>
      </w:r>
      <w:r w:rsidRPr="00282EA6">
        <w:rPr>
          <w:rFonts w:ascii="Arial" w:hAnsi="Arial" w:cs="Arial"/>
          <w:sz w:val="24"/>
          <w:szCs w:val="24"/>
          <w:lang w:val="ro-RO"/>
        </w:rPr>
        <w:t>, cu modificările și completările ulterioare,</w:t>
      </w:r>
    </w:p>
    <w:p w:rsidR="00BD084C" w:rsidRDefault="005A6C47" w:rsidP="007316F2">
      <w:pPr>
        <w:autoSpaceDE w:val="0"/>
        <w:autoSpaceDN w:val="0"/>
        <w:adjustRightInd w:val="0"/>
        <w:spacing w:before="120" w:after="0" w:line="240" w:lineRule="auto"/>
        <w:ind w:firstLine="539"/>
        <w:jc w:val="both"/>
        <w:rPr>
          <w:rFonts w:ascii="Arial" w:hAnsi="Arial" w:cs="Arial"/>
          <w:sz w:val="24"/>
          <w:szCs w:val="24"/>
          <w:lang w:val="ro-RO"/>
        </w:rPr>
      </w:pPr>
      <w:r w:rsidRPr="00282EA6">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BC2B44">
        <w:rPr>
          <w:rFonts w:ascii="Arial" w:hAnsi="Arial" w:cs="Arial"/>
          <w:sz w:val="24"/>
          <w:szCs w:val="24"/>
          <w:lang w:val="ro-RO"/>
        </w:rPr>
        <w:t>22.02.2022</w:t>
      </w:r>
      <w:r w:rsidRPr="00282EA6">
        <w:rPr>
          <w:rFonts w:ascii="Arial" w:hAnsi="Arial" w:cs="Arial"/>
          <w:sz w:val="24"/>
          <w:szCs w:val="24"/>
          <w:lang w:val="ro-RO"/>
        </w:rPr>
        <w:t xml:space="preserve">, că proiectul: </w:t>
      </w:r>
      <w:r w:rsidR="00BD084C" w:rsidRPr="00BD084C">
        <w:rPr>
          <w:rFonts w:ascii="Arial" w:hAnsi="Arial" w:cs="Arial"/>
          <w:b/>
          <w:sz w:val="24"/>
          <w:szCs w:val="24"/>
          <w:lang w:val="ro-RO"/>
        </w:rPr>
        <w:t>CONSTRUIRE PIAȚĂ AGROALIMENTARĂ ÎN LOCALITATEA CRIȘENI</w:t>
      </w:r>
      <w:r w:rsidR="00F16945" w:rsidRPr="00282EA6">
        <w:rPr>
          <w:rFonts w:ascii="Arial" w:hAnsi="Arial" w:cs="Arial"/>
          <w:b/>
          <w:i/>
          <w:sz w:val="24"/>
          <w:szCs w:val="24"/>
          <w:lang w:val="ro-RO"/>
        </w:rPr>
        <w:t>,</w:t>
      </w:r>
      <w:r w:rsidR="00F16945" w:rsidRPr="00282EA6">
        <w:rPr>
          <w:rFonts w:ascii="Arial" w:hAnsi="Arial" w:cs="Arial"/>
          <w:b/>
          <w:sz w:val="24"/>
          <w:szCs w:val="24"/>
          <w:lang w:val="ro-RO"/>
        </w:rPr>
        <w:t xml:space="preserve"> </w:t>
      </w:r>
      <w:r w:rsidR="00F16945" w:rsidRPr="00282EA6">
        <w:rPr>
          <w:rFonts w:ascii="Arial" w:hAnsi="Arial" w:cs="Arial"/>
          <w:sz w:val="24"/>
          <w:szCs w:val="24"/>
          <w:lang w:val="ro-RO"/>
        </w:rPr>
        <w:t xml:space="preserve">propus a fi amplasat în </w:t>
      </w:r>
      <w:r w:rsidR="00BD084C" w:rsidRPr="00BD084C">
        <w:rPr>
          <w:rFonts w:ascii="Arial" w:hAnsi="Arial" w:cs="Arial"/>
          <w:sz w:val="24"/>
          <w:szCs w:val="24"/>
          <w:lang w:val="ro-RO"/>
        </w:rPr>
        <w:t>jud. Sălaj,</w:t>
      </w:r>
      <w:r w:rsidR="00BD084C" w:rsidRPr="00BD084C">
        <w:rPr>
          <w:rFonts w:ascii="Arial" w:hAnsi="Arial" w:cs="Arial"/>
          <w:b/>
          <w:sz w:val="24"/>
          <w:szCs w:val="24"/>
          <w:lang w:val="ro-RO"/>
        </w:rPr>
        <w:t xml:space="preserve"> </w:t>
      </w:r>
      <w:r w:rsidR="00BD084C" w:rsidRPr="00BD084C">
        <w:rPr>
          <w:rFonts w:ascii="Arial" w:hAnsi="Arial" w:cs="Arial"/>
          <w:sz w:val="24"/>
          <w:szCs w:val="24"/>
          <w:lang w:val="ro-RO"/>
        </w:rPr>
        <w:t>com. Crișeni, loc. Crișeni, F.N.</w:t>
      </w:r>
      <w:r w:rsidRPr="00282EA6">
        <w:rPr>
          <w:rFonts w:ascii="Arial" w:hAnsi="Arial" w:cs="Arial"/>
          <w:sz w:val="24"/>
          <w:szCs w:val="24"/>
          <w:lang w:val="ro-RO"/>
        </w:rPr>
        <w:t xml:space="preserve">, </w:t>
      </w:r>
    </w:p>
    <w:p w:rsidR="00BD084C" w:rsidRDefault="00BD084C" w:rsidP="007316F2">
      <w:pPr>
        <w:autoSpaceDE w:val="0"/>
        <w:autoSpaceDN w:val="0"/>
        <w:adjustRightInd w:val="0"/>
        <w:spacing w:before="120" w:after="0" w:line="240" w:lineRule="auto"/>
        <w:ind w:firstLine="539"/>
        <w:jc w:val="both"/>
        <w:rPr>
          <w:rFonts w:ascii="Arial" w:hAnsi="Arial" w:cs="Arial"/>
          <w:sz w:val="24"/>
          <w:szCs w:val="24"/>
          <w:lang w:val="ro-RO"/>
        </w:rPr>
      </w:pPr>
    </w:p>
    <w:p w:rsidR="005A6C47" w:rsidRDefault="005A6C47" w:rsidP="00BD084C">
      <w:pPr>
        <w:autoSpaceDE w:val="0"/>
        <w:autoSpaceDN w:val="0"/>
        <w:adjustRightInd w:val="0"/>
        <w:spacing w:after="0" w:line="240" w:lineRule="auto"/>
        <w:jc w:val="center"/>
        <w:rPr>
          <w:rFonts w:ascii="Arial" w:hAnsi="Arial" w:cs="Arial"/>
          <w:b/>
          <w:sz w:val="24"/>
          <w:szCs w:val="24"/>
          <w:lang w:val="ro-RO"/>
        </w:rPr>
      </w:pPr>
      <w:r w:rsidRPr="00282EA6">
        <w:rPr>
          <w:rFonts w:ascii="Arial" w:hAnsi="Arial" w:cs="Arial"/>
          <w:b/>
          <w:sz w:val="24"/>
          <w:szCs w:val="24"/>
          <w:lang w:val="ro-RO"/>
        </w:rPr>
        <w:t>nu se supune evalu</w:t>
      </w:r>
      <w:r w:rsidR="007316F2" w:rsidRPr="00282EA6">
        <w:rPr>
          <w:rFonts w:ascii="Arial" w:hAnsi="Arial" w:cs="Arial"/>
          <w:b/>
          <w:sz w:val="24"/>
          <w:szCs w:val="24"/>
          <w:lang w:val="ro-RO"/>
        </w:rPr>
        <w:t>ării impactului asupra mediului</w:t>
      </w:r>
      <w:r w:rsidRPr="00282EA6">
        <w:rPr>
          <w:rFonts w:ascii="Arial" w:hAnsi="Arial" w:cs="Arial"/>
          <w:b/>
          <w:sz w:val="24"/>
          <w:szCs w:val="24"/>
          <w:lang w:val="ro-RO"/>
        </w:rPr>
        <w:t>.</w:t>
      </w:r>
    </w:p>
    <w:p w:rsidR="00BD084C" w:rsidRPr="00282EA6" w:rsidRDefault="00BD084C" w:rsidP="00BD084C">
      <w:pPr>
        <w:autoSpaceDE w:val="0"/>
        <w:autoSpaceDN w:val="0"/>
        <w:adjustRightInd w:val="0"/>
        <w:spacing w:before="120" w:after="0" w:line="240" w:lineRule="auto"/>
        <w:jc w:val="center"/>
        <w:rPr>
          <w:rFonts w:ascii="Arial" w:hAnsi="Arial" w:cs="Arial"/>
          <w:sz w:val="24"/>
          <w:szCs w:val="24"/>
          <w:lang w:val="ro-RO"/>
        </w:rPr>
      </w:pPr>
    </w:p>
    <w:p w:rsidR="005A6C47" w:rsidRPr="00282EA6" w:rsidRDefault="005A6C47" w:rsidP="00BD084C">
      <w:pPr>
        <w:autoSpaceDE w:val="0"/>
        <w:autoSpaceDN w:val="0"/>
        <w:adjustRightInd w:val="0"/>
        <w:spacing w:after="0" w:line="240" w:lineRule="auto"/>
        <w:ind w:firstLine="425"/>
        <w:jc w:val="both"/>
        <w:rPr>
          <w:rFonts w:ascii="Arial" w:hAnsi="Arial" w:cs="Arial"/>
          <w:sz w:val="24"/>
          <w:szCs w:val="24"/>
          <w:lang w:val="ro-RO"/>
        </w:rPr>
      </w:pPr>
      <w:r w:rsidRPr="00282EA6">
        <w:rPr>
          <w:rFonts w:ascii="Arial" w:hAnsi="Arial" w:cs="Arial"/>
          <w:sz w:val="24"/>
          <w:szCs w:val="24"/>
          <w:lang w:val="ro-RO"/>
        </w:rPr>
        <w:t>Justificarea prezentei decizii:</w:t>
      </w:r>
    </w:p>
    <w:p w:rsidR="005A6C47" w:rsidRPr="00282EA6" w:rsidRDefault="005A6C47" w:rsidP="005A6C47">
      <w:pPr>
        <w:autoSpaceDE w:val="0"/>
        <w:autoSpaceDN w:val="0"/>
        <w:adjustRightInd w:val="0"/>
        <w:spacing w:before="120" w:after="0" w:line="240" w:lineRule="auto"/>
        <w:jc w:val="both"/>
        <w:rPr>
          <w:rFonts w:ascii="Arial" w:hAnsi="Arial" w:cs="Arial"/>
          <w:sz w:val="24"/>
          <w:szCs w:val="24"/>
          <w:lang w:val="ro-RO"/>
        </w:rPr>
      </w:pPr>
      <w:r w:rsidRPr="00282EA6">
        <w:rPr>
          <w:rFonts w:ascii="Arial" w:hAnsi="Arial" w:cs="Arial"/>
          <w:sz w:val="24"/>
          <w:szCs w:val="24"/>
          <w:lang w:val="ro-RO"/>
        </w:rPr>
        <w:t xml:space="preserve">   </w:t>
      </w:r>
      <w:r w:rsidR="00FE73CC" w:rsidRPr="00282EA6">
        <w:rPr>
          <w:rFonts w:ascii="Arial" w:hAnsi="Arial" w:cs="Arial"/>
          <w:b/>
          <w:sz w:val="24"/>
          <w:szCs w:val="24"/>
          <w:lang w:val="ro-RO"/>
        </w:rPr>
        <w:t xml:space="preserve">I. </w:t>
      </w:r>
      <w:r w:rsidRPr="00282EA6">
        <w:rPr>
          <w:rFonts w:ascii="Arial" w:hAnsi="Arial" w:cs="Arial"/>
          <w:noProof/>
          <w:sz w:val="24"/>
          <w:szCs w:val="24"/>
          <w:lang w:val="ro-RO"/>
        </w:rPr>
        <w:t>Motivele care au stat la baza luării deciziei etapei de încadrare în procedura de evaluare a impactului asupra mediului sunt următoarele:</w:t>
      </w:r>
    </w:p>
    <w:p w:rsidR="005A6C47" w:rsidRPr="00282EA6" w:rsidRDefault="005A6C47" w:rsidP="005A6C47">
      <w:pPr>
        <w:autoSpaceDE w:val="0"/>
        <w:autoSpaceDN w:val="0"/>
        <w:adjustRightInd w:val="0"/>
        <w:spacing w:before="120" w:after="0" w:line="240" w:lineRule="auto"/>
        <w:jc w:val="both"/>
        <w:rPr>
          <w:rFonts w:ascii="Arial" w:hAnsi="Arial" w:cs="Arial"/>
          <w:sz w:val="24"/>
          <w:szCs w:val="24"/>
          <w:lang w:val="ro-RO"/>
        </w:rPr>
      </w:pPr>
      <w:r w:rsidRPr="00282EA6">
        <w:rPr>
          <w:rFonts w:ascii="Arial" w:hAnsi="Arial" w:cs="Arial"/>
          <w:b/>
          <w:sz w:val="24"/>
          <w:szCs w:val="24"/>
          <w:lang w:val="ro-RO"/>
        </w:rPr>
        <w:t>a)</w:t>
      </w:r>
      <w:r w:rsidRPr="00282EA6">
        <w:rPr>
          <w:rFonts w:ascii="Arial" w:hAnsi="Arial" w:cs="Arial"/>
          <w:sz w:val="24"/>
          <w:szCs w:val="24"/>
          <w:lang w:val="ro-RO"/>
        </w:rPr>
        <w:t xml:space="preserve"> Proiectul se încadrează în prevederile Legii nr. 292/2018 privind evaluarea impactului anumitor proiecte publice şi private asupra mediului, </w:t>
      </w:r>
      <w:r w:rsidR="00BD084C" w:rsidRPr="00BD084C">
        <w:rPr>
          <w:rFonts w:ascii="Arial" w:hAnsi="Arial" w:cs="Arial"/>
          <w:sz w:val="24"/>
          <w:szCs w:val="24"/>
          <w:lang w:val="ro-RO"/>
        </w:rPr>
        <w:t>Anexa 2, la pct. 10, lit. b) – proiecte de dezvoltare urbană, inclusiv construcția centrelor comerciale și a parcărilor auto publice</w:t>
      </w:r>
      <w:r w:rsidR="00A02D2A" w:rsidRPr="00282EA6">
        <w:rPr>
          <w:rFonts w:ascii="Arial" w:hAnsi="Arial" w:cs="Arial"/>
          <w:sz w:val="24"/>
          <w:szCs w:val="24"/>
          <w:lang w:val="ro-RO"/>
        </w:rPr>
        <w:t>;</w:t>
      </w:r>
    </w:p>
    <w:p w:rsidR="00D03A48" w:rsidRPr="00282EA6" w:rsidRDefault="00D03A48" w:rsidP="00D03A48">
      <w:pPr>
        <w:autoSpaceDE w:val="0"/>
        <w:autoSpaceDN w:val="0"/>
        <w:adjustRightInd w:val="0"/>
        <w:spacing w:after="0" w:line="240" w:lineRule="auto"/>
        <w:jc w:val="both"/>
        <w:rPr>
          <w:rFonts w:ascii="Arial" w:hAnsi="Arial" w:cs="Arial"/>
          <w:sz w:val="24"/>
          <w:szCs w:val="24"/>
          <w:lang w:val="ro-RO"/>
        </w:rPr>
      </w:pPr>
      <w:r w:rsidRPr="00282EA6">
        <w:rPr>
          <w:rFonts w:ascii="Arial" w:hAnsi="Arial" w:cs="Arial"/>
          <w:sz w:val="24"/>
          <w:szCs w:val="24"/>
          <w:lang w:val="ro-RO"/>
        </w:rPr>
        <w:t>- autorităţile reprezentate în comisia de analiză tehnică nu au avut obiecţii/observaţii în ceea ce priveşte proiectul în cauză;</w:t>
      </w:r>
    </w:p>
    <w:p w:rsidR="00D03A48" w:rsidRPr="00282EA6" w:rsidRDefault="00D03A48" w:rsidP="00D03A48">
      <w:pPr>
        <w:autoSpaceDE w:val="0"/>
        <w:autoSpaceDN w:val="0"/>
        <w:adjustRightInd w:val="0"/>
        <w:spacing w:after="0" w:line="240" w:lineRule="auto"/>
        <w:jc w:val="both"/>
        <w:rPr>
          <w:rFonts w:ascii="Arial" w:hAnsi="Arial" w:cs="Arial"/>
          <w:sz w:val="24"/>
          <w:szCs w:val="24"/>
          <w:lang w:val="ro-RO"/>
        </w:rPr>
      </w:pPr>
      <w:r w:rsidRPr="00282EA6">
        <w:rPr>
          <w:rFonts w:ascii="Arial" w:hAnsi="Arial" w:cs="Arial"/>
          <w:sz w:val="24"/>
          <w:szCs w:val="24"/>
          <w:lang w:val="ro-RO"/>
        </w:rPr>
        <w:t xml:space="preserve">- prezenta solicitare a fost mediatizată prin publicare anunţ în ziarul </w:t>
      </w:r>
      <w:r w:rsidR="00A02D2A" w:rsidRPr="00282EA6">
        <w:rPr>
          <w:rFonts w:ascii="Arial" w:hAnsi="Arial" w:cs="Arial"/>
          <w:sz w:val="24"/>
          <w:szCs w:val="24"/>
          <w:lang w:val="ro-RO"/>
        </w:rPr>
        <w:t>Graiul Sălajului</w:t>
      </w:r>
      <w:r w:rsidRPr="00282EA6">
        <w:rPr>
          <w:rFonts w:ascii="Arial" w:hAnsi="Arial" w:cs="Arial"/>
          <w:sz w:val="24"/>
          <w:szCs w:val="24"/>
          <w:lang w:val="ro-RO"/>
        </w:rPr>
        <w:t xml:space="preserve">, afişare şi înregistrare anunţ la sediul Primăriei </w:t>
      </w:r>
      <w:r w:rsidR="00201B3E" w:rsidRPr="00282EA6">
        <w:rPr>
          <w:rFonts w:ascii="Arial" w:hAnsi="Arial" w:cs="Arial"/>
          <w:sz w:val="24"/>
          <w:szCs w:val="24"/>
          <w:lang w:val="ro-RO"/>
        </w:rPr>
        <w:t xml:space="preserve">Comunei </w:t>
      </w:r>
      <w:r w:rsidR="00BD084C">
        <w:rPr>
          <w:rFonts w:ascii="Arial" w:hAnsi="Arial" w:cs="Arial"/>
          <w:sz w:val="24"/>
          <w:szCs w:val="24"/>
          <w:lang w:val="ro-RO"/>
        </w:rPr>
        <w:t>Crișeni</w:t>
      </w:r>
      <w:r w:rsidR="0055122E" w:rsidRPr="00282EA6">
        <w:rPr>
          <w:rFonts w:ascii="Arial" w:hAnsi="Arial" w:cs="Arial"/>
          <w:sz w:val="24"/>
          <w:szCs w:val="24"/>
          <w:lang w:val="ro-RO"/>
        </w:rPr>
        <w:t xml:space="preserve"> </w:t>
      </w:r>
      <w:r w:rsidRPr="00282EA6">
        <w:rPr>
          <w:rFonts w:ascii="Arial" w:hAnsi="Arial" w:cs="Arial"/>
          <w:sz w:val="24"/>
          <w:szCs w:val="24"/>
          <w:lang w:val="ro-RO"/>
        </w:rPr>
        <w:t>şi la sediul titularului, precum şi la sediul şi pe pagina de internet a APM Sălaj, iar proiectul Deciziei etapei de încadrare a fost postat pe pagina de internet a APM Sălaj;</w:t>
      </w:r>
    </w:p>
    <w:p w:rsidR="00D03A48" w:rsidRPr="00282EA6" w:rsidRDefault="00D03A48" w:rsidP="00D03A48">
      <w:pPr>
        <w:autoSpaceDE w:val="0"/>
        <w:autoSpaceDN w:val="0"/>
        <w:adjustRightInd w:val="0"/>
        <w:spacing w:after="0" w:line="240" w:lineRule="auto"/>
        <w:jc w:val="both"/>
        <w:rPr>
          <w:rFonts w:ascii="Arial" w:hAnsi="Arial" w:cs="Arial"/>
          <w:sz w:val="24"/>
          <w:szCs w:val="24"/>
          <w:lang w:val="ro-RO"/>
        </w:rPr>
      </w:pPr>
      <w:r w:rsidRPr="00282EA6">
        <w:rPr>
          <w:rFonts w:ascii="Arial" w:hAnsi="Arial" w:cs="Arial"/>
          <w:sz w:val="24"/>
          <w:szCs w:val="24"/>
          <w:lang w:val="ro-RO"/>
        </w:rPr>
        <w:t>- în urma mediatizării nu au fost înregistrate observaţii/obiecţii din partea publicului privind proiectul în cauză;</w:t>
      </w:r>
    </w:p>
    <w:p w:rsidR="00D03A48" w:rsidRPr="00282EA6" w:rsidRDefault="00D03A48" w:rsidP="00D03A48">
      <w:pPr>
        <w:autoSpaceDE w:val="0"/>
        <w:autoSpaceDN w:val="0"/>
        <w:adjustRightInd w:val="0"/>
        <w:spacing w:after="0" w:line="240" w:lineRule="auto"/>
        <w:jc w:val="both"/>
        <w:rPr>
          <w:rFonts w:ascii="Arial" w:hAnsi="Arial" w:cs="Arial"/>
          <w:noProof/>
          <w:sz w:val="24"/>
          <w:szCs w:val="24"/>
          <w:lang w:val="ro-RO"/>
        </w:rPr>
      </w:pPr>
      <w:r w:rsidRPr="00282EA6">
        <w:rPr>
          <w:rFonts w:ascii="Arial" w:hAnsi="Arial" w:cs="Arial"/>
          <w:sz w:val="24"/>
          <w:szCs w:val="24"/>
          <w:lang w:val="ro-RO"/>
        </w:rPr>
        <w:t xml:space="preserve">- </w:t>
      </w:r>
      <w:r w:rsidR="00581260" w:rsidRPr="00581260">
        <w:rPr>
          <w:rFonts w:ascii="Arial" w:hAnsi="Arial" w:cs="Arial"/>
          <w:sz w:val="24"/>
          <w:szCs w:val="24"/>
          <w:lang w:val="ro-RO"/>
        </w:rPr>
        <w:t>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5A6C47" w:rsidRPr="00282EA6" w:rsidRDefault="005A6C47" w:rsidP="005A6C47">
      <w:pPr>
        <w:spacing w:before="120" w:after="0" w:line="240" w:lineRule="auto"/>
        <w:jc w:val="both"/>
        <w:rPr>
          <w:rFonts w:ascii="Arial" w:hAnsi="Arial" w:cs="Arial"/>
          <w:sz w:val="24"/>
          <w:szCs w:val="24"/>
          <w:lang w:val="ro-RO"/>
        </w:rPr>
      </w:pPr>
      <w:r w:rsidRPr="00282EA6">
        <w:rPr>
          <w:rFonts w:ascii="Arial" w:hAnsi="Arial" w:cs="Arial"/>
          <w:b/>
          <w:sz w:val="24"/>
          <w:szCs w:val="24"/>
          <w:lang w:val="ro-RO"/>
        </w:rPr>
        <w:t xml:space="preserve">b) </w:t>
      </w:r>
      <w:r w:rsidRPr="00282EA6">
        <w:rPr>
          <w:rFonts w:ascii="Arial" w:hAnsi="Arial" w:cs="Arial"/>
          <w:sz w:val="24"/>
          <w:szCs w:val="24"/>
          <w:lang w:val="ro-RO"/>
        </w:rPr>
        <w:t>Caracteristicile proiectului:</w:t>
      </w:r>
    </w:p>
    <w:p w:rsidR="005A6C47" w:rsidRPr="00282EA6" w:rsidRDefault="005A6C47" w:rsidP="005A6C47">
      <w:pPr>
        <w:spacing w:after="0" w:line="240" w:lineRule="auto"/>
        <w:ind w:firstLine="284"/>
        <w:jc w:val="both"/>
        <w:rPr>
          <w:rFonts w:ascii="Arial" w:hAnsi="Arial" w:cs="Arial"/>
          <w:sz w:val="24"/>
          <w:szCs w:val="24"/>
          <w:lang w:val="ro-RO"/>
        </w:rPr>
      </w:pPr>
      <w:r w:rsidRPr="00282EA6">
        <w:rPr>
          <w:rFonts w:ascii="Arial" w:hAnsi="Arial" w:cs="Arial"/>
          <w:bCs/>
          <w:noProof/>
          <w:sz w:val="24"/>
          <w:szCs w:val="24"/>
          <w:lang w:val="ro-RO"/>
        </w:rPr>
        <w:t>b</w:t>
      </w:r>
      <w:r w:rsidRPr="00282EA6">
        <w:rPr>
          <w:rFonts w:ascii="Arial" w:hAnsi="Arial" w:cs="Arial"/>
          <w:bCs/>
          <w:noProof/>
          <w:sz w:val="24"/>
          <w:szCs w:val="24"/>
          <w:vertAlign w:val="subscript"/>
          <w:lang w:val="ro-RO"/>
        </w:rPr>
        <w:t>1</w:t>
      </w:r>
      <w:r w:rsidRPr="00282EA6">
        <w:rPr>
          <w:rFonts w:ascii="Arial" w:hAnsi="Arial" w:cs="Arial"/>
          <w:bCs/>
          <w:noProof/>
          <w:sz w:val="24"/>
          <w:szCs w:val="24"/>
          <w:lang w:val="ro-RO"/>
        </w:rPr>
        <w:t>)</w:t>
      </w:r>
      <w:r w:rsidRPr="00282EA6">
        <w:rPr>
          <w:rFonts w:ascii="Arial" w:hAnsi="Arial" w:cs="Arial"/>
          <w:noProof/>
          <w:sz w:val="24"/>
          <w:szCs w:val="24"/>
          <w:lang w:val="ro-RO"/>
        </w:rPr>
        <w:t> dimensiunea şi concepţia întregului proiect:</w:t>
      </w:r>
    </w:p>
    <w:p w:rsidR="00291E60" w:rsidRDefault="005A6C47" w:rsidP="00291E60">
      <w:pPr>
        <w:tabs>
          <w:tab w:val="left" w:pos="180"/>
        </w:tabs>
        <w:spacing w:after="0" w:line="240" w:lineRule="auto"/>
        <w:ind w:firstLine="720"/>
        <w:jc w:val="both"/>
        <w:rPr>
          <w:rFonts w:ascii="Arial" w:hAnsi="Arial" w:cs="Arial"/>
          <w:bCs/>
          <w:sz w:val="24"/>
          <w:szCs w:val="24"/>
          <w:lang w:val="ro-RO"/>
        </w:rPr>
      </w:pPr>
      <w:r w:rsidRPr="00282EA6">
        <w:rPr>
          <w:rFonts w:ascii="Arial" w:hAnsi="Arial" w:cs="Arial"/>
          <w:sz w:val="24"/>
          <w:szCs w:val="24"/>
          <w:lang w:val="ro-RO"/>
        </w:rPr>
        <w:t xml:space="preserve">Prin proiect se propune </w:t>
      </w:r>
      <w:r w:rsidR="00291E60">
        <w:rPr>
          <w:rFonts w:ascii="Arial" w:hAnsi="Arial" w:cs="Arial"/>
          <w:bCs/>
          <w:sz w:val="24"/>
          <w:szCs w:val="24"/>
          <w:lang w:val="ro-RO"/>
        </w:rPr>
        <w:t>construirea unei pieț</w:t>
      </w:r>
      <w:r w:rsidR="00291E60" w:rsidRPr="00291E60">
        <w:rPr>
          <w:rFonts w:ascii="Arial" w:hAnsi="Arial" w:cs="Arial"/>
          <w:bCs/>
          <w:sz w:val="24"/>
          <w:szCs w:val="24"/>
          <w:lang w:val="ro-RO"/>
        </w:rPr>
        <w:t>e agroalimentare după cum urmează:</w:t>
      </w:r>
    </w:p>
    <w:p w:rsidR="00BE1F01" w:rsidRPr="00291E60" w:rsidRDefault="00BE1F01" w:rsidP="00291E60">
      <w:pPr>
        <w:tabs>
          <w:tab w:val="left" w:pos="180"/>
        </w:tabs>
        <w:spacing w:after="0" w:line="240" w:lineRule="auto"/>
        <w:ind w:firstLine="720"/>
        <w:jc w:val="both"/>
        <w:rPr>
          <w:rFonts w:ascii="Arial" w:hAnsi="Arial" w:cs="Arial"/>
          <w:bCs/>
          <w:sz w:val="24"/>
          <w:szCs w:val="24"/>
          <w:lang w:val="ro-RO"/>
        </w:rPr>
      </w:pPr>
    </w:p>
    <w:p w:rsidR="00291E60" w:rsidRPr="006D07C9" w:rsidRDefault="00291E60" w:rsidP="006D07C9">
      <w:pPr>
        <w:pStyle w:val="ListParagraph"/>
        <w:numPr>
          <w:ilvl w:val="0"/>
          <w:numId w:val="1"/>
        </w:numPr>
        <w:tabs>
          <w:tab w:val="left" w:pos="180"/>
          <w:tab w:val="left" w:pos="993"/>
        </w:tabs>
        <w:spacing w:after="0" w:line="240" w:lineRule="auto"/>
        <w:ind w:left="0" w:firstLine="720"/>
        <w:jc w:val="both"/>
        <w:rPr>
          <w:rFonts w:ascii="Arial" w:eastAsia="Times New Roman" w:hAnsi="Arial" w:cs="Arial"/>
          <w:color w:val="000000"/>
          <w:sz w:val="24"/>
          <w:szCs w:val="24"/>
          <w:lang w:val="ro-RO" w:eastAsia="en-GB"/>
        </w:rPr>
      </w:pPr>
      <w:r w:rsidRPr="003C1184">
        <w:rPr>
          <w:rFonts w:ascii="Arial" w:eastAsia="Times New Roman" w:hAnsi="Arial" w:cs="Arial"/>
          <w:b/>
          <w:i/>
          <w:color w:val="000000"/>
          <w:sz w:val="24"/>
          <w:szCs w:val="24"/>
          <w:u w:val="single"/>
          <w:lang w:val="ro-RO" w:eastAsia="en-GB"/>
        </w:rPr>
        <w:lastRenderedPageBreak/>
        <w:t>OB.01-Clădire piață agroalimentară</w:t>
      </w:r>
      <w:r w:rsidRPr="00291E60">
        <w:rPr>
          <w:rFonts w:ascii="Arial" w:eastAsia="Times New Roman" w:hAnsi="Arial" w:cs="Arial"/>
          <w:color w:val="000000"/>
          <w:sz w:val="24"/>
          <w:szCs w:val="24"/>
          <w:lang w:val="ro-RO" w:eastAsia="en-GB"/>
        </w:rPr>
        <w:t>: regim de înălțime parter (P),</w:t>
      </w:r>
      <w:r w:rsidRPr="00291E60">
        <w:rPr>
          <w:rFonts w:ascii="Arial" w:hAnsi="Arial" w:cs="Arial"/>
          <w:sz w:val="24"/>
          <w:szCs w:val="24"/>
        </w:rPr>
        <w:t xml:space="preserve"> </w:t>
      </w:r>
      <w:r w:rsidRPr="00291E60">
        <w:rPr>
          <w:rFonts w:ascii="Arial" w:eastAsia="Times New Roman" w:hAnsi="Arial" w:cs="Arial"/>
          <w:color w:val="000000"/>
          <w:sz w:val="24"/>
          <w:szCs w:val="24"/>
          <w:lang w:val="ro-RO" w:eastAsia="en-GB"/>
        </w:rPr>
        <w:t>suprafaţa construită</w:t>
      </w:r>
      <w:r w:rsidRPr="00291E60">
        <w:rPr>
          <w:rFonts w:ascii="Arial" w:eastAsia="Times New Roman" w:hAnsi="Arial" w:cs="Arial"/>
          <w:bCs/>
          <w:color w:val="000000"/>
          <w:sz w:val="24"/>
          <w:szCs w:val="24"/>
          <w:lang w:val="ro-RO" w:eastAsia="en-GB"/>
        </w:rPr>
        <w:t xml:space="preserve"> și desfăşurată va fi de 160,18 mp, iar suprafaţa utilă totală a clădirii va fi de 145,36 mp.</w:t>
      </w:r>
      <w:r w:rsidRPr="00291E60">
        <w:rPr>
          <w:rFonts w:ascii="Arial" w:eastAsia="Times New Roman" w:hAnsi="Arial" w:cs="Arial"/>
          <w:color w:val="000000"/>
          <w:sz w:val="24"/>
          <w:szCs w:val="24"/>
          <w:lang w:val="ro-RO" w:eastAsia="en-GB"/>
        </w:rPr>
        <w:t xml:space="preserve"> </w:t>
      </w:r>
      <w:r w:rsidR="006D07C9">
        <w:rPr>
          <w:rFonts w:ascii="Arial" w:eastAsia="Times New Roman" w:hAnsi="Arial" w:cs="Arial"/>
          <w:color w:val="000000"/>
          <w:sz w:val="24"/>
          <w:szCs w:val="24"/>
          <w:lang w:val="ro-RO" w:eastAsia="en-GB"/>
        </w:rPr>
        <w:t>Construcția va fi realizată din s</w:t>
      </w:r>
      <w:r w:rsidR="006D07C9" w:rsidRPr="006D07C9">
        <w:rPr>
          <w:rFonts w:ascii="Arial" w:eastAsia="Times New Roman" w:hAnsi="Arial" w:cs="Arial"/>
          <w:color w:val="000000"/>
          <w:sz w:val="24"/>
          <w:szCs w:val="24"/>
          <w:lang w:val="ro-RO" w:eastAsia="en-GB"/>
        </w:rPr>
        <w:t>tructură metalică din europrofile tip IPE pe fundații continue din beton armat</w:t>
      </w:r>
      <w:r w:rsidR="006D07C9">
        <w:rPr>
          <w:rFonts w:ascii="Arial" w:eastAsia="Times New Roman" w:hAnsi="Arial" w:cs="Arial"/>
          <w:color w:val="000000"/>
          <w:sz w:val="24"/>
          <w:szCs w:val="24"/>
          <w:lang w:val="ro-RO" w:eastAsia="en-GB"/>
        </w:rPr>
        <w:t xml:space="preserve">; </w:t>
      </w:r>
      <w:r w:rsidR="006D07C9" w:rsidRPr="006D07C9">
        <w:rPr>
          <w:rFonts w:ascii="Arial" w:eastAsia="Times New Roman" w:hAnsi="Arial" w:cs="Arial"/>
          <w:color w:val="000000"/>
          <w:sz w:val="24"/>
          <w:szCs w:val="24"/>
          <w:lang w:val="ro-RO" w:eastAsia="en-GB"/>
        </w:rPr>
        <w:t>închideri la nivelul pereților cu plăci de fibrociment si cărămidă aparentă klinker respectiv panouri tip sandwich</w:t>
      </w:r>
      <w:r w:rsidR="006D07C9">
        <w:rPr>
          <w:rFonts w:ascii="Arial" w:eastAsia="Times New Roman" w:hAnsi="Arial" w:cs="Arial"/>
          <w:color w:val="000000"/>
          <w:sz w:val="24"/>
          <w:szCs w:val="24"/>
          <w:lang w:val="ro-RO" w:eastAsia="en-GB"/>
        </w:rPr>
        <w:t xml:space="preserve">; </w:t>
      </w:r>
      <w:r w:rsidR="006D07C9" w:rsidRPr="006D07C9">
        <w:rPr>
          <w:rFonts w:ascii="Arial" w:eastAsia="Times New Roman" w:hAnsi="Arial" w:cs="Arial"/>
          <w:color w:val="000000"/>
          <w:sz w:val="24"/>
          <w:szCs w:val="24"/>
          <w:lang w:val="ro-RO" w:eastAsia="en-GB"/>
        </w:rPr>
        <w:t>șarpantă metalică cu închideri cu panouri metalice de acoperiș tip sandwich</w:t>
      </w:r>
      <w:r w:rsidR="006D07C9">
        <w:rPr>
          <w:rFonts w:ascii="Arial" w:eastAsia="Times New Roman" w:hAnsi="Arial" w:cs="Arial"/>
          <w:color w:val="000000"/>
          <w:sz w:val="24"/>
          <w:szCs w:val="24"/>
          <w:lang w:val="ro-RO" w:eastAsia="en-GB"/>
        </w:rPr>
        <w:t xml:space="preserve">; </w:t>
      </w:r>
      <w:r w:rsidR="006D07C9" w:rsidRPr="006D07C9">
        <w:rPr>
          <w:rFonts w:ascii="Arial" w:eastAsia="Times New Roman" w:hAnsi="Arial" w:cs="Arial"/>
          <w:color w:val="000000"/>
          <w:sz w:val="24"/>
          <w:szCs w:val="24"/>
          <w:lang w:val="ro-RO" w:eastAsia="en-GB"/>
        </w:rPr>
        <w:t>tâmplărie PVC cu geam termopan</w:t>
      </w:r>
    </w:p>
    <w:p w:rsidR="00291E60" w:rsidRPr="00291E60" w:rsidRDefault="00291E60" w:rsidP="00291E60">
      <w:pPr>
        <w:pStyle w:val="BodyText"/>
        <w:spacing w:line="276" w:lineRule="auto"/>
        <w:ind w:firstLine="709"/>
        <w:rPr>
          <w:rFonts w:cs="Arial"/>
          <w:sz w:val="24"/>
          <w:szCs w:val="24"/>
        </w:rPr>
      </w:pPr>
      <w:r w:rsidRPr="00291E60">
        <w:rPr>
          <w:rFonts w:cs="Arial"/>
          <w:bCs/>
          <w:sz w:val="24"/>
          <w:szCs w:val="24"/>
        </w:rPr>
        <w:t>Clădirea va avea următoarea dispoziție funcțională:</w:t>
      </w:r>
    </w:p>
    <w:p w:rsidR="00291E60" w:rsidRPr="00291E60" w:rsidRDefault="00291E60" w:rsidP="00291E60">
      <w:pPr>
        <w:pStyle w:val="BodyText"/>
        <w:spacing w:line="276" w:lineRule="auto"/>
        <w:ind w:firstLine="709"/>
        <w:rPr>
          <w:rFonts w:cs="Arial"/>
          <w:bCs/>
          <w:sz w:val="24"/>
          <w:szCs w:val="24"/>
          <w:u w:val="single"/>
        </w:rPr>
      </w:pPr>
      <w:r w:rsidRPr="00291E60">
        <w:rPr>
          <w:rFonts w:cs="Arial"/>
          <w:bCs/>
          <w:sz w:val="24"/>
          <w:szCs w:val="24"/>
          <w:u w:val="single"/>
        </w:rPr>
        <w:t>PARTER</w:t>
      </w:r>
    </w:p>
    <w:p w:rsidR="00291E60" w:rsidRPr="00291E60" w:rsidRDefault="00291E60" w:rsidP="00291E60">
      <w:pPr>
        <w:pStyle w:val="Corptext21"/>
        <w:spacing w:line="276" w:lineRule="auto"/>
        <w:jc w:val="both"/>
        <w:rPr>
          <w:rFonts w:ascii="Arial" w:hAnsi="Arial" w:cs="Arial"/>
          <w:i w:val="0"/>
          <w:sz w:val="24"/>
          <w:szCs w:val="24"/>
        </w:rPr>
      </w:pPr>
      <w:r w:rsidRPr="00291E60">
        <w:rPr>
          <w:rFonts w:ascii="Arial" w:hAnsi="Arial" w:cs="Arial"/>
          <w:i w:val="0"/>
          <w:sz w:val="24"/>
          <w:szCs w:val="24"/>
        </w:rPr>
        <w:t>-  Birou administrator</w:t>
      </w:r>
      <w:r w:rsidRPr="00291E60">
        <w:rPr>
          <w:rFonts w:ascii="Arial" w:hAnsi="Arial" w:cs="Arial"/>
          <w:i w:val="0"/>
          <w:sz w:val="24"/>
          <w:szCs w:val="24"/>
        </w:rPr>
        <w:tab/>
      </w:r>
      <w:r w:rsidRPr="00291E60">
        <w:rPr>
          <w:rFonts w:ascii="Arial" w:hAnsi="Arial" w:cs="Arial"/>
          <w:i w:val="0"/>
          <w:sz w:val="24"/>
          <w:szCs w:val="24"/>
        </w:rPr>
        <w:tab/>
        <w:t>Su =    4,57 mp. - pard. beton sclivisit;</w:t>
      </w:r>
    </w:p>
    <w:p w:rsidR="00291E60" w:rsidRPr="00291E60" w:rsidRDefault="00291E60" w:rsidP="00291E60">
      <w:pPr>
        <w:pStyle w:val="Corptext21"/>
        <w:spacing w:line="276" w:lineRule="auto"/>
        <w:jc w:val="both"/>
        <w:rPr>
          <w:rFonts w:ascii="Arial" w:hAnsi="Arial" w:cs="Arial"/>
          <w:i w:val="0"/>
          <w:sz w:val="24"/>
          <w:szCs w:val="24"/>
        </w:rPr>
      </w:pPr>
      <w:r w:rsidRPr="00291E60">
        <w:rPr>
          <w:rFonts w:ascii="Arial" w:hAnsi="Arial" w:cs="Arial"/>
          <w:i w:val="0"/>
          <w:sz w:val="24"/>
          <w:szCs w:val="24"/>
        </w:rPr>
        <w:t>-  Hol</w:t>
      </w:r>
      <w:r w:rsidRPr="00291E60">
        <w:rPr>
          <w:rFonts w:ascii="Arial" w:hAnsi="Arial" w:cs="Arial"/>
          <w:i w:val="0"/>
          <w:sz w:val="24"/>
          <w:szCs w:val="24"/>
        </w:rPr>
        <w:tab/>
      </w:r>
      <w:r w:rsidRPr="00291E60">
        <w:rPr>
          <w:rFonts w:ascii="Arial" w:hAnsi="Arial" w:cs="Arial"/>
          <w:i w:val="0"/>
          <w:sz w:val="24"/>
          <w:szCs w:val="24"/>
        </w:rPr>
        <w:tab/>
      </w:r>
      <w:r w:rsidRPr="00291E60">
        <w:rPr>
          <w:rFonts w:ascii="Arial" w:hAnsi="Arial" w:cs="Arial"/>
          <w:i w:val="0"/>
          <w:sz w:val="24"/>
          <w:szCs w:val="24"/>
        </w:rPr>
        <w:tab/>
      </w:r>
      <w:r w:rsidRPr="00291E60">
        <w:rPr>
          <w:rFonts w:ascii="Arial" w:hAnsi="Arial" w:cs="Arial"/>
          <w:i w:val="0"/>
          <w:sz w:val="24"/>
          <w:szCs w:val="24"/>
        </w:rPr>
        <w:tab/>
        <w:t>Su =    3,02 mp. - pard. beton sclivisit;</w:t>
      </w:r>
    </w:p>
    <w:p w:rsidR="00291E60" w:rsidRPr="00291E60" w:rsidRDefault="00291E60" w:rsidP="00291E60">
      <w:pPr>
        <w:pStyle w:val="Corptext21"/>
        <w:spacing w:line="276" w:lineRule="auto"/>
        <w:jc w:val="both"/>
        <w:rPr>
          <w:rFonts w:ascii="Arial" w:hAnsi="Arial" w:cs="Arial"/>
          <w:i w:val="0"/>
          <w:sz w:val="24"/>
          <w:szCs w:val="24"/>
        </w:rPr>
      </w:pPr>
      <w:r w:rsidRPr="00291E60">
        <w:rPr>
          <w:rFonts w:ascii="Arial" w:hAnsi="Arial" w:cs="Arial"/>
          <w:i w:val="0"/>
          <w:sz w:val="24"/>
          <w:szCs w:val="24"/>
        </w:rPr>
        <w:t>-  G.S.</w:t>
      </w:r>
      <w:r w:rsidRPr="00291E60">
        <w:rPr>
          <w:rFonts w:ascii="Arial" w:hAnsi="Arial" w:cs="Arial"/>
          <w:i w:val="0"/>
          <w:sz w:val="24"/>
          <w:szCs w:val="24"/>
        </w:rPr>
        <w:tab/>
      </w:r>
      <w:r w:rsidRPr="00291E60">
        <w:rPr>
          <w:rFonts w:ascii="Arial" w:hAnsi="Arial" w:cs="Arial"/>
          <w:i w:val="0"/>
          <w:sz w:val="24"/>
          <w:szCs w:val="24"/>
        </w:rPr>
        <w:tab/>
      </w:r>
      <w:r w:rsidRPr="00291E60">
        <w:rPr>
          <w:rFonts w:ascii="Arial" w:hAnsi="Arial" w:cs="Arial"/>
          <w:i w:val="0"/>
          <w:sz w:val="24"/>
          <w:szCs w:val="24"/>
        </w:rPr>
        <w:tab/>
      </w:r>
      <w:r w:rsidRPr="00291E60">
        <w:rPr>
          <w:rFonts w:ascii="Arial" w:hAnsi="Arial" w:cs="Arial"/>
          <w:i w:val="0"/>
          <w:sz w:val="24"/>
          <w:szCs w:val="24"/>
        </w:rPr>
        <w:tab/>
        <w:t>Su =    8,22 mp. - pard. gresie;</w:t>
      </w:r>
    </w:p>
    <w:p w:rsidR="00291E60" w:rsidRPr="00291E60" w:rsidRDefault="00291E60" w:rsidP="00291E60">
      <w:pPr>
        <w:pStyle w:val="Corptext21"/>
        <w:spacing w:line="276" w:lineRule="auto"/>
        <w:jc w:val="both"/>
        <w:rPr>
          <w:rFonts w:ascii="Arial" w:hAnsi="Arial" w:cs="Arial"/>
          <w:i w:val="0"/>
          <w:sz w:val="24"/>
          <w:szCs w:val="24"/>
        </w:rPr>
      </w:pPr>
      <w:r w:rsidRPr="00291E60">
        <w:rPr>
          <w:rFonts w:ascii="Arial" w:hAnsi="Arial" w:cs="Arial"/>
          <w:i w:val="0"/>
          <w:sz w:val="24"/>
          <w:szCs w:val="24"/>
        </w:rPr>
        <w:t>-  Piata agroalimentara</w:t>
      </w:r>
      <w:r w:rsidRPr="00291E60">
        <w:rPr>
          <w:rFonts w:ascii="Arial" w:hAnsi="Arial" w:cs="Arial"/>
          <w:i w:val="0"/>
          <w:sz w:val="24"/>
          <w:szCs w:val="24"/>
        </w:rPr>
        <w:tab/>
        <w:t>Su = 125,78 mp. - pard. beton sclivisit;</w:t>
      </w:r>
    </w:p>
    <w:p w:rsidR="00291E60" w:rsidRPr="00291E60" w:rsidRDefault="00291E60" w:rsidP="00291E60">
      <w:pPr>
        <w:pStyle w:val="Corptext21"/>
        <w:spacing w:line="276" w:lineRule="auto"/>
        <w:jc w:val="both"/>
        <w:rPr>
          <w:rFonts w:ascii="Arial" w:hAnsi="Arial" w:cs="Arial"/>
          <w:i w:val="0"/>
          <w:sz w:val="24"/>
          <w:szCs w:val="24"/>
        </w:rPr>
      </w:pPr>
    </w:p>
    <w:p w:rsidR="00291E60" w:rsidRPr="00F858F7" w:rsidRDefault="00291E60" w:rsidP="00291E60">
      <w:pPr>
        <w:pStyle w:val="BodyText"/>
        <w:spacing w:line="276" w:lineRule="auto"/>
        <w:ind w:firstLine="709"/>
        <w:rPr>
          <w:rFonts w:cs="Arial"/>
          <w:b/>
          <w:bCs/>
          <w:sz w:val="24"/>
          <w:szCs w:val="24"/>
        </w:rPr>
      </w:pPr>
      <w:r w:rsidRPr="00291E60">
        <w:rPr>
          <w:rFonts w:cs="Arial"/>
          <w:sz w:val="24"/>
          <w:szCs w:val="24"/>
        </w:rPr>
        <w:tab/>
      </w:r>
      <w:r w:rsidRPr="00291E60">
        <w:rPr>
          <w:rFonts w:cs="Arial"/>
          <w:sz w:val="24"/>
          <w:szCs w:val="24"/>
        </w:rPr>
        <w:tab/>
      </w:r>
      <w:r w:rsidRPr="00291E60">
        <w:rPr>
          <w:rFonts w:cs="Arial"/>
          <w:sz w:val="24"/>
          <w:szCs w:val="24"/>
        </w:rPr>
        <w:tab/>
      </w:r>
      <w:r w:rsidRPr="00291E60">
        <w:rPr>
          <w:rFonts w:cs="Arial"/>
          <w:sz w:val="24"/>
          <w:szCs w:val="24"/>
        </w:rPr>
        <w:tab/>
      </w:r>
      <w:r w:rsidRPr="00291E60">
        <w:rPr>
          <w:rFonts w:cs="Arial"/>
          <w:sz w:val="24"/>
          <w:szCs w:val="24"/>
        </w:rPr>
        <w:tab/>
      </w:r>
      <w:r w:rsidRPr="00F858F7">
        <w:rPr>
          <w:rFonts w:cs="Arial"/>
          <w:b/>
          <w:bCs/>
          <w:sz w:val="24"/>
          <w:szCs w:val="24"/>
        </w:rPr>
        <w:t>Sc.</w:t>
      </w:r>
      <w:r w:rsidRPr="00F858F7">
        <w:rPr>
          <w:rFonts w:cs="Arial"/>
          <w:b/>
          <w:bCs/>
          <w:sz w:val="24"/>
          <w:szCs w:val="24"/>
        </w:rPr>
        <w:tab/>
        <w:t>= 160,18 mp.</w:t>
      </w:r>
    </w:p>
    <w:p w:rsidR="00291E60" w:rsidRDefault="00291E60" w:rsidP="00291E60">
      <w:pPr>
        <w:pStyle w:val="BodyText"/>
        <w:spacing w:line="276" w:lineRule="auto"/>
        <w:ind w:firstLine="709"/>
        <w:rPr>
          <w:rFonts w:cs="Arial"/>
          <w:bCs/>
          <w:sz w:val="24"/>
          <w:szCs w:val="24"/>
        </w:rPr>
      </w:pPr>
      <w:r w:rsidRPr="00F858F7">
        <w:rPr>
          <w:rFonts w:cs="Arial"/>
          <w:b/>
          <w:bCs/>
          <w:sz w:val="24"/>
          <w:szCs w:val="24"/>
        </w:rPr>
        <w:tab/>
      </w:r>
      <w:r w:rsidRPr="00F858F7">
        <w:rPr>
          <w:rFonts w:cs="Arial"/>
          <w:b/>
          <w:bCs/>
          <w:sz w:val="24"/>
          <w:szCs w:val="24"/>
        </w:rPr>
        <w:tab/>
      </w:r>
      <w:r w:rsidRPr="00F858F7">
        <w:rPr>
          <w:rFonts w:cs="Arial"/>
          <w:b/>
          <w:bCs/>
          <w:sz w:val="24"/>
          <w:szCs w:val="24"/>
        </w:rPr>
        <w:tab/>
      </w:r>
      <w:r w:rsidRPr="00F858F7">
        <w:rPr>
          <w:rFonts w:cs="Arial"/>
          <w:b/>
          <w:bCs/>
          <w:sz w:val="24"/>
          <w:szCs w:val="24"/>
        </w:rPr>
        <w:tab/>
      </w:r>
      <w:r w:rsidRPr="00F858F7">
        <w:rPr>
          <w:rFonts w:cs="Arial"/>
          <w:b/>
          <w:bCs/>
          <w:sz w:val="24"/>
          <w:szCs w:val="24"/>
        </w:rPr>
        <w:tab/>
        <w:t>Su.</w:t>
      </w:r>
      <w:r w:rsidRPr="00F858F7">
        <w:rPr>
          <w:rFonts w:cs="Arial"/>
          <w:b/>
          <w:bCs/>
          <w:sz w:val="24"/>
          <w:szCs w:val="24"/>
        </w:rPr>
        <w:tab/>
        <w:t>= 145,36 mp</w:t>
      </w:r>
      <w:r w:rsidRPr="00291E60">
        <w:rPr>
          <w:rFonts w:cs="Arial"/>
          <w:bCs/>
          <w:sz w:val="24"/>
          <w:szCs w:val="24"/>
        </w:rPr>
        <w:t>.</w:t>
      </w:r>
    </w:p>
    <w:p w:rsidR="006D07C9" w:rsidRPr="006D07C9" w:rsidRDefault="006D07C9" w:rsidP="006D07C9">
      <w:pPr>
        <w:tabs>
          <w:tab w:val="left" w:pos="180"/>
        </w:tabs>
        <w:spacing w:after="0" w:line="240" w:lineRule="auto"/>
        <w:ind w:firstLine="720"/>
        <w:jc w:val="both"/>
        <w:rPr>
          <w:rFonts w:ascii="Arial" w:eastAsia="Times New Roman" w:hAnsi="Arial" w:cs="Arial"/>
          <w:b/>
          <w:color w:val="000000"/>
          <w:sz w:val="24"/>
          <w:szCs w:val="24"/>
          <w:lang w:val="ro-RO" w:eastAsia="en-GB"/>
        </w:rPr>
      </w:pPr>
      <w:r>
        <w:rPr>
          <w:rFonts w:ascii="Arial" w:eastAsia="Times New Roman" w:hAnsi="Arial" w:cs="Arial"/>
          <w:b/>
          <w:color w:val="000000"/>
          <w:sz w:val="24"/>
          <w:szCs w:val="24"/>
          <w:lang w:val="ro-RO" w:eastAsia="en-GB"/>
        </w:rPr>
        <w:t>Suprafața ocupată</w:t>
      </w:r>
      <w:r w:rsidRPr="006D07C9">
        <w:rPr>
          <w:rFonts w:ascii="Arial" w:eastAsia="Times New Roman" w:hAnsi="Arial" w:cs="Arial"/>
          <w:b/>
          <w:color w:val="000000"/>
          <w:sz w:val="24"/>
          <w:szCs w:val="24"/>
          <w:lang w:val="ro-RO" w:eastAsia="en-GB"/>
        </w:rPr>
        <w:t>:</w:t>
      </w:r>
    </w:p>
    <w:p w:rsidR="006D07C9" w:rsidRPr="006D07C9" w:rsidRDefault="006D07C9" w:rsidP="006D07C9">
      <w:pPr>
        <w:numPr>
          <w:ilvl w:val="1"/>
          <w:numId w:val="21"/>
        </w:numPr>
        <w:tabs>
          <w:tab w:val="left" w:pos="180"/>
        </w:tabs>
        <w:spacing w:after="0" w:line="240" w:lineRule="auto"/>
        <w:jc w:val="both"/>
        <w:rPr>
          <w:rFonts w:ascii="Arial" w:eastAsia="Times New Roman" w:hAnsi="Arial" w:cs="Arial"/>
          <w:b/>
          <w:i/>
          <w:color w:val="000000"/>
          <w:sz w:val="24"/>
          <w:szCs w:val="24"/>
          <w:lang w:val="ro-RO" w:eastAsia="en-GB"/>
        </w:rPr>
      </w:pPr>
      <w:r w:rsidRPr="006D07C9">
        <w:rPr>
          <w:rFonts w:ascii="Arial" w:eastAsia="Times New Roman" w:hAnsi="Arial" w:cs="Arial"/>
          <w:b/>
          <w:i/>
          <w:color w:val="000000"/>
          <w:sz w:val="24"/>
          <w:szCs w:val="24"/>
          <w:lang w:val="ro-RO" w:eastAsia="en-GB"/>
        </w:rPr>
        <w:t xml:space="preserve">     </w:t>
      </w:r>
      <w:r w:rsidRPr="006D07C9">
        <w:rPr>
          <w:rFonts w:ascii="Arial" w:eastAsia="Times New Roman" w:hAnsi="Arial" w:cs="Arial"/>
          <w:b/>
          <w:i/>
          <w:color w:val="000000"/>
          <w:sz w:val="24"/>
          <w:szCs w:val="24"/>
          <w:lang w:val="ro-RO" w:eastAsia="en-GB"/>
        </w:rPr>
        <w:tab/>
        <w:t>Bilanțul teritorial:</w:t>
      </w:r>
    </w:p>
    <w:p w:rsidR="006D07C9" w:rsidRPr="006D07C9" w:rsidRDefault="006D07C9" w:rsidP="006D07C9">
      <w:pPr>
        <w:tabs>
          <w:tab w:val="left" w:pos="180"/>
        </w:tabs>
        <w:spacing w:after="0" w:line="240" w:lineRule="auto"/>
        <w:ind w:firstLine="720"/>
        <w:jc w:val="both"/>
        <w:rPr>
          <w:rFonts w:ascii="Arial" w:eastAsia="Times New Roman" w:hAnsi="Arial" w:cs="Arial"/>
          <w:color w:val="000000"/>
          <w:sz w:val="24"/>
          <w:szCs w:val="24"/>
          <w:lang w:val="ro-RO" w:eastAsia="en-GB"/>
        </w:rPr>
      </w:pPr>
      <w:r w:rsidRPr="006D07C9">
        <w:rPr>
          <w:rFonts w:ascii="Arial" w:eastAsia="Times New Roman" w:hAnsi="Arial" w:cs="Arial"/>
          <w:color w:val="000000"/>
          <w:sz w:val="24"/>
          <w:szCs w:val="24"/>
          <w:lang w:val="ro-RO" w:eastAsia="en-GB"/>
        </w:rPr>
        <w:t>Suprafața totală de teren</w:t>
      </w:r>
      <w:r w:rsidRPr="006D07C9">
        <w:rPr>
          <w:rFonts w:ascii="Arial" w:eastAsia="Times New Roman" w:hAnsi="Arial" w:cs="Arial"/>
          <w:color w:val="000000"/>
          <w:sz w:val="24"/>
          <w:szCs w:val="24"/>
          <w:lang w:val="ro-RO" w:eastAsia="en-GB"/>
        </w:rPr>
        <w:tab/>
        <w:t xml:space="preserve">                                 </w:t>
      </w:r>
      <w:r w:rsidRPr="006D07C9">
        <w:rPr>
          <w:rFonts w:ascii="Arial" w:eastAsia="Times New Roman" w:hAnsi="Arial" w:cs="Arial"/>
          <w:b/>
          <w:bCs/>
          <w:color w:val="000000"/>
          <w:sz w:val="24"/>
          <w:szCs w:val="24"/>
          <w:lang w:val="ro-RO" w:eastAsia="en-GB"/>
        </w:rPr>
        <w:t>S.T. =</w:t>
      </w:r>
      <w:r w:rsidRPr="006D07C9">
        <w:rPr>
          <w:rFonts w:ascii="Arial" w:eastAsia="Times New Roman" w:hAnsi="Arial" w:cs="Arial"/>
          <w:b/>
          <w:bCs/>
          <w:color w:val="000000"/>
          <w:sz w:val="24"/>
          <w:szCs w:val="24"/>
          <w:lang w:val="ro-RO" w:eastAsia="en-GB"/>
        </w:rPr>
        <w:tab/>
        <w:t xml:space="preserve">    842,00 mp</w:t>
      </w:r>
    </w:p>
    <w:p w:rsidR="006D07C9" w:rsidRPr="006D07C9" w:rsidRDefault="006D07C9" w:rsidP="006D07C9">
      <w:pPr>
        <w:tabs>
          <w:tab w:val="left" w:pos="180"/>
        </w:tabs>
        <w:spacing w:after="0" w:line="240" w:lineRule="auto"/>
        <w:ind w:firstLine="720"/>
        <w:jc w:val="both"/>
        <w:rPr>
          <w:rFonts w:ascii="Arial" w:eastAsia="Times New Roman" w:hAnsi="Arial" w:cs="Arial"/>
          <w:color w:val="000000"/>
          <w:sz w:val="24"/>
          <w:szCs w:val="24"/>
          <w:lang w:val="ro-RO" w:eastAsia="en-GB"/>
        </w:rPr>
      </w:pPr>
      <w:r w:rsidRPr="006D07C9">
        <w:rPr>
          <w:rFonts w:ascii="Arial" w:eastAsia="Times New Roman" w:hAnsi="Arial" w:cs="Arial"/>
          <w:color w:val="000000"/>
          <w:sz w:val="24"/>
          <w:szCs w:val="24"/>
          <w:lang w:val="ro-RO" w:eastAsia="en-GB"/>
        </w:rPr>
        <w:t>Suprafața construită / desfășurata</w:t>
      </w:r>
      <w:r w:rsidRPr="006D07C9">
        <w:rPr>
          <w:rFonts w:ascii="Arial" w:eastAsia="Times New Roman" w:hAnsi="Arial" w:cs="Arial"/>
          <w:color w:val="000000"/>
          <w:sz w:val="24"/>
          <w:szCs w:val="24"/>
          <w:lang w:val="ro-RO" w:eastAsia="en-GB"/>
        </w:rPr>
        <w:tab/>
      </w:r>
      <w:r w:rsidRPr="006D07C9">
        <w:rPr>
          <w:rFonts w:ascii="Arial" w:eastAsia="Times New Roman" w:hAnsi="Arial" w:cs="Arial"/>
          <w:b/>
          <w:bCs/>
          <w:color w:val="000000"/>
          <w:sz w:val="24"/>
          <w:szCs w:val="24"/>
          <w:lang w:val="ro-RO" w:eastAsia="en-GB"/>
        </w:rPr>
        <w:t>S.C. = S.D. =</w:t>
      </w:r>
      <w:r w:rsidRPr="006D07C9">
        <w:rPr>
          <w:rFonts w:ascii="Arial" w:eastAsia="Times New Roman" w:hAnsi="Arial" w:cs="Arial"/>
          <w:b/>
          <w:bCs/>
          <w:color w:val="000000"/>
          <w:sz w:val="24"/>
          <w:szCs w:val="24"/>
          <w:lang w:val="ro-RO" w:eastAsia="en-GB"/>
        </w:rPr>
        <w:tab/>
        <w:t xml:space="preserve">    160,18 mp / 160,18 mp</w:t>
      </w:r>
    </w:p>
    <w:p w:rsidR="006D07C9" w:rsidRPr="006D07C9" w:rsidRDefault="006D07C9" w:rsidP="006D07C9">
      <w:pPr>
        <w:tabs>
          <w:tab w:val="left" w:pos="180"/>
        </w:tabs>
        <w:spacing w:after="0" w:line="240" w:lineRule="auto"/>
        <w:ind w:firstLine="720"/>
        <w:jc w:val="both"/>
        <w:rPr>
          <w:rFonts w:ascii="Arial" w:eastAsia="Times New Roman" w:hAnsi="Arial" w:cs="Arial"/>
          <w:color w:val="000000"/>
          <w:sz w:val="24"/>
          <w:szCs w:val="24"/>
          <w:lang w:val="ro-RO" w:eastAsia="en-GB"/>
        </w:rPr>
      </w:pPr>
      <w:r w:rsidRPr="006D07C9">
        <w:rPr>
          <w:rFonts w:ascii="Arial" w:eastAsia="Times New Roman" w:hAnsi="Arial" w:cs="Arial"/>
          <w:color w:val="000000"/>
          <w:sz w:val="24"/>
          <w:szCs w:val="24"/>
          <w:lang w:val="ro-RO" w:eastAsia="en-GB"/>
        </w:rPr>
        <w:t>Suprafața utilă</w:t>
      </w:r>
      <w:r w:rsidRPr="006D07C9">
        <w:rPr>
          <w:rFonts w:ascii="Arial" w:eastAsia="Times New Roman" w:hAnsi="Arial" w:cs="Arial"/>
          <w:color w:val="000000"/>
          <w:sz w:val="24"/>
          <w:szCs w:val="24"/>
          <w:lang w:val="ro-RO" w:eastAsia="en-GB"/>
        </w:rPr>
        <w:tab/>
        <w:t xml:space="preserve">                                            </w:t>
      </w:r>
      <w:r w:rsidRPr="006D07C9">
        <w:rPr>
          <w:rFonts w:ascii="Arial" w:eastAsia="Times New Roman" w:hAnsi="Arial" w:cs="Arial"/>
          <w:b/>
          <w:bCs/>
          <w:color w:val="000000"/>
          <w:sz w:val="24"/>
          <w:szCs w:val="24"/>
          <w:lang w:val="ro-RO" w:eastAsia="en-GB"/>
        </w:rPr>
        <w:t>S.U. =    145,36 mp</w:t>
      </w:r>
    </w:p>
    <w:p w:rsidR="006D07C9" w:rsidRPr="006D07C9" w:rsidRDefault="006D07C9" w:rsidP="006D07C9">
      <w:pPr>
        <w:tabs>
          <w:tab w:val="left" w:pos="180"/>
        </w:tabs>
        <w:spacing w:after="0" w:line="240" w:lineRule="auto"/>
        <w:ind w:firstLine="720"/>
        <w:jc w:val="both"/>
        <w:rPr>
          <w:rFonts w:ascii="Arial" w:eastAsia="Times New Roman" w:hAnsi="Arial" w:cs="Arial"/>
          <w:b/>
          <w:bCs/>
          <w:color w:val="000000"/>
          <w:sz w:val="24"/>
          <w:szCs w:val="24"/>
          <w:lang w:val="ro-RO" w:eastAsia="en-GB"/>
        </w:rPr>
      </w:pPr>
      <w:r w:rsidRPr="006D07C9">
        <w:rPr>
          <w:rFonts w:ascii="Arial" w:eastAsia="Times New Roman" w:hAnsi="Arial" w:cs="Arial"/>
          <w:color w:val="000000"/>
          <w:sz w:val="24"/>
          <w:szCs w:val="24"/>
          <w:lang w:val="ro-RO" w:eastAsia="en-GB"/>
        </w:rPr>
        <w:t>Procentul de ocupare a terenului</w:t>
      </w:r>
      <w:r w:rsidRPr="006D07C9">
        <w:rPr>
          <w:rFonts w:ascii="Arial" w:eastAsia="Times New Roman" w:hAnsi="Arial" w:cs="Arial"/>
          <w:color w:val="000000"/>
          <w:sz w:val="24"/>
          <w:szCs w:val="24"/>
          <w:lang w:val="ro-RO" w:eastAsia="en-GB"/>
        </w:rPr>
        <w:tab/>
        <w:t xml:space="preserve">             </w:t>
      </w:r>
      <w:r w:rsidRPr="006D07C9">
        <w:rPr>
          <w:rFonts w:ascii="Arial" w:eastAsia="Times New Roman" w:hAnsi="Arial" w:cs="Arial"/>
          <w:b/>
          <w:bCs/>
          <w:color w:val="000000"/>
          <w:sz w:val="24"/>
          <w:szCs w:val="24"/>
          <w:lang w:val="ro-RO" w:eastAsia="en-GB"/>
        </w:rPr>
        <w:t>POT propus      19,02%</w:t>
      </w:r>
    </w:p>
    <w:p w:rsidR="006D07C9" w:rsidRPr="006D07C9" w:rsidRDefault="006D07C9" w:rsidP="006D07C9">
      <w:pPr>
        <w:tabs>
          <w:tab w:val="left" w:pos="180"/>
        </w:tabs>
        <w:spacing w:after="0" w:line="240" w:lineRule="auto"/>
        <w:ind w:firstLine="720"/>
        <w:jc w:val="both"/>
        <w:rPr>
          <w:rFonts w:ascii="Arial" w:eastAsia="Times New Roman" w:hAnsi="Arial" w:cs="Arial"/>
          <w:color w:val="000000"/>
          <w:sz w:val="24"/>
          <w:szCs w:val="24"/>
          <w:lang w:val="ro-RO" w:eastAsia="en-GB"/>
        </w:rPr>
      </w:pPr>
      <w:r w:rsidRPr="006D07C9">
        <w:rPr>
          <w:rFonts w:ascii="Arial" w:eastAsia="Times New Roman" w:hAnsi="Arial" w:cs="Arial"/>
          <w:color w:val="000000"/>
          <w:sz w:val="24"/>
          <w:szCs w:val="24"/>
          <w:lang w:val="ro-RO" w:eastAsia="en-GB"/>
        </w:rPr>
        <w:t xml:space="preserve">Coeficientul de utilizare a terenului </w:t>
      </w:r>
      <w:r w:rsidRPr="006D07C9">
        <w:rPr>
          <w:rFonts w:ascii="Arial" w:eastAsia="Times New Roman" w:hAnsi="Arial" w:cs="Arial"/>
          <w:color w:val="000000"/>
          <w:sz w:val="24"/>
          <w:szCs w:val="24"/>
          <w:lang w:val="ro-RO" w:eastAsia="en-GB"/>
        </w:rPr>
        <w:tab/>
        <w:t xml:space="preserve">  </w:t>
      </w:r>
      <w:r w:rsidRPr="006D07C9">
        <w:rPr>
          <w:rFonts w:ascii="Arial" w:eastAsia="Times New Roman" w:hAnsi="Arial" w:cs="Arial"/>
          <w:b/>
          <w:bCs/>
          <w:color w:val="000000"/>
          <w:sz w:val="24"/>
          <w:szCs w:val="24"/>
          <w:lang w:val="ro-RO" w:eastAsia="en-GB"/>
        </w:rPr>
        <w:t>CUT</w:t>
      </w:r>
      <w:r w:rsidRPr="006D07C9">
        <w:rPr>
          <w:rFonts w:ascii="Arial" w:eastAsia="Times New Roman" w:hAnsi="Arial" w:cs="Arial"/>
          <w:b/>
          <w:bCs/>
          <w:color w:val="000000"/>
          <w:sz w:val="24"/>
          <w:szCs w:val="24"/>
          <w:lang w:val="ro-RO" w:eastAsia="en-GB"/>
        </w:rPr>
        <w:tab/>
        <w:t>propus        0,190</w:t>
      </w:r>
      <w:r w:rsidRPr="006D07C9">
        <w:rPr>
          <w:rFonts w:ascii="Arial" w:eastAsia="Times New Roman" w:hAnsi="Arial" w:cs="Arial"/>
          <w:color w:val="000000"/>
          <w:sz w:val="24"/>
          <w:szCs w:val="24"/>
          <w:lang w:val="ro-RO" w:eastAsia="en-GB"/>
        </w:rPr>
        <w:tab/>
      </w:r>
    </w:p>
    <w:p w:rsidR="006D07C9" w:rsidRPr="006D07C9" w:rsidRDefault="006D07C9" w:rsidP="006D07C9">
      <w:pPr>
        <w:numPr>
          <w:ilvl w:val="0"/>
          <w:numId w:val="21"/>
        </w:numPr>
        <w:tabs>
          <w:tab w:val="left" w:pos="180"/>
        </w:tabs>
        <w:spacing w:after="0" w:line="240" w:lineRule="auto"/>
        <w:jc w:val="both"/>
        <w:rPr>
          <w:rFonts w:ascii="Arial" w:eastAsia="Times New Roman" w:hAnsi="Arial" w:cs="Arial"/>
          <w:color w:val="000000"/>
          <w:sz w:val="24"/>
          <w:szCs w:val="24"/>
          <w:lang w:val="ro-RO" w:eastAsia="en-GB"/>
        </w:rPr>
      </w:pPr>
      <w:r>
        <w:rPr>
          <w:rFonts w:ascii="Arial" w:eastAsia="Times New Roman" w:hAnsi="Arial" w:cs="Arial"/>
          <w:color w:val="000000"/>
          <w:sz w:val="24"/>
          <w:szCs w:val="24"/>
          <w:lang w:val="ro-RO" w:eastAsia="en-GB"/>
        </w:rPr>
        <w:t xml:space="preserve">          </w:t>
      </w:r>
      <w:r w:rsidRPr="006D07C9">
        <w:rPr>
          <w:rFonts w:ascii="Arial" w:eastAsia="Times New Roman" w:hAnsi="Arial" w:cs="Arial"/>
          <w:color w:val="000000"/>
          <w:sz w:val="24"/>
          <w:szCs w:val="24"/>
          <w:lang w:val="ro-RO" w:eastAsia="en-GB"/>
        </w:rPr>
        <w:t>Categoria de importantă a construcției:</w:t>
      </w:r>
      <w:r w:rsidRPr="006D07C9">
        <w:rPr>
          <w:rFonts w:ascii="Arial" w:eastAsia="Times New Roman" w:hAnsi="Arial" w:cs="Arial"/>
          <w:color w:val="000000"/>
          <w:sz w:val="24"/>
          <w:szCs w:val="24"/>
          <w:lang w:val="ro-RO" w:eastAsia="en-GB"/>
        </w:rPr>
        <w:tab/>
      </w:r>
      <w:r w:rsidRPr="006D07C9">
        <w:rPr>
          <w:rFonts w:ascii="Arial" w:eastAsia="Times New Roman" w:hAnsi="Arial" w:cs="Arial"/>
          <w:b/>
          <w:color w:val="000000"/>
          <w:sz w:val="24"/>
          <w:szCs w:val="24"/>
          <w:lang w:val="ro-RO" w:eastAsia="en-GB"/>
        </w:rPr>
        <w:t>C</w:t>
      </w:r>
    </w:p>
    <w:p w:rsidR="006D07C9" w:rsidRPr="006D07C9" w:rsidRDefault="006D07C9" w:rsidP="006D07C9">
      <w:pPr>
        <w:numPr>
          <w:ilvl w:val="0"/>
          <w:numId w:val="21"/>
        </w:numPr>
        <w:tabs>
          <w:tab w:val="left" w:pos="180"/>
        </w:tabs>
        <w:spacing w:after="0" w:line="240" w:lineRule="auto"/>
        <w:jc w:val="both"/>
        <w:rPr>
          <w:rFonts w:ascii="Arial" w:eastAsia="Times New Roman" w:hAnsi="Arial" w:cs="Arial"/>
          <w:b/>
          <w:color w:val="000000"/>
          <w:sz w:val="24"/>
          <w:szCs w:val="24"/>
          <w:lang w:val="ro-RO" w:eastAsia="en-GB"/>
        </w:rPr>
      </w:pPr>
      <w:r>
        <w:rPr>
          <w:rFonts w:ascii="Arial" w:eastAsia="Times New Roman" w:hAnsi="Arial" w:cs="Arial"/>
          <w:color w:val="000000"/>
          <w:sz w:val="24"/>
          <w:szCs w:val="24"/>
          <w:lang w:val="ro-RO" w:eastAsia="en-GB"/>
        </w:rPr>
        <w:t xml:space="preserve">          </w:t>
      </w:r>
      <w:r w:rsidRPr="006D07C9">
        <w:rPr>
          <w:rFonts w:ascii="Arial" w:eastAsia="Times New Roman" w:hAnsi="Arial" w:cs="Arial"/>
          <w:color w:val="000000"/>
          <w:sz w:val="24"/>
          <w:szCs w:val="24"/>
          <w:lang w:val="ro-RO" w:eastAsia="en-GB"/>
        </w:rPr>
        <w:t>Clasa de importantă a construcției:</w:t>
      </w:r>
      <w:r w:rsidRPr="006D07C9">
        <w:rPr>
          <w:rFonts w:ascii="Arial" w:eastAsia="Times New Roman" w:hAnsi="Arial" w:cs="Arial"/>
          <w:color w:val="000000"/>
          <w:sz w:val="24"/>
          <w:szCs w:val="24"/>
          <w:lang w:val="ro-RO" w:eastAsia="en-GB"/>
        </w:rPr>
        <w:tab/>
      </w:r>
      <w:r w:rsidRPr="006D07C9">
        <w:rPr>
          <w:rFonts w:ascii="Arial" w:eastAsia="Times New Roman" w:hAnsi="Arial" w:cs="Arial"/>
          <w:b/>
          <w:color w:val="000000"/>
          <w:sz w:val="24"/>
          <w:szCs w:val="24"/>
          <w:lang w:val="ro-RO" w:eastAsia="en-GB"/>
        </w:rPr>
        <w:t>III</w:t>
      </w:r>
    </w:p>
    <w:p w:rsidR="00291E60" w:rsidRDefault="00291E60" w:rsidP="00BE1F01">
      <w:pPr>
        <w:tabs>
          <w:tab w:val="left" w:pos="180"/>
        </w:tabs>
        <w:spacing w:after="0" w:line="240" w:lineRule="auto"/>
        <w:jc w:val="both"/>
        <w:rPr>
          <w:rFonts w:ascii="Arial" w:eastAsia="Times New Roman" w:hAnsi="Arial" w:cs="Arial"/>
          <w:color w:val="000000"/>
          <w:sz w:val="24"/>
          <w:szCs w:val="24"/>
          <w:lang w:val="ro-RO" w:eastAsia="en-GB"/>
        </w:rPr>
      </w:pPr>
    </w:p>
    <w:p w:rsidR="00291E60" w:rsidRPr="003C1184" w:rsidRDefault="00291E60" w:rsidP="00291E60">
      <w:pPr>
        <w:pStyle w:val="ListParagraph"/>
        <w:numPr>
          <w:ilvl w:val="0"/>
          <w:numId w:val="20"/>
        </w:numPr>
        <w:tabs>
          <w:tab w:val="left" w:pos="180"/>
        </w:tabs>
        <w:spacing w:after="0" w:line="240" w:lineRule="auto"/>
        <w:ind w:left="993" w:hanging="284"/>
        <w:jc w:val="both"/>
        <w:rPr>
          <w:rFonts w:ascii="Arial" w:eastAsia="Times New Roman" w:hAnsi="Arial" w:cs="Arial"/>
          <w:b/>
          <w:i/>
          <w:color w:val="000000"/>
          <w:sz w:val="24"/>
          <w:szCs w:val="24"/>
          <w:u w:val="single"/>
          <w:lang w:val="ro-RO" w:eastAsia="en-GB"/>
        </w:rPr>
      </w:pPr>
      <w:r w:rsidRPr="003C1184">
        <w:rPr>
          <w:rFonts w:ascii="Arial" w:eastAsia="Times New Roman" w:hAnsi="Arial" w:cs="Arial"/>
          <w:b/>
          <w:i/>
          <w:color w:val="000000"/>
          <w:sz w:val="24"/>
          <w:szCs w:val="24"/>
          <w:u w:val="single"/>
          <w:lang w:val="ro-RO" w:eastAsia="en-GB"/>
        </w:rPr>
        <w:t>OB.02-Amenajări exterioare</w:t>
      </w:r>
      <w:r w:rsidR="00F858F7" w:rsidRPr="003C1184">
        <w:rPr>
          <w:rFonts w:ascii="Arial" w:eastAsia="Times New Roman" w:hAnsi="Arial" w:cs="Arial"/>
          <w:b/>
          <w:i/>
          <w:color w:val="000000"/>
          <w:sz w:val="24"/>
          <w:szCs w:val="24"/>
          <w:u w:val="single"/>
          <w:lang w:val="ro-RO" w:eastAsia="en-GB"/>
        </w:rPr>
        <w:t>:</w:t>
      </w:r>
    </w:p>
    <w:p w:rsidR="00291E60" w:rsidRPr="003C1184" w:rsidRDefault="00291E60" w:rsidP="00D546D0">
      <w:pPr>
        <w:tabs>
          <w:tab w:val="left" w:pos="180"/>
        </w:tabs>
        <w:spacing w:after="0" w:line="240" w:lineRule="auto"/>
        <w:ind w:firstLine="720"/>
        <w:jc w:val="both"/>
        <w:rPr>
          <w:rFonts w:ascii="Arial" w:eastAsia="Times New Roman" w:hAnsi="Arial" w:cs="Arial"/>
          <w:b/>
          <w:color w:val="000000"/>
          <w:sz w:val="24"/>
          <w:szCs w:val="24"/>
          <w:lang w:val="ro-RO" w:eastAsia="en-GB"/>
        </w:rPr>
      </w:pPr>
    </w:p>
    <w:p w:rsidR="00F858F7" w:rsidRPr="003C1184" w:rsidRDefault="00F858F7" w:rsidP="00F858F7">
      <w:pPr>
        <w:tabs>
          <w:tab w:val="left" w:pos="180"/>
        </w:tabs>
        <w:spacing w:after="0" w:line="240" w:lineRule="auto"/>
        <w:ind w:firstLine="720"/>
        <w:jc w:val="both"/>
        <w:rPr>
          <w:rFonts w:ascii="Arial" w:eastAsia="Times New Roman" w:hAnsi="Arial" w:cs="Arial"/>
          <w:b/>
          <w:color w:val="000000"/>
          <w:sz w:val="24"/>
          <w:szCs w:val="24"/>
          <w:lang w:val="ro-RO" w:eastAsia="en-GB"/>
        </w:rPr>
      </w:pPr>
      <w:r w:rsidRPr="003C1184">
        <w:rPr>
          <w:rFonts w:ascii="Arial" w:eastAsia="Times New Roman" w:hAnsi="Arial" w:cs="Arial"/>
          <w:b/>
          <w:color w:val="000000"/>
          <w:sz w:val="24"/>
          <w:szCs w:val="24"/>
          <w:lang w:val="ro-RO" w:eastAsia="en-GB"/>
        </w:rPr>
        <w:t>Pl</w:t>
      </w:r>
      <w:r w:rsidR="003C1184">
        <w:rPr>
          <w:rFonts w:ascii="Arial" w:eastAsia="Times New Roman" w:hAnsi="Arial" w:cs="Arial"/>
          <w:b/>
          <w:color w:val="000000"/>
          <w:sz w:val="24"/>
          <w:szCs w:val="24"/>
          <w:lang w:val="ro-RO" w:eastAsia="en-GB"/>
        </w:rPr>
        <w:t>atforme carosabile și pietonale</w:t>
      </w:r>
    </w:p>
    <w:p w:rsidR="00F858F7" w:rsidRPr="00F858F7" w:rsidRDefault="00F858F7" w:rsidP="00F858F7">
      <w:pPr>
        <w:tabs>
          <w:tab w:val="left" w:pos="180"/>
        </w:tabs>
        <w:spacing w:after="0" w:line="240" w:lineRule="auto"/>
        <w:ind w:firstLine="720"/>
        <w:jc w:val="both"/>
        <w:rPr>
          <w:rFonts w:ascii="Arial" w:eastAsia="Times New Roman" w:hAnsi="Arial" w:cs="Arial"/>
          <w:color w:val="000000"/>
          <w:sz w:val="24"/>
          <w:szCs w:val="24"/>
          <w:lang w:val="ro-RO" w:eastAsia="en-GB"/>
        </w:rPr>
      </w:pPr>
      <w:r w:rsidRPr="00F858F7">
        <w:rPr>
          <w:rFonts w:ascii="Arial" w:eastAsia="Times New Roman" w:hAnsi="Arial" w:cs="Arial"/>
          <w:color w:val="000000"/>
          <w:sz w:val="24"/>
          <w:szCs w:val="24"/>
          <w:lang w:val="ro-RO" w:eastAsia="en-GB"/>
        </w:rPr>
        <w:t>Structura rutieră a platformei se va realiza prin așternerea unui strat de balast compactat cu grosimea de 15cm după ce în prealabil de pe amplasament a fost decapat stratul vegetal și s-au realizat compactările terenului. Peste stratul de balast compactat se va realiza stratul de fundare din piatră spartă compactată în grosime de 15cm.</w:t>
      </w:r>
    </w:p>
    <w:p w:rsidR="00F858F7" w:rsidRPr="00F858F7" w:rsidRDefault="00F858F7" w:rsidP="00F858F7">
      <w:pPr>
        <w:tabs>
          <w:tab w:val="left" w:pos="180"/>
        </w:tabs>
        <w:spacing w:after="0" w:line="240" w:lineRule="auto"/>
        <w:ind w:firstLine="720"/>
        <w:jc w:val="both"/>
        <w:rPr>
          <w:rFonts w:ascii="Arial" w:eastAsia="Times New Roman" w:hAnsi="Arial" w:cs="Arial"/>
          <w:color w:val="000000"/>
          <w:sz w:val="24"/>
          <w:szCs w:val="24"/>
          <w:lang w:val="ro-RO" w:eastAsia="en-GB"/>
        </w:rPr>
      </w:pPr>
      <w:r w:rsidRPr="00F858F7">
        <w:rPr>
          <w:rFonts w:ascii="Arial" w:eastAsia="Times New Roman" w:hAnsi="Arial" w:cs="Arial"/>
          <w:color w:val="000000"/>
          <w:sz w:val="24"/>
          <w:szCs w:val="24"/>
          <w:lang w:val="ro-RO" w:eastAsia="en-GB"/>
        </w:rPr>
        <w:t>Îmbrăcămintea de beton se va realiza într-un singur strat în grosime de 15cm așezat pe un strat de nisip de 2 cm. grosime. Îmbrăcămintea de beton este alcătuită din dale, delimitate între ele prin rosturi și se execută într-un singur strat, în care betonul îndeplinește caracteristicile pentru un strat de uzură.</w:t>
      </w:r>
      <w:r w:rsidRPr="00F858F7">
        <w:rPr>
          <w:rFonts w:ascii="Arial" w:eastAsia="Times New Roman" w:hAnsi="Arial" w:cs="Arial"/>
          <w:color w:val="000000"/>
          <w:sz w:val="24"/>
          <w:szCs w:val="24"/>
          <w:lang w:val="ro-RO" w:eastAsia="en-GB"/>
        </w:rPr>
        <w:tab/>
      </w:r>
      <w:r w:rsidRPr="00F858F7">
        <w:rPr>
          <w:rFonts w:ascii="Arial" w:eastAsia="Times New Roman" w:hAnsi="Arial" w:cs="Arial"/>
          <w:color w:val="000000"/>
          <w:sz w:val="24"/>
          <w:szCs w:val="24"/>
          <w:lang w:val="ro-RO" w:eastAsia="en-GB"/>
        </w:rPr>
        <w:tab/>
      </w:r>
    </w:p>
    <w:p w:rsidR="00F858F7" w:rsidRPr="00F858F7" w:rsidRDefault="00F858F7" w:rsidP="00F858F7">
      <w:pPr>
        <w:tabs>
          <w:tab w:val="left" w:pos="180"/>
        </w:tabs>
        <w:spacing w:after="0" w:line="240" w:lineRule="auto"/>
        <w:ind w:firstLine="720"/>
        <w:jc w:val="both"/>
        <w:rPr>
          <w:rFonts w:ascii="Arial" w:eastAsia="Times New Roman" w:hAnsi="Arial" w:cs="Arial"/>
          <w:b/>
          <w:color w:val="000000"/>
          <w:sz w:val="24"/>
          <w:szCs w:val="24"/>
          <w:lang w:val="ro-RO" w:eastAsia="en-GB"/>
        </w:rPr>
      </w:pPr>
      <w:r w:rsidRPr="00F858F7">
        <w:rPr>
          <w:rFonts w:ascii="Arial" w:eastAsia="Times New Roman" w:hAnsi="Arial" w:cs="Arial"/>
          <w:b/>
          <w:color w:val="000000"/>
          <w:sz w:val="24"/>
          <w:szCs w:val="24"/>
          <w:lang w:val="ro-RO" w:eastAsia="en-GB"/>
        </w:rPr>
        <w:t>S.platforme</w:t>
      </w:r>
      <w:r w:rsidRPr="00F858F7">
        <w:rPr>
          <w:rFonts w:ascii="Arial" w:eastAsia="Times New Roman" w:hAnsi="Arial" w:cs="Arial"/>
          <w:b/>
          <w:color w:val="000000"/>
          <w:sz w:val="24"/>
          <w:szCs w:val="24"/>
          <w:lang w:val="ro-RO" w:eastAsia="en-GB"/>
        </w:rPr>
        <w:tab/>
        <w:t>= 455,50 mp</w:t>
      </w:r>
    </w:p>
    <w:p w:rsidR="00F858F7" w:rsidRPr="00F858F7" w:rsidRDefault="00F858F7" w:rsidP="00F858F7">
      <w:pPr>
        <w:tabs>
          <w:tab w:val="left" w:pos="180"/>
        </w:tabs>
        <w:spacing w:after="0" w:line="240" w:lineRule="auto"/>
        <w:ind w:firstLine="720"/>
        <w:jc w:val="both"/>
        <w:rPr>
          <w:rFonts w:ascii="Arial" w:eastAsia="Times New Roman" w:hAnsi="Arial" w:cs="Arial"/>
          <w:b/>
          <w:color w:val="000000"/>
          <w:sz w:val="24"/>
          <w:szCs w:val="24"/>
          <w:lang w:val="ro-RO" w:eastAsia="en-GB"/>
        </w:rPr>
      </w:pPr>
    </w:p>
    <w:p w:rsidR="00F858F7" w:rsidRPr="00F858F7" w:rsidRDefault="00F858F7" w:rsidP="00F858F7">
      <w:pPr>
        <w:tabs>
          <w:tab w:val="left" w:pos="180"/>
        </w:tabs>
        <w:spacing w:after="0" w:line="240" w:lineRule="auto"/>
        <w:ind w:firstLine="720"/>
        <w:jc w:val="both"/>
        <w:rPr>
          <w:rFonts w:ascii="Arial" w:eastAsia="Times New Roman" w:hAnsi="Arial" w:cs="Arial"/>
          <w:b/>
          <w:i/>
          <w:color w:val="000000"/>
          <w:sz w:val="24"/>
          <w:szCs w:val="24"/>
          <w:lang w:val="ro-RO" w:eastAsia="en-GB"/>
        </w:rPr>
      </w:pPr>
      <w:r w:rsidRPr="00F858F7">
        <w:rPr>
          <w:rFonts w:ascii="Arial" w:eastAsia="Times New Roman" w:hAnsi="Arial" w:cs="Arial"/>
          <w:b/>
          <w:i/>
          <w:color w:val="000000"/>
          <w:sz w:val="24"/>
          <w:szCs w:val="24"/>
          <w:lang w:val="ro-RO" w:eastAsia="en-GB"/>
        </w:rPr>
        <w:t>Împr</w:t>
      </w:r>
      <w:r w:rsidR="003C1184">
        <w:rPr>
          <w:rFonts w:ascii="Arial" w:eastAsia="Times New Roman" w:hAnsi="Arial" w:cs="Arial"/>
          <w:b/>
          <w:i/>
          <w:color w:val="000000"/>
          <w:sz w:val="24"/>
          <w:szCs w:val="24"/>
          <w:lang w:val="ro-RO" w:eastAsia="en-GB"/>
        </w:rPr>
        <w:t>ejmuire teren</w:t>
      </w:r>
    </w:p>
    <w:p w:rsidR="00F858F7" w:rsidRPr="00F858F7" w:rsidRDefault="00F858F7" w:rsidP="00F858F7">
      <w:pPr>
        <w:tabs>
          <w:tab w:val="left" w:pos="180"/>
        </w:tabs>
        <w:spacing w:after="0" w:line="240" w:lineRule="auto"/>
        <w:ind w:firstLine="720"/>
        <w:jc w:val="both"/>
        <w:rPr>
          <w:rFonts w:ascii="Arial" w:eastAsia="Times New Roman" w:hAnsi="Arial" w:cs="Arial"/>
          <w:color w:val="000000"/>
          <w:sz w:val="24"/>
          <w:szCs w:val="24"/>
          <w:lang w:val="ro-RO" w:eastAsia="en-GB"/>
        </w:rPr>
      </w:pPr>
      <w:r w:rsidRPr="00F858F7">
        <w:rPr>
          <w:rFonts w:ascii="Arial" w:eastAsia="Times New Roman" w:hAnsi="Arial" w:cs="Arial"/>
          <w:color w:val="000000"/>
          <w:sz w:val="24"/>
          <w:szCs w:val="24"/>
          <w:lang w:val="ro-RO" w:eastAsia="en-GB"/>
        </w:rPr>
        <w:t>Împrejmuire realizată pe stâlpi metalici cu fundații izolate sub stâlpi, legați prin intermediul unei elevații din beton cu dimensiunile de 25 x 50 cm și plasă bordurată. Pentru accesului carosabil și pietonal se va realiza o poartă atât pe latur</w:t>
      </w:r>
      <w:r>
        <w:rPr>
          <w:rFonts w:ascii="Arial" w:eastAsia="Times New Roman" w:hAnsi="Arial" w:cs="Arial"/>
          <w:color w:val="000000"/>
          <w:sz w:val="24"/>
          <w:szCs w:val="24"/>
          <w:lang w:val="ro-RO" w:eastAsia="en-GB"/>
        </w:rPr>
        <w:t>a sudică cat și pe cea nordică.</w:t>
      </w:r>
    </w:p>
    <w:p w:rsidR="00F858F7" w:rsidRPr="00F858F7" w:rsidRDefault="00F858F7" w:rsidP="00F858F7">
      <w:pPr>
        <w:tabs>
          <w:tab w:val="left" w:pos="180"/>
        </w:tabs>
        <w:spacing w:after="0" w:line="240" w:lineRule="auto"/>
        <w:ind w:firstLine="720"/>
        <w:jc w:val="both"/>
        <w:rPr>
          <w:rFonts w:ascii="Arial" w:eastAsia="Times New Roman" w:hAnsi="Arial" w:cs="Arial"/>
          <w:b/>
          <w:color w:val="000000"/>
          <w:sz w:val="24"/>
          <w:szCs w:val="24"/>
          <w:lang w:val="ro-RO" w:eastAsia="en-GB"/>
        </w:rPr>
      </w:pPr>
      <w:r>
        <w:rPr>
          <w:rFonts w:ascii="Arial" w:eastAsia="Times New Roman" w:hAnsi="Arial" w:cs="Arial"/>
          <w:b/>
          <w:color w:val="000000"/>
          <w:sz w:val="24"/>
          <w:szCs w:val="24"/>
          <w:lang w:val="ro-RO" w:eastAsia="en-GB"/>
        </w:rPr>
        <w:t xml:space="preserve">L.împrejmuire </w:t>
      </w:r>
      <w:r w:rsidRPr="00F858F7">
        <w:rPr>
          <w:rFonts w:ascii="Arial" w:eastAsia="Times New Roman" w:hAnsi="Arial" w:cs="Arial"/>
          <w:b/>
          <w:color w:val="000000"/>
          <w:sz w:val="24"/>
          <w:szCs w:val="24"/>
          <w:lang w:val="ro-RO" w:eastAsia="en-GB"/>
        </w:rPr>
        <w:t>= 161,10 m</w:t>
      </w:r>
    </w:p>
    <w:p w:rsidR="00291E60" w:rsidRDefault="00291E60" w:rsidP="00D546D0">
      <w:pPr>
        <w:tabs>
          <w:tab w:val="left" w:pos="180"/>
        </w:tabs>
        <w:spacing w:after="0" w:line="240" w:lineRule="auto"/>
        <w:ind w:firstLine="720"/>
        <w:jc w:val="both"/>
        <w:rPr>
          <w:rFonts w:ascii="Arial" w:eastAsia="Times New Roman" w:hAnsi="Arial" w:cs="Arial"/>
          <w:color w:val="000000"/>
          <w:sz w:val="24"/>
          <w:szCs w:val="24"/>
          <w:lang w:val="ro-RO" w:eastAsia="en-GB"/>
        </w:rPr>
      </w:pPr>
    </w:p>
    <w:p w:rsidR="00BE1F01" w:rsidRDefault="003C1184" w:rsidP="00BE1F01">
      <w:pPr>
        <w:tabs>
          <w:tab w:val="left" w:pos="180"/>
        </w:tabs>
        <w:spacing w:after="0" w:line="240" w:lineRule="auto"/>
        <w:ind w:firstLine="720"/>
        <w:jc w:val="both"/>
        <w:rPr>
          <w:rFonts w:ascii="Arial" w:eastAsia="Times New Roman" w:hAnsi="Arial" w:cs="Arial"/>
          <w:b/>
          <w:i/>
          <w:color w:val="000000"/>
          <w:sz w:val="24"/>
          <w:szCs w:val="24"/>
          <w:u w:val="single"/>
          <w:lang w:val="ro-RO" w:eastAsia="en-GB"/>
        </w:rPr>
      </w:pPr>
      <w:r w:rsidRPr="00BE1F01">
        <w:rPr>
          <w:rFonts w:ascii="Arial" w:eastAsia="Times New Roman" w:hAnsi="Arial" w:cs="Arial"/>
          <w:b/>
          <w:i/>
          <w:color w:val="000000"/>
          <w:sz w:val="24"/>
          <w:szCs w:val="24"/>
          <w:u w:val="single"/>
          <w:lang w:val="ro-RO" w:eastAsia="en-GB"/>
        </w:rPr>
        <w:t xml:space="preserve">OB.03 – Asigurarea utilităților </w:t>
      </w:r>
      <w:r w:rsidR="00BE1F01">
        <w:rPr>
          <w:rFonts w:ascii="Arial" w:eastAsia="Times New Roman" w:hAnsi="Arial" w:cs="Arial"/>
          <w:b/>
          <w:i/>
          <w:color w:val="000000"/>
          <w:sz w:val="24"/>
          <w:szCs w:val="24"/>
          <w:u w:val="single"/>
          <w:lang w:val="ro-RO" w:eastAsia="en-GB"/>
        </w:rPr>
        <w:t>:</w:t>
      </w:r>
    </w:p>
    <w:p w:rsidR="00BE1F01" w:rsidRPr="00BE1F01" w:rsidRDefault="00BE1F01" w:rsidP="00BE1F01">
      <w:pPr>
        <w:tabs>
          <w:tab w:val="left" w:pos="180"/>
        </w:tabs>
        <w:spacing w:after="0" w:line="240" w:lineRule="auto"/>
        <w:ind w:firstLine="720"/>
        <w:jc w:val="both"/>
        <w:rPr>
          <w:rFonts w:ascii="Arial" w:eastAsia="Times New Roman" w:hAnsi="Arial" w:cs="Arial"/>
          <w:b/>
          <w:i/>
          <w:color w:val="000000"/>
          <w:sz w:val="24"/>
          <w:szCs w:val="24"/>
          <w:u w:val="single"/>
          <w:lang w:val="ro-RO" w:eastAsia="en-GB"/>
        </w:rPr>
      </w:pPr>
    </w:p>
    <w:p w:rsidR="003C1184" w:rsidRDefault="003C1184" w:rsidP="00D546D0">
      <w:pPr>
        <w:tabs>
          <w:tab w:val="left" w:pos="180"/>
        </w:tabs>
        <w:spacing w:after="0" w:line="240" w:lineRule="auto"/>
        <w:ind w:firstLine="720"/>
        <w:jc w:val="both"/>
        <w:rPr>
          <w:rFonts w:ascii="Arial" w:eastAsia="Times New Roman" w:hAnsi="Arial" w:cs="Arial"/>
          <w:color w:val="000000"/>
          <w:sz w:val="24"/>
          <w:szCs w:val="24"/>
          <w:lang w:val="ro-RO" w:eastAsia="en-GB"/>
        </w:rPr>
      </w:pPr>
      <w:r w:rsidRPr="003C1184">
        <w:rPr>
          <w:rFonts w:ascii="Arial" w:eastAsia="Times New Roman" w:hAnsi="Arial" w:cs="Arial"/>
          <w:b/>
          <w:color w:val="000000"/>
          <w:sz w:val="24"/>
          <w:szCs w:val="24"/>
          <w:lang w:val="ro-RO" w:eastAsia="en-GB"/>
        </w:rPr>
        <w:t>Alimentarea cu energie electrică</w:t>
      </w:r>
      <w:r>
        <w:rPr>
          <w:rFonts w:ascii="Arial" w:eastAsia="Times New Roman" w:hAnsi="Arial" w:cs="Arial"/>
          <w:color w:val="000000"/>
          <w:sz w:val="24"/>
          <w:szCs w:val="24"/>
          <w:lang w:val="ro-RO" w:eastAsia="en-GB"/>
        </w:rPr>
        <w:t xml:space="preserve"> a imobilului va fi realizată</w:t>
      </w:r>
      <w:r w:rsidRPr="003C1184">
        <w:rPr>
          <w:rFonts w:ascii="Arial" w:eastAsia="Times New Roman" w:hAnsi="Arial" w:cs="Arial"/>
          <w:color w:val="000000"/>
          <w:sz w:val="24"/>
          <w:szCs w:val="24"/>
          <w:lang w:val="ro-RO" w:eastAsia="en-GB"/>
        </w:rPr>
        <w:t xml:space="preserve"> din re</w:t>
      </w:r>
      <w:r>
        <w:rPr>
          <w:rFonts w:ascii="Arial" w:eastAsia="Times New Roman" w:hAnsi="Arial" w:cs="Arial"/>
          <w:color w:val="000000"/>
          <w:sz w:val="24"/>
          <w:szCs w:val="24"/>
          <w:lang w:val="ro-RO" w:eastAsia="en-GB"/>
        </w:rPr>
        <w:t>țeaua stradală existentă, prin branșament electric și bloc de măsură</w:t>
      </w:r>
      <w:r w:rsidRPr="003C1184">
        <w:rPr>
          <w:rFonts w:ascii="Arial" w:eastAsia="Times New Roman" w:hAnsi="Arial" w:cs="Arial"/>
          <w:color w:val="000000"/>
          <w:sz w:val="24"/>
          <w:szCs w:val="24"/>
          <w:lang w:val="ro-RO" w:eastAsia="en-GB"/>
        </w:rPr>
        <w:t xml:space="preserve"> amplasat la limita de proprietate. </w:t>
      </w:r>
    </w:p>
    <w:p w:rsidR="003C1184" w:rsidRDefault="003C1184" w:rsidP="00D546D0">
      <w:pPr>
        <w:tabs>
          <w:tab w:val="left" w:pos="180"/>
        </w:tabs>
        <w:spacing w:after="0" w:line="240" w:lineRule="auto"/>
        <w:ind w:firstLine="720"/>
        <w:jc w:val="both"/>
        <w:rPr>
          <w:rFonts w:ascii="Arial" w:eastAsia="Times New Roman" w:hAnsi="Arial" w:cs="Arial"/>
          <w:color w:val="000000"/>
          <w:sz w:val="24"/>
          <w:szCs w:val="24"/>
          <w:lang w:val="ro-RO" w:eastAsia="en-GB"/>
        </w:rPr>
      </w:pPr>
      <w:r>
        <w:rPr>
          <w:rFonts w:ascii="Arial" w:eastAsia="Times New Roman" w:hAnsi="Arial" w:cs="Arial"/>
          <w:b/>
          <w:color w:val="000000"/>
          <w:sz w:val="24"/>
          <w:szCs w:val="24"/>
          <w:lang w:val="ro-RO" w:eastAsia="en-GB"/>
        </w:rPr>
        <w:t>Alimentarea cu apă</w:t>
      </w:r>
      <w:r>
        <w:rPr>
          <w:rFonts w:ascii="Arial" w:eastAsia="Times New Roman" w:hAnsi="Arial" w:cs="Arial"/>
          <w:color w:val="000000"/>
          <w:sz w:val="24"/>
          <w:szCs w:val="24"/>
          <w:lang w:val="ro-RO" w:eastAsia="en-GB"/>
        </w:rPr>
        <w:t xml:space="preserve"> va fi asigurată de la rețeaua publică a localității. Alimentarea cu apă</w:t>
      </w:r>
      <w:r w:rsidRPr="003C1184">
        <w:rPr>
          <w:rFonts w:ascii="Arial" w:eastAsia="Times New Roman" w:hAnsi="Arial" w:cs="Arial"/>
          <w:color w:val="000000"/>
          <w:sz w:val="24"/>
          <w:szCs w:val="24"/>
          <w:lang w:val="ro-RO" w:eastAsia="en-GB"/>
        </w:rPr>
        <w:t xml:space="preserve"> a imobilului studiat se va realiza pri</w:t>
      </w:r>
      <w:r>
        <w:rPr>
          <w:rFonts w:ascii="Arial" w:eastAsia="Times New Roman" w:hAnsi="Arial" w:cs="Arial"/>
          <w:color w:val="000000"/>
          <w:sz w:val="24"/>
          <w:szCs w:val="24"/>
          <w:lang w:val="ro-RO" w:eastAsia="en-GB"/>
        </w:rPr>
        <w:t>n intermediul unui racord de apă</w:t>
      </w:r>
      <w:r w:rsidRPr="003C1184">
        <w:rPr>
          <w:rFonts w:ascii="Arial" w:eastAsia="Times New Roman" w:hAnsi="Arial" w:cs="Arial"/>
          <w:color w:val="000000"/>
          <w:sz w:val="24"/>
          <w:szCs w:val="24"/>
          <w:lang w:val="ro-RO" w:eastAsia="en-GB"/>
        </w:rPr>
        <w:t xml:space="preserve"> din condu</w:t>
      </w:r>
      <w:r>
        <w:rPr>
          <w:rFonts w:ascii="Arial" w:eastAsia="Times New Roman" w:hAnsi="Arial" w:cs="Arial"/>
          <w:color w:val="000000"/>
          <w:sz w:val="24"/>
          <w:szCs w:val="24"/>
          <w:lang w:val="ro-RO" w:eastAsia="en-GB"/>
        </w:rPr>
        <w:t xml:space="preserve">cte de PEID </w:t>
      </w:r>
      <w:r>
        <w:rPr>
          <w:rFonts w:ascii="Arial" w:eastAsia="Times New Roman" w:hAnsi="Arial" w:cs="Arial"/>
          <w:color w:val="000000"/>
          <w:sz w:val="24"/>
          <w:szCs w:val="24"/>
          <w:lang w:val="ro-RO" w:eastAsia="en-GB"/>
        </w:rPr>
        <w:lastRenderedPageBreak/>
        <w:t>cu De 25 mm, pozat îngropat sub adâncimea minimă de î</w:t>
      </w:r>
      <w:r w:rsidRPr="003C1184">
        <w:rPr>
          <w:rFonts w:ascii="Arial" w:eastAsia="Times New Roman" w:hAnsi="Arial" w:cs="Arial"/>
          <w:color w:val="000000"/>
          <w:sz w:val="24"/>
          <w:szCs w:val="24"/>
          <w:lang w:val="ro-RO" w:eastAsia="en-GB"/>
        </w:rPr>
        <w:t xml:space="preserve">nghet de 0.80 m. La limita </w:t>
      </w:r>
      <w:r>
        <w:rPr>
          <w:rFonts w:ascii="Arial" w:eastAsia="Times New Roman" w:hAnsi="Arial" w:cs="Arial"/>
          <w:color w:val="000000"/>
          <w:sz w:val="24"/>
          <w:szCs w:val="24"/>
          <w:lang w:val="ro-RO" w:eastAsia="en-GB"/>
        </w:rPr>
        <w:t>de proprietate va fi amplasat că</w:t>
      </w:r>
      <w:r w:rsidRPr="003C1184">
        <w:rPr>
          <w:rFonts w:ascii="Arial" w:eastAsia="Times New Roman" w:hAnsi="Arial" w:cs="Arial"/>
          <w:color w:val="000000"/>
          <w:sz w:val="24"/>
          <w:szCs w:val="24"/>
          <w:lang w:val="ro-RO" w:eastAsia="en-GB"/>
        </w:rPr>
        <w:t>minul de a</w:t>
      </w:r>
      <w:r>
        <w:rPr>
          <w:rFonts w:ascii="Arial" w:eastAsia="Times New Roman" w:hAnsi="Arial" w:cs="Arial"/>
          <w:color w:val="000000"/>
          <w:sz w:val="24"/>
          <w:szCs w:val="24"/>
          <w:lang w:val="ro-RO" w:eastAsia="en-GB"/>
        </w:rPr>
        <w:t>pometru echipat cu contor de apă și armături de î</w:t>
      </w:r>
      <w:r w:rsidRPr="003C1184">
        <w:rPr>
          <w:rFonts w:ascii="Arial" w:eastAsia="Times New Roman" w:hAnsi="Arial" w:cs="Arial"/>
          <w:color w:val="000000"/>
          <w:sz w:val="24"/>
          <w:szCs w:val="24"/>
          <w:lang w:val="ro-RO" w:eastAsia="en-GB"/>
        </w:rPr>
        <w:t xml:space="preserve">nchidere. </w:t>
      </w:r>
    </w:p>
    <w:p w:rsidR="00291E60" w:rsidRDefault="003C1184" w:rsidP="00D546D0">
      <w:pPr>
        <w:tabs>
          <w:tab w:val="left" w:pos="180"/>
        </w:tabs>
        <w:spacing w:after="0" w:line="240" w:lineRule="auto"/>
        <w:ind w:firstLine="720"/>
        <w:jc w:val="both"/>
        <w:rPr>
          <w:rFonts w:ascii="Arial" w:eastAsia="Times New Roman" w:hAnsi="Arial" w:cs="Arial"/>
          <w:color w:val="000000"/>
          <w:sz w:val="24"/>
          <w:szCs w:val="24"/>
          <w:lang w:val="ro-RO" w:eastAsia="en-GB"/>
        </w:rPr>
      </w:pPr>
      <w:r w:rsidRPr="003C1184">
        <w:rPr>
          <w:rFonts w:ascii="Arial" w:eastAsia="Times New Roman" w:hAnsi="Arial" w:cs="Arial"/>
          <w:b/>
          <w:color w:val="000000"/>
          <w:sz w:val="24"/>
          <w:szCs w:val="24"/>
          <w:lang w:val="ro-RO" w:eastAsia="en-GB"/>
        </w:rPr>
        <w:t>Apele uzate menajere</w:t>
      </w:r>
      <w:r w:rsidRPr="003C1184">
        <w:rPr>
          <w:rFonts w:ascii="Arial" w:eastAsia="Times New Roman" w:hAnsi="Arial" w:cs="Arial"/>
          <w:color w:val="000000"/>
          <w:sz w:val="24"/>
          <w:szCs w:val="24"/>
          <w:lang w:val="ro-RO" w:eastAsia="en-GB"/>
        </w:rPr>
        <w:t xml:space="preserve"> evacuate din imobil vor fi conduse prin racor</w:t>
      </w:r>
      <w:r>
        <w:rPr>
          <w:rFonts w:ascii="Arial" w:eastAsia="Times New Roman" w:hAnsi="Arial" w:cs="Arial"/>
          <w:color w:val="000000"/>
          <w:sz w:val="24"/>
          <w:szCs w:val="24"/>
          <w:lang w:val="ro-RO" w:eastAsia="en-GB"/>
        </w:rPr>
        <w:t>dul exterior proiectat, spre rețeaua stradală existentă. Racordul va fi realizat din ț</w:t>
      </w:r>
      <w:r w:rsidRPr="003C1184">
        <w:rPr>
          <w:rFonts w:ascii="Arial" w:eastAsia="Times New Roman" w:hAnsi="Arial" w:cs="Arial"/>
          <w:color w:val="000000"/>
          <w:sz w:val="24"/>
          <w:szCs w:val="24"/>
          <w:lang w:val="ro-RO" w:eastAsia="en-GB"/>
        </w:rPr>
        <w:t>evi de PVC cu diametrul de 160 mm. La l</w:t>
      </w:r>
      <w:r>
        <w:rPr>
          <w:rFonts w:ascii="Arial" w:eastAsia="Times New Roman" w:hAnsi="Arial" w:cs="Arial"/>
          <w:color w:val="000000"/>
          <w:sz w:val="24"/>
          <w:szCs w:val="24"/>
          <w:lang w:val="ro-RO" w:eastAsia="en-GB"/>
        </w:rPr>
        <w:t>imita de proprietate va fi prevăzut căminul de racord cu rețeaua stradală existentă</w:t>
      </w:r>
      <w:r w:rsidRPr="003C1184">
        <w:rPr>
          <w:rFonts w:ascii="Arial" w:eastAsia="Times New Roman" w:hAnsi="Arial" w:cs="Arial"/>
          <w:color w:val="000000"/>
          <w:sz w:val="24"/>
          <w:szCs w:val="24"/>
          <w:lang w:val="ro-RO" w:eastAsia="en-GB"/>
        </w:rPr>
        <w:t>.</w:t>
      </w:r>
    </w:p>
    <w:p w:rsidR="00C93736" w:rsidRPr="00291E60" w:rsidRDefault="00830C61" w:rsidP="00830C61">
      <w:pPr>
        <w:tabs>
          <w:tab w:val="left" w:pos="180"/>
        </w:tabs>
        <w:spacing w:after="0" w:line="240" w:lineRule="auto"/>
        <w:ind w:firstLine="720"/>
        <w:jc w:val="both"/>
        <w:rPr>
          <w:rFonts w:ascii="Arial" w:eastAsia="Times New Roman" w:hAnsi="Arial" w:cs="Arial"/>
          <w:color w:val="000000"/>
          <w:sz w:val="24"/>
          <w:szCs w:val="24"/>
          <w:lang w:val="ro-RO" w:eastAsia="en-GB"/>
        </w:rPr>
      </w:pPr>
      <w:r w:rsidRPr="00830C61">
        <w:rPr>
          <w:rFonts w:ascii="Arial" w:eastAsia="Times New Roman" w:hAnsi="Arial" w:cs="Arial"/>
          <w:b/>
          <w:color w:val="000000"/>
          <w:sz w:val="24"/>
          <w:szCs w:val="24"/>
          <w:lang w:val="ro-RO" w:eastAsia="en-GB"/>
        </w:rPr>
        <w:t>Apele pluviale</w:t>
      </w:r>
      <w:r>
        <w:rPr>
          <w:rFonts w:ascii="Arial" w:eastAsia="Times New Roman" w:hAnsi="Arial" w:cs="Arial"/>
          <w:color w:val="000000"/>
          <w:sz w:val="24"/>
          <w:szCs w:val="24"/>
          <w:lang w:val="ro-RO" w:eastAsia="en-GB"/>
        </w:rPr>
        <w:t xml:space="preserve"> de pe amplasament vor fi dirijate spre rețeaua stradală existentă.</w:t>
      </w:r>
    </w:p>
    <w:p w:rsidR="005A6C47" w:rsidRPr="00282EA6" w:rsidRDefault="005A6C47" w:rsidP="005A6C47">
      <w:pPr>
        <w:spacing w:after="0" w:line="240" w:lineRule="auto"/>
        <w:ind w:firstLine="284"/>
        <w:jc w:val="both"/>
        <w:rPr>
          <w:rFonts w:ascii="Arial" w:hAnsi="Arial" w:cs="Arial"/>
          <w:noProof/>
          <w:sz w:val="24"/>
          <w:szCs w:val="24"/>
          <w:lang w:val="ro-RO"/>
        </w:rPr>
      </w:pPr>
      <w:bookmarkStart w:id="1" w:name="__RefHeading__506_829542384"/>
      <w:bookmarkEnd w:id="1"/>
      <w:r w:rsidRPr="00282EA6">
        <w:rPr>
          <w:rFonts w:ascii="Arial" w:hAnsi="Arial" w:cs="Arial"/>
          <w:bCs/>
          <w:noProof/>
          <w:sz w:val="24"/>
          <w:szCs w:val="24"/>
          <w:lang w:val="ro-RO"/>
        </w:rPr>
        <w:t>b</w:t>
      </w:r>
      <w:r w:rsidRPr="00282EA6">
        <w:rPr>
          <w:rFonts w:ascii="Arial" w:hAnsi="Arial" w:cs="Arial"/>
          <w:bCs/>
          <w:noProof/>
          <w:sz w:val="24"/>
          <w:szCs w:val="24"/>
          <w:vertAlign w:val="subscript"/>
          <w:lang w:val="ro-RO"/>
        </w:rPr>
        <w:t>2</w:t>
      </w:r>
      <w:r w:rsidRPr="00282EA6">
        <w:rPr>
          <w:rFonts w:ascii="Arial" w:hAnsi="Arial" w:cs="Arial"/>
          <w:bCs/>
          <w:noProof/>
          <w:sz w:val="24"/>
          <w:szCs w:val="24"/>
          <w:lang w:val="ro-RO"/>
        </w:rPr>
        <w:t>)</w:t>
      </w:r>
      <w:r w:rsidRPr="00282EA6">
        <w:rPr>
          <w:rFonts w:ascii="Arial" w:hAnsi="Arial" w:cs="Arial"/>
          <w:noProof/>
          <w:sz w:val="24"/>
          <w:szCs w:val="24"/>
          <w:lang w:val="ro-RO"/>
        </w:rPr>
        <w:t xml:space="preserve"> cumularea cu alte proiecte existente şi/sau aprobate: </w:t>
      </w:r>
      <w:r w:rsidRPr="00282EA6">
        <w:rPr>
          <w:rFonts w:ascii="Arial" w:hAnsi="Arial" w:cs="Arial"/>
          <w:sz w:val="24"/>
          <w:szCs w:val="24"/>
          <w:lang w:val="ro-RO"/>
        </w:rPr>
        <w:t>- nu este cazul</w:t>
      </w:r>
      <w:r w:rsidR="006F1765" w:rsidRPr="00282EA6">
        <w:rPr>
          <w:rFonts w:ascii="Arial" w:hAnsi="Arial" w:cs="Arial"/>
          <w:sz w:val="24"/>
          <w:szCs w:val="24"/>
          <w:lang w:val="ro-RO"/>
        </w:rPr>
        <w:t>.</w:t>
      </w:r>
    </w:p>
    <w:p w:rsidR="001372AD" w:rsidRPr="0007343A" w:rsidRDefault="005A6C47" w:rsidP="001372AD">
      <w:pPr>
        <w:spacing w:after="0" w:line="240" w:lineRule="auto"/>
        <w:ind w:firstLine="284"/>
        <w:jc w:val="both"/>
        <w:rPr>
          <w:rFonts w:ascii="Arial" w:hAnsi="Arial" w:cs="Arial"/>
          <w:noProof/>
          <w:sz w:val="24"/>
          <w:szCs w:val="24"/>
          <w:lang w:val="ro-RO"/>
        </w:rPr>
      </w:pPr>
      <w:r w:rsidRPr="00282EA6">
        <w:rPr>
          <w:rFonts w:ascii="Arial" w:hAnsi="Arial" w:cs="Arial"/>
          <w:bCs/>
          <w:noProof/>
          <w:sz w:val="24"/>
          <w:szCs w:val="24"/>
          <w:lang w:val="ro-RO"/>
        </w:rPr>
        <w:t>b</w:t>
      </w:r>
      <w:r w:rsidRPr="00282EA6">
        <w:rPr>
          <w:rFonts w:ascii="Arial" w:hAnsi="Arial" w:cs="Arial"/>
          <w:bCs/>
          <w:noProof/>
          <w:sz w:val="24"/>
          <w:szCs w:val="24"/>
          <w:vertAlign w:val="subscript"/>
          <w:lang w:val="ro-RO"/>
        </w:rPr>
        <w:t>3</w:t>
      </w:r>
      <w:r w:rsidRPr="00282EA6">
        <w:rPr>
          <w:rFonts w:ascii="Arial" w:hAnsi="Arial" w:cs="Arial"/>
          <w:bCs/>
          <w:noProof/>
          <w:sz w:val="24"/>
          <w:szCs w:val="24"/>
          <w:lang w:val="ro-RO"/>
        </w:rPr>
        <w:t>)</w:t>
      </w:r>
      <w:r w:rsidRPr="00282EA6">
        <w:rPr>
          <w:rFonts w:ascii="Arial" w:hAnsi="Arial" w:cs="Arial"/>
          <w:noProof/>
          <w:sz w:val="24"/>
          <w:szCs w:val="24"/>
          <w:lang w:val="ro-RO"/>
        </w:rPr>
        <w:t> utilizarea resurselor naturale, în special a solului, a terenurilor, a apei şi a biodiversităţii:</w:t>
      </w:r>
      <w:r w:rsidR="001372AD" w:rsidRPr="00282EA6">
        <w:rPr>
          <w:rFonts w:ascii="Arial" w:hAnsi="Arial" w:cs="Arial"/>
          <w:noProof/>
          <w:sz w:val="24"/>
          <w:szCs w:val="24"/>
          <w:lang w:val="ro-RO"/>
        </w:rPr>
        <w:t xml:space="preserve"> </w:t>
      </w:r>
      <w:r w:rsidR="001372AD" w:rsidRPr="0007343A">
        <w:rPr>
          <w:rFonts w:ascii="Arial" w:hAnsi="Arial" w:cs="Arial"/>
          <w:noProof/>
          <w:sz w:val="24"/>
          <w:szCs w:val="24"/>
          <w:lang w:val="ro-RO"/>
        </w:rPr>
        <w:t xml:space="preserve">în perioada de execuţie se vor folosi cantităţi de lemn pentru cofraje, balast, beton, </w:t>
      </w:r>
      <w:r w:rsidR="006F02C0" w:rsidRPr="0007343A">
        <w:rPr>
          <w:rFonts w:ascii="Arial" w:hAnsi="Arial" w:cs="Arial"/>
          <w:noProof/>
          <w:sz w:val="24"/>
          <w:szCs w:val="24"/>
          <w:lang w:val="ro-RO"/>
        </w:rPr>
        <w:t>etc.</w:t>
      </w:r>
    </w:p>
    <w:p w:rsidR="005A6C47" w:rsidRPr="0007343A" w:rsidRDefault="001372AD" w:rsidP="001372AD">
      <w:pPr>
        <w:spacing w:after="0" w:line="240" w:lineRule="auto"/>
        <w:ind w:firstLine="284"/>
        <w:jc w:val="both"/>
        <w:rPr>
          <w:rFonts w:ascii="Arial" w:hAnsi="Arial" w:cs="Arial"/>
          <w:noProof/>
          <w:sz w:val="24"/>
          <w:szCs w:val="24"/>
          <w:lang w:val="ro-RO"/>
        </w:rPr>
      </w:pPr>
      <w:r w:rsidRPr="0007343A">
        <w:rPr>
          <w:rFonts w:ascii="Arial" w:hAnsi="Arial" w:cs="Arial"/>
          <w:noProof/>
          <w:sz w:val="24"/>
          <w:szCs w:val="24"/>
          <w:lang w:val="ro-RO"/>
        </w:rPr>
        <w:t>Lucrările se efectuează pe teren proprietate particulară, aflat în proprietatea titularului.</w:t>
      </w:r>
      <w:r w:rsidR="005A6C47" w:rsidRPr="0007343A">
        <w:rPr>
          <w:rFonts w:ascii="Arial" w:hAnsi="Arial" w:cs="Arial"/>
          <w:noProof/>
          <w:sz w:val="24"/>
          <w:szCs w:val="24"/>
          <w:lang w:val="ro-RO"/>
        </w:rPr>
        <w:t xml:space="preserve"> </w:t>
      </w:r>
    </w:p>
    <w:p w:rsidR="005A6C47" w:rsidRPr="0007343A" w:rsidRDefault="005A6C47" w:rsidP="005A6C47">
      <w:pPr>
        <w:spacing w:after="0" w:line="240" w:lineRule="auto"/>
        <w:ind w:firstLine="284"/>
        <w:jc w:val="both"/>
        <w:rPr>
          <w:rFonts w:ascii="Arial" w:hAnsi="Arial" w:cs="Arial"/>
          <w:sz w:val="24"/>
          <w:szCs w:val="24"/>
          <w:lang w:val="ro-RO"/>
        </w:rPr>
      </w:pPr>
      <w:r w:rsidRPr="0007343A">
        <w:rPr>
          <w:rFonts w:ascii="Arial" w:hAnsi="Arial" w:cs="Arial"/>
          <w:bCs/>
          <w:noProof/>
          <w:sz w:val="24"/>
          <w:szCs w:val="24"/>
          <w:lang w:val="ro-RO"/>
        </w:rPr>
        <w:t>b</w:t>
      </w:r>
      <w:r w:rsidRPr="0007343A">
        <w:rPr>
          <w:rFonts w:ascii="Arial" w:hAnsi="Arial" w:cs="Arial"/>
          <w:bCs/>
          <w:noProof/>
          <w:sz w:val="24"/>
          <w:szCs w:val="24"/>
          <w:vertAlign w:val="subscript"/>
          <w:lang w:val="ro-RO"/>
        </w:rPr>
        <w:t>4</w:t>
      </w:r>
      <w:r w:rsidRPr="0007343A">
        <w:rPr>
          <w:rFonts w:ascii="Arial" w:hAnsi="Arial" w:cs="Arial"/>
          <w:bCs/>
          <w:noProof/>
          <w:sz w:val="24"/>
          <w:szCs w:val="24"/>
          <w:lang w:val="ro-RO"/>
        </w:rPr>
        <w:t>)</w:t>
      </w:r>
      <w:r w:rsidRPr="0007343A">
        <w:rPr>
          <w:rFonts w:ascii="Arial" w:hAnsi="Arial" w:cs="Arial"/>
          <w:noProof/>
          <w:sz w:val="24"/>
          <w:szCs w:val="24"/>
          <w:lang w:val="ro-RO"/>
        </w:rPr>
        <w:t xml:space="preserve"> cantitatea şi tipurile de deşeuri generate/gestionate: </w:t>
      </w:r>
      <w:r w:rsidR="000A3062" w:rsidRPr="0007343A">
        <w:rPr>
          <w:rFonts w:ascii="Arial" w:hAnsi="Arial" w:cs="Arial"/>
          <w:noProof/>
          <w:sz w:val="24"/>
          <w:szCs w:val="24"/>
          <w:lang w:val="ro-RO"/>
        </w:rPr>
        <w:t xml:space="preserve">deșeuri specifice lucrărilor de construcții care vor fi gestionate </w:t>
      </w:r>
      <w:r w:rsidRPr="0007343A">
        <w:rPr>
          <w:rFonts w:ascii="Arial" w:hAnsi="Arial" w:cs="Arial"/>
          <w:sz w:val="24"/>
          <w:szCs w:val="24"/>
          <w:lang w:val="ro-RO"/>
        </w:rPr>
        <w:t>conform</w:t>
      </w:r>
      <w:r w:rsidR="00BC6F22" w:rsidRPr="0007343A">
        <w:rPr>
          <w:rFonts w:ascii="Arial" w:hAnsi="Arial" w:cs="Arial"/>
          <w:sz w:val="24"/>
          <w:szCs w:val="24"/>
          <w:lang w:val="ro-RO"/>
        </w:rPr>
        <w:t xml:space="preserve"> OUG nr. 92/2021 privind regimul deşeurilor</w:t>
      </w:r>
      <w:r w:rsidR="00BB421F" w:rsidRPr="0007343A">
        <w:rPr>
          <w:rFonts w:ascii="Arial" w:hAnsi="Arial" w:cs="Arial"/>
          <w:sz w:val="24"/>
          <w:szCs w:val="24"/>
          <w:lang w:val="ro-RO"/>
        </w:rPr>
        <w:t xml:space="preserve">; acestea </w:t>
      </w:r>
      <w:r w:rsidRPr="0007343A">
        <w:rPr>
          <w:rFonts w:ascii="Arial" w:hAnsi="Arial" w:cs="Arial"/>
          <w:bCs/>
          <w:iCs/>
          <w:sz w:val="24"/>
          <w:szCs w:val="24"/>
          <w:lang w:val="ro-RO"/>
        </w:rPr>
        <w:t>vor fi colectate selectiv și se vor valorifica/elimina numai prin operatori economici autorizați</w:t>
      </w:r>
      <w:r w:rsidRPr="0007343A">
        <w:rPr>
          <w:rFonts w:ascii="Arial" w:hAnsi="Arial" w:cs="Arial"/>
          <w:sz w:val="24"/>
          <w:szCs w:val="24"/>
          <w:lang w:val="ro-RO"/>
        </w:rPr>
        <w:t xml:space="preserve">; </w:t>
      </w:r>
    </w:p>
    <w:p w:rsidR="005A6C47" w:rsidRPr="0007343A" w:rsidRDefault="005A6C47" w:rsidP="005A6C47">
      <w:pPr>
        <w:spacing w:after="0" w:line="240" w:lineRule="auto"/>
        <w:ind w:firstLine="284"/>
        <w:jc w:val="both"/>
        <w:rPr>
          <w:rFonts w:ascii="Arial" w:hAnsi="Arial" w:cs="Arial"/>
          <w:noProof/>
          <w:sz w:val="24"/>
          <w:szCs w:val="24"/>
          <w:lang w:val="ro-RO"/>
        </w:rPr>
      </w:pPr>
      <w:r w:rsidRPr="0007343A">
        <w:rPr>
          <w:rFonts w:ascii="Arial" w:hAnsi="Arial" w:cs="Arial"/>
          <w:bCs/>
          <w:noProof/>
          <w:sz w:val="24"/>
          <w:szCs w:val="24"/>
          <w:lang w:val="ro-RO"/>
        </w:rPr>
        <w:t>b</w:t>
      </w:r>
      <w:r w:rsidRPr="0007343A">
        <w:rPr>
          <w:rFonts w:ascii="Arial" w:hAnsi="Arial" w:cs="Arial"/>
          <w:bCs/>
          <w:noProof/>
          <w:sz w:val="24"/>
          <w:szCs w:val="24"/>
          <w:vertAlign w:val="subscript"/>
          <w:lang w:val="ro-RO"/>
        </w:rPr>
        <w:t>5</w:t>
      </w:r>
      <w:r w:rsidRPr="0007343A">
        <w:rPr>
          <w:rFonts w:ascii="Arial" w:hAnsi="Arial" w:cs="Arial"/>
          <w:bCs/>
          <w:noProof/>
          <w:sz w:val="24"/>
          <w:szCs w:val="24"/>
          <w:lang w:val="ro-RO"/>
        </w:rPr>
        <w:t>)</w:t>
      </w:r>
      <w:r w:rsidRPr="0007343A">
        <w:rPr>
          <w:rFonts w:ascii="Arial" w:hAnsi="Arial" w:cs="Arial"/>
          <w:noProof/>
          <w:sz w:val="24"/>
          <w:szCs w:val="24"/>
          <w:lang w:val="ro-RO"/>
        </w:rPr>
        <w:t xml:space="preserve"> poluarea şi alte efecte negative: </w:t>
      </w:r>
      <w:r w:rsidRPr="0007343A">
        <w:rPr>
          <w:rFonts w:ascii="Arial" w:hAnsi="Arial" w:cs="Arial"/>
          <w:sz w:val="24"/>
          <w:szCs w:val="24"/>
          <w:lang w:val="ro-RO"/>
        </w:rPr>
        <w:t>se vor respecta limitele prevăzute de normele în vigoare;</w:t>
      </w:r>
    </w:p>
    <w:p w:rsidR="005A6C47" w:rsidRPr="0007343A" w:rsidRDefault="005A6C47" w:rsidP="005A6C47">
      <w:pPr>
        <w:spacing w:after="0" w:line="240" w:lineRule="auto"/>
        <w:ind w:firstLine="284"/>
        <w:jc w:val="both"/>
        <w:rPr>
          <w:rFonts w:ascii="Arial" w:hAnsi="Arial" w:cs="Arial"/>
          <w:noProof/>
          <w:sz w:val="24"/>
          <w:szCs w:val="24"/>
          <w:lang w:val="ro-RO"/>
        </w:rPr>
      </w:pPr>
      <w:r w:rsidRPr="0007343A">
        <w:rPr>
          <w:rFonts w:ascii="Arial" w:hAnsi="Arial" w:cs="Arial"/>
          <w:bCs/>
          <w:noProof/>
          <w:sz w:val="24"/>
          <w:szCs w:val="24"/>
          <w:lang w:val="ro-RO"/>
        </w:rPr>
        <w:t>b</w:t>
      </w:r>
      <w:r w:rsidRPr="0007343A">
        <w:rPr>
          <w:rFonts w:ascii="Arial" w:hAnsi="Arial" w:cs="Arial"/>
          <w:bCs/>
          <w:noProof/>
          <w:sz w:val="24"/>
          <w:szCs w:val="24"/>
          <w:vertAlign w:val="subscript"/>
          <w:lang w:val="ro-RO"/>
        </w:rPr>
        <w:t>6</w:t>
      </w:r>
      <w:r w:rsidRPr="0007343A">
        <w:rPr>
          <w:rFonts w:ascii="Arial" w:hAnsi="Arial" w:cs="Arial"/>
          <w:bCs/>
          <w:noProof/>
          <w:sz w:val="24"/>
          <w:szCs w:val="24"/>
          <w:lang w:val="ro-RO"/>
        </w:rPr>
        <w:t>)</w:t>
      </w:r>
      <w:r w:rsidRPr="0007343A">
        <w:rPr>
          <w:rFonts w:ascii="Arial" w:hAnsi="Arial" w:cs="Arial"/>
          <w:noProof/>
          <w:sz w:val="24"/>
          <w:szCs w:val="24"/>
          <w:lang w:val="ro-RO"/>
        </w:rPr>
        <w:t> riscurile de accidente majore şi/sau dezastre relevante pentru proiectul în cauză, inclusiv cele cauzate de schimbările climatice, conform informaţiilor ştiinţifice: nu este cazul, proiectul nu</w:t>
      </w:r>
      <w:r w:rsidRPr="0007343A">
        <w:rPr>
          <w:rFonts w:ascii="Times New Roman" w:eastAsia="Times New Roman" w:hAnsi="Times New Roman"/>
          <w:sz w:val="24"/>
          <w:szCs w:val="24"/>
          <w:lang w:val="ro-RO" w:eastAsia="en-GB"/>
        </w:rPr>
        <w:t xml:space="preserve"> </w:t>
      </w:r>
      <w:r w:rsidRPr="0007343A">
        <w:rPr>
          <w:rFonts w:ascii="Arial" w:hAnsi="Arial" w:cs="Arial"/>
          <w:noProof/>
          <w:sz w:val="24"/>
          <w:szCs w:val="24"/>
          <w:lang w:val="ro-RO"/>
        </w:rPr>
        <w:t>intră sub incidenţa legislaţiei privind controlul activităţilor care prezintă pericole de accidente majore în care sunt implicate substa</w:t>
      </w:r>
      <w:r w:rsidR="00454750" w:rsidRPr="0007343A">
        <w:rPr>
          <w:rFonts w:ascii="Arial" w:hAnsi="Arial" w:cs="Arial"/>
          <w:noProof/>
          <w:sz w:val="24"/>
          <w:szCs w:val="24"/>
          <w:lang w:val="ro-RO"/>
        </w:rPr>
        <w:t>nţe periculoase.</w:t>
      </w:r>
    </w:p>
    <w:p w:rsidR="005A6C47" w:rsidRPr="0007343A" w:rsidRDefault="005A6C47" w:rsidP="005A6C47">
      <w:pPr>
        <w:spacing w:after="0" w:line="240" w:lineRule="auto"/>
        <w:ind w:firstLine="284"/>
        <w:jc w:val="both"/>
        <w:rPr>
          <w:rFonts w:ascii="Arial" w:hAnsi="Arial" w:cs="Arial"/>
          <w:b/>
          <w:bCs/>
          <w:noProof/>
          <w:sz w:val="24"/>
          <w:szCs w:val="24"/>
          <w:lang w:val="ro-RO"/>
        </w:rPr>
      </w:pPr>
      <w:r w:rsidRPr="0007343A">
        <w:rPr>
          <w:rFonts w:ascii="Arial" w:hAnsi="Arial" w:cs="Arial"/>
          <w:bCs/>
          <w:noProof/>
          <w:sz w:val="24"/>
          <w:szCs w:val="24"/>
          <w:lang w:val="ro-RO"/>
        </w:rPr>
        <w:t>b</w:t>
      </w:r>
      <w:r w:rsidRPr="0007343A">
        <w:rPr>
          <w:rFonts w:ascii="Arial" w:hAnsi="Arial" w:cs="Arial"/>
          <w:bCs/>
          <w:noProof/>
          <w:sz w:val="24"/>
          <w:szCs w:val="24"/>
          <w:vertAlign w:val="subscript"/>
          <w:lang w:val="ro-RO"/>
        </w:rPr>
        <w:t>7</w:t>
      </w:r>
      <w:r w:rsidRPr="0007343A">
        <w:rPr>
          <w:rFonts w:ascii="Arial" w:hAnsi="Arial" w:cs="Arial"/>
          <w:bCs/>
          <w:noProof/>
          <w:sz w:val="24"/>
          <w:szCs w:val="24"/>
          <w:lang w:val="ro-RO"/>
        </w:rPr>
        <w:t>)</w:t>
      </w:r>
      <w:r w:rsidRPr="0007343A">
        <w:rPr>
          <w:rFonts w:ascii="Arial" w:hAnsi="Arial" w:cs="Arial"/>
          <w:noProof/>
          <w:sz w:val="24"/>
          <w:szCs w:val="24"/>
          <w:lang w:val="ro-RO"/>
        </w:rPr>
        <w:t xml:space="preserve"> riscurile pentru sănătatea umană - de exemplu, din cauza contaminării apei sau a poluării atmosferice: - </w:t>
      </w:r>
      <w:r w:rsidR="005973F2" w:rsidRPr="0007343A">
        <w:rPr>
          <w:rFonts w:ascii="Arial" w:hAnsi="Arial" w:cs="Arial"/>
          <w:noProof/>
          <w:sz w:val="24"/>
          <w:szCs w:val="24"/>
          <w:lang w:val="ro-RO"/>
        </w:rPr>
        <w:t>se vor lua toate măsurile necesare să fie respectate toate prevederile legilor în vigoare atât pe timpul execuției lucrărilor cât și pe t</w:t>
      </w:r>
      <w:r w:rsidR="007C4CEE" w:rsidRPr="0007343A">
        <w:rPr>
          <w:rFonts w:ascii="Arial" w:hAnsi="Arial" w:cs="Arial"/>
          <w:noProof/>
          <w:sz w:val="24"/>
          <w:szCs w:val="24"/>
          <w:lang w:val="ro-RO"/>
        </w:rPr>
        <w:t>impul funcționării construcției;</w:t>
      </w:r>
      <w:r w:rsidR="005973F2" w:rsidRPr="0007343A">
        <w:rPr>
          <w:rFonts w:ascii="Arial" w:hAnsi="Arial" w:cs="Arial"/>
          <w:noProof/>
          <w:sz w:val="24"/>
          <w:szCs w:val="24"/>
          <w:lang w:val="ro-RO"/>
        </w:rPr>
        <w:t xml:space="preserve"> se vor respecta în totalitate lucrările necesare organizării de șantier</w:t>
      </w:r>
      <w:r w:rsidR="007C4CEE" w:rsidRPr="0007343A">
        <w:rPr>
          <w:rFonts w:ascii="Arial" w:hAnsi="Arial" w:cs="Arial"/>
          <w:bCs/>
          <w:noProof/>
          <w:sz w:val="24"/>
          <w:szCs w:val="24"/>
          <w:lang w:val="ro-RO"/>
        </w:rPr>
        <w:t>, conform proiectului și se vor desfășura doar pe amplasamentul destinat acestuia.</w:t>
      </w:r>
      <w:r w:rsidRPr="0007343A">
        <w:rPr>
          <w:rFonts w:ascii="Arial" w:hAnsi="Arial" w:cs="Arial"/>
          <w:b/>
          <w:bCs/>
          <w:noProof/>
          <w:sz w:val="24"/>
          <w:szCs w:val="24"/>
          <w:lang w:val="ro-RO"/>
        </w:rPr>
        <w:t xml:space="preserve"> </w:t>
      </w:r>
    </w:p>
    <w:p w:rsidR="00AB6D70" w:rsidRDefault="00AB6D70" w:rsidP="000A3062">
      <w:pPr>
        <w:spacing w:after="0" w:line="240" w:lineRule="auto"/>
        <w:ind w:firstLine="284"/>
        <w:jc w:val="both"/>
        <w:rPr>
          <w:rFonts w:ascii="Arial" w:hAnsi="Arial" w:cs="Arial"/>
          <w:b/>
          <w:bCs/>
          <w:noProof/>
          <w:sz w:val="24"/>
          <w:szCs w:val="24"/>
          <w:lang w:val="ro-RO"/>
        </w:rPr>
      </w:pPr>
    </w:p>
    <w:p w:rsidR="000A3062" w:rsidRPr="00AB6D70" w:rsidRDefault="000A3062" w:rsidP="00AB6D70">
      <w:pPr>
        <w:spacing w:after="0" w:line="240" w:lineRule="auto"/>
        <w:ind w:firstLine="284"/>
        <w:jc w:val="both"/>
        <w:rPr>
          <w:rFonts w:ascii="Arial" w:hAnsi="Arial" w:cs="Arial"/>
          <w:b/>
          <w:bCs/>
          <w:noProof/>
          <w:sz w:val="24"/>
          <w:szCs w:val="24"/>
          <w:lang w:val="ro-RO"/>
        </w:rPr>
      </w:pPr>
      <w:r w:rsidRPr="000A3062">
        <w:rPr>
          <w:rFonts w:ascii="Arial" w:hAnsi="Arial" w:cs="Arial"/>
          <w:b/>
          <w:bCs/>
          <w:noProof/>
          <w:sz w:val="24"/>
          <w:szCs w:val="24"/>
          <w:lang w:val="ro-RO"/>
        </w:rPr>
        <w:t>Lucrări necesare organizării de șantier:</w:t>
      </w:r>
      <w:r w:rsidRPr="000A3062">
        <w:rPr>
          <w:rFonts w:ascii="Arial" w:hAnsi="Arial" w:cs="Arial"/>
          <w:bCs/>
          <w:noProof/>
          <w:sz w:val="24"/>
          <w:szCs w:val="24"/>
          <w:lang w:val="ro-RO"/>
        </w:rPr>
        <w:t xml:space="preserve"> </w:t>
      </w:r>
    </w:p>
    <w:p w:rsidR="00AB6D70" w:rsidRPr="00AB6D70" w:rsidRDefault="00AB6D70" w:rsidP="00AB6D70">
      <w:pPr>
        <w:suppressAutoHyphens/>
        <w:spacing w:after="0"/>
        <w:jc w:val="both"/>
        <w:rPr>
          <w:rFonts w:ascii="Arial" w:eastAsia="Times New Roman" w:hAnsi="Arial" w:cs="Arial"/>
          <w:sz w:val="24"/>
          <w:szCs w:val="24"/>
          <w:lang w:val="ro-RO" w:eastAsia="ar-SA"/>
        </w:rPr>
      </w:pPr>
      <w:r w:rsidRPr="00AB6D70">
        <w:rPr>
          <w:rFonts w:ascii="Arial" w:hAnsi="Arial" w:cs="Arial"/>
          <w:sz w:val="24"/>
          <w:szCs w:val="24"/>
          <w:lang w:val="ro-RO" w:eastAsia="ar-SA"/>
        </w:rPr>
        <w:t>Pentru realizarea obiectivului, pe lângă lucrările de bază, se vor executa următoarele lucrări de organizare a activităţii de construcţie:</w:t>
      </w:r>
    </w:p>
    <w:p w:rsidR="00AB6D70" w:rsidRPr="00AB6D70" w:rsidRDefault="00AB6D70" w:rsidP="00AB6D70">
      <w:pPr>
        <w:numPr>
          <w:ilvl w:val="0"/>
          <w:numId w:val="22"/>
        </w:numPr>
        <w:suppressAutoHyphens/>
        <w:spacing w:after="0" w:line="240" w:lineRule="auto"/>
        <w:ind w:left="0"/>
        <w:jc w:val="both"/>
        <w:rPr>
          <w:rFonts w:ascii="Arial" w:hAnsi="Arial" w:cs="Arial"/>
          <w:sz w:val="24"/>
          <w:szCs w:val="24"/>
          <w:lang w:val="ro-RO" w:eastAsia="ar-SA"/>
        </w:rPr>
      </w:pPr>
      <w:r w:rsidRPr="00AB6D70">
        <w:rPr>
          <w:rFonts w:ascii="Arial" w:hAnsi="Arial" w:cs="Arial"/>
          <w:sz w:val="24"/>
          <w:szCs w:val="24"/>
          <w:lang w:val="ro-RO" w:eastAsia="ar-SA"/>
        </w:rPr>
        <w:t>Împrejmuirea incintei de lucru cu un gard provizoriu din stâlpi de ţeavă şi plasă de sârmă şi poartă de acces din cadru metalic şi plasă de sârmă.</w:t>
      </w:r>
    </w:p>
    <w:p w:rsidR="00AB6D70" w:rsidRPr="00AB6D70" w:rsidRDefault="00AB6D70" w:rsidP="00AB6D70">
      <w:pPr>
        <w:numPr>
          <w:ilvl w:val="0"/>
          <w:numId w:val="22"/>
        </w:numPr>
        <w:tabs>
          <w:tab w:val="left" w:pos="720"/>
        </w:tabs>
        <w:suppressAutoHyphens/>
        <w:spacing w:after="0" w:line="240" w:lineRule="auto"/>
        <w:ind w:left="0"/>
        <w:jc w:val="both"/>
        <w:rPr>
          <w:rFonts w:ascii="Arial" w:hAnsi="Arial" w:cs="Arial"/>
          <w:sz w:val="24"/>
          <w:szCs w:val="24"/>
          <w:lang w:val="ro-RO" w:eastAsia="ar-SA"/>
        </w:rPr>
      </w:pPr>
      <w:r w:rsidRPr="00AB6D70">
        <w:rPr>
          <w:rFonts w:ascii="Arial" w:hAnsi="Arial" w:cs="Arial"/>
          <w:sz w:val="24"/>
          <w:szCs w:val="24"/>
          <w:lang w:val="ro-RO" w:eastAsia="ar-SA"/>
        </w:rPr>
        <w:t>Amplasare</w:t>
      </w:r>
      <w:r w:rsidR="00F15BB6">
        <w:rPr>
          <w:rFonts w:ascii="Arial" w:hAnsi="Arial" w:cs="Arial"/>
          <w:sz w:val="24"/>
          <w:szCs w:val="24"/>
          <w:lang w:val="ro-RO" w:eastAsia="ar-SA"/>
        </w:rPr>
        <w:t>a</w:t>
      </w:r>
      <w:r w:rsidRPr="00AB6D70">
        <w:rPr>
          <w:rFonts w:ascii="Arial" w:hAnsi="Arial" w:cs="Arial"/>
          <w:sz w:val="24"/>
          <w:szCs w:val="24"/>
          <w:lang w:val="ro-RO" w:eastAsia="ar-SA"/>
        </w:rPr>
        <w:t xml:space="preserve"> unui WC uscat și a unor barăci prefabricate</w:t>
      </w:r>
      <w:r w:rsidR="00F15BB6">
        <w:rPr>
          <w:rFonts w:ascii="Arial" w:hAnsi="Arial" w:cs="Arial"/>
          <w:sz w:val="24"/>
          <w:szCs w:val="24"/>
          <w:lang w:val="ro-RO" w:eastAsia="ar-SA"/>
        </w:rPr>
        <w:t>.</w:t>
      </w:r>
    </w:p>
    <w:p w:rsidR="00AB6D70" w:rsidRPr="00AB6D70" w:rsidRDefault="00AB6D70" w:rsidP="00AB6D70">
      <w:pPr>
        <w:numPr>
          <w:ilvl w:val="0"/>
          <w:numId w:val="22"/>
        </w:numPr>
        <w:tabs>
          <w:tab w:val="left" w:pos="720"/>
        </w:tabs>
        <w:suppressAutoHyphens/>
        <w:spacing w:after="0" w:line="240" w:lineRule="auto"/>
        <w:ind w:left="0"/>
        <w:jc w:val="both"/>
        <w:rPr>
          <w:rFonts w:ascii="Arial" w:hAnsi="Arial" w:cs="Arial"/>
          <w:sz w:val="24"/>
          <w:szCs w:val="24"/>
          <w:lang w:val="ro-RO" w:eastAsia="ar-SA"/>
        </w:rPr>
      </w:pPr>
      <w:r w:rsidRPr="00AB6D70">
        <w:rPr>
          <w:rFonts w:ascii="Arial" w:hAnsi="Arial" w:cs="Arial"/>
          <w:sz w:val="24"/>
          <w:szCs w:val="24"/>
          <w:lang w:val="ro-RO" w:eastAsia="ar-SA"/>
        </w:rPr>
        <w:t>Realizarea unui branşament electric îngropat de la reţeaua electrică existentă.</w:t>
      </w:r>
    </w:p>
    <w:p w:rsidR="00AB6D70" w:rsidRPr="00AB6D70" w:rsidRDefault="00AB6D70" w:rsidP="00AB6D70">
      <w:pPr>
        <w:numPr>
          <w:ilvl w:val="0"/>
          <w:numId w:val="22"/>
        </w:numPr>
        <w:tabs>
          <w:tab w:val="left" w:pos="720"/>
        </w:tabs>
        <w:suppressAutoHyphens/>
        <w:spacing w:after="0" w:line="240" w:lineRule="auto"/>
        <w:ind w:left="0"/>
        <w:jc w:val="both"/>
        <w:rPr>
          <w:rFonts w:ascii="Arial" w:hAnsi="Arial" w:cs="Arial"/>
          <w:sz w:val="24"/>
          <w:szCs w:val="24"/>
          <w:lang w:val="ro-RO" w:eastAsia="ar-SA"/>
        </w:rPr>
      </w:pPr>
      <w:r w:rsidRPr="00AB6D70">
        <w:rPr>
          <w:rFonts w:ascii="Arial" w:hAnsi="Arial" w:cs="Arial"/>
          <w:sz w:val="24"/>
          <w:szCs w:val="24"/>
          <w:lang w:val="ro-RO" w:eastAsia="ar-SA"/>
        </w:rPr>
        <w:t>Realizarea unei barăci din scândură cu învelitoare din tablă cutată (construcţie demontabilă), pentru depozitarea materialelor mărunte, a sacilor de ciment şi var, a sculelor.</w:t>
      </w:r>
    </w:p>
    <w:p w:rsidR="00AB6D70" w:rsidRPr="00AB6D70" w:rsidRDefault="00AB6D70" w:rsidP="00AB6D70">
      <w:pPr>
        <w:numPr>
          <w:ilvl w:val="0"/>
          <w:numId w:val="22"/>
        </w:numPr>
        <w:tabs>
          <w:tab w:val="left" w:pos="720"/>
        </w:tabs>
        <w:suppressAutoHyphens/>
        <w:spacing w:after="0" w:line="240" w:lineRule="auto"/>
        <w:ind w:left="0"/>
        <w:jc w:val="both"/>
        <w:rPr>
          <w:rFonts w:ascii="Arial" w:hAnsi="Arial" w:cs="Arial"/>
          <w:sz w:val="24"/>
          <w:szCs w:val="24"/>
          <w:lang w:val="ro-RO" w:eastAsia="ar-SA"/>
        </w:rPr>
      </w:pPr>
      <w:r w:rsidRPr="00AB6D70">
        <w:rPr>
          <w:rFonts w:ascii="Arial" w:hAnsi="Arial" w:cs="Arial"/>
          <w:sz w:val="24"/>
          <w:szCs w:val="24"/>
          <w:lang w:val="ro-RO" w:eastAsia="ar-SA"/>
        </w:rPr>
        <w:t>Realizarea unui ţarc împrejmuit cu stâlpi de lemn şi sârmă ghimpată pentru depozitarea materialului lemnos pentru cofraje, oţel beton, paleţi cu blocuri ceramice, profile metalice etc.</w:t>
      </w:r>
    </w:p>
    <w:p w:rsidR="00AB6D70" w:rsidRPr="00AB6D70" w:rsidRDefault="00AB6D70" w:rsidP="00AB6D70">
      <w:pPr>
        <w:numPr>
          <w:ilvl w:val="0"/>
          <w:numId w:val="22"/>
        </w:numPr>
        <w:tabs>
          <w:tab w:val="left" w:pos="720"/>
        </w:tabs>
        <w:suppressAutoHyphens/>
        <w:spacing w:after="0" w:line="240" w:lineRule="auto"/>
        <w:ind w:left="0"/>
        <w:jc w:val="both"/>
        <w:rPr>
          <w:rFonts w:ascii="Arial" w:hAnsi="Arial" w:cs="Arial"/>
          <w:sz w:val="24"/>
          <w:szCs w:val="24"/>
          <w:lang w:val="ro-RO" w:eastAsia="ar-SA"/>
        </w:rPr>
      </w:pPr>
      <w:r w:rsidRPr="00AB6D70">
        <w:rPr>
          <w:rFonts w:ascii="Arial" w:hAnsi="Arial" w:cs="Arial"/>
          <w:sz w:val="24"/>
          <w:szCs w:val="24"/>
          <w:lang w:val="ro-RO" w:eastAsia="ar-SA"/>
        </w:rPr>
        <w:t>Realizarea unei platforme din balast compactat prevăzută cu pante spre exterior, pentru depozitarea agregatelor utilizate la prepararea loco-obiect a betoanelor şi mortarelor.</w:t>
      </w:r>
    </w:p>
    <w:p w:rsidR="00AB6D70" w:rsidRPr="00AB6D70" w:rsidRDefault="00AB6D70" w:rsidP="00AB6D70">
      <w:pPr>
        <w:numPr>
          <w:ilvl w:val="0"/>
          <w:numId w:val="22"/>
        </w:numPr>
        <w:tabs>
          <w:tab w:val="left" w:pos="720"/>
        </w:tabs>
        <w:suppressAutoHyphens/>
        <w:spacing w:after="0" w:line="240" w:lineRule="auto"/>
        <w:ind w:left="0"/>
        <w:jc w:val="both"/>
        <w:rPr>
          <w:rFonts w:ascii="Arial" w:hAnsi="Arial" w:cs="Arial"/>
          <w:sz w:val="24"/>
          <w:szCs w:val="24"/>
          <w:lang w:val="ro-RO" w:eastAsia="ar-SA"/>
        </w:rPr>
      </w:pPr>
      <w:r w:rsidRPr="00AB6D70">
        <w:rPr>
          <w:rFonts w:ascii="Arial" w:hAnsi="Arial" w:cs="Arial"/>
          <w:sz w:val="24"/>
          <w:szCs w:val="24"/>
          <w:lang w:val="ro-RO" w:eastAsia="ar-SA"/>
        </w:rPr>
        <w:t>Realizarea unui banc de lucru pentru îndreptarea, tăierea şi fasonarea oţelului beton.</w:t>
      </w:r>
    </w:p>
    <w:p w:rsidR="00AB6D70" w:rsidRPr="00AB6D70" w:rsidRDefault="00AB6D70" w:rsidP="00AB6D70">
      <w:pPr>
        <w:numPr>
          <w:ilvl w:val="0"/>
          <w:numId w:val="22"/>
        </w:numPr>
        <w:tabs>
          <w:tab w:val="left" w:pos="720"/>
        </w:tabs>
        <w:suppressAutoHyphens/>
        <w:spacing w:after="0" w:line="240" w:lineRule="auto"/>
        <w:ind w:left="0"/>
        <w:jc w:val="both"/>
        <w:rPr>
          <w:rFonts w:ascii="Arial" w:hAnsi="Arial" w:cs="Arial"/>
          <w:sz w:val="24"/>
          <w:szCs w:val="24"/>
          <w:lang w:val="ro-RO" w:eastAsia="ar-SA"/>
        </w:rPr>
      </w:pPr>
      <w:r w:rsidRPr="00AB6D70">
        <w:rPr>
          <w:rFonts w:ascii="Arial" w:hAnsi="Arial" w:cs="Arial"/>
          <w:sz w:val="24"/>
          <w:szCs w:val="24"/>
          <w:lang w:val="ro-RO" w:eastAsia="ar-SA"/>
        </w:rPr>
        <w:t>Realizarea unei platforme de lucru pentru pozarea malaxorului pentru prepararea betoanelor şi mortarelor loco-obiect.</w:t>
      </w:r>
    </w:p>
    <w:p w:rsidR="00AB6D70" w:rsidRPr="00AB6D70" w:rsidRDefault="00AB6D70" w:rsidP="00AB6D70">
      <w:pPr>
        <w:numPr>
          <w:ilvl w:val="0"/>
          <w:numId w:val="22"/>
        </w:numPr>
        <w:tabs>
          <w:tab w:val="left" w:pos="720"/>
        </w:tabs>
        <w:suppressAutoHyphens/>
        <w:spacing w:after="0" w:line="240" w:lineRule="auto"/>
        <w:ind w:left="0"/>
        <w:jc w:val="both"/>
        <w:rPr>
          <w:rFonts w:ascii="Arial" w:hAnsi="Arial" w:cs="Arial"/>
          <w:sz w:val="24"/>
          <w:szCs w:val="24"/>
          <w:lang w:val="ro-RO" w:eastAsia="ar-SA"/>
        </w:rPr>
      </w:pPr>
      <w:r w:rsidRPr="00AB6D70">
        <w:rPr>
          <w:rFonts w:ascii="Arial" w:hAnsi="Arial" w:cs="Arial"/>
          <w:sz w:val="24"/>
          <w:szCs w:val="24"/>
          <w:lang w:val="ro-RO" w:eastAsia="ar-SA"/>
        </w:rPr>
        <w:t>Branșament existent la reţe</w:t>
      </w:r>
      <w:r w:rsidR="008D1BB4">
        <w:rPr>
          <w:rFonts w:ascii="Arial" w:hAnsi="Arial" w:cs="Arial"/>
          <w:sz w:val="24"/>
          <w:szCs w:val="24"/>
          <w:lang w:val="ro-RO" w:eastAsia="ar-SA"/>
        </w:rPr>
        <w:t>aua proprie de alimentare cu apă</w:t>
      </w:r>
      <w:r w:rsidRPr="00AB6D70">
        <w:rPr>
          <w:rFonts w:ascii="Arial" w:hAnsi="Arial" w:cs="Arial"/>
          <w:sz w:val="24"/>
          <w:szCs w:val="24"/>
          <w:lang w:val="ro-RO" w:eastAsia="ar-SA"/>
        </w:rPr>
        <w:t>.</w:t>
      </w:r>
    </w:p>
    <w:p w:rsidR="00AB6D70" w:rsidRPr="00AB6D70" w:rsidRDefault="00AB6D70" w:rsidP="00AB6D70">
      <w:pPr>
        <w:tabs>
          <w:tab w:val="left" w:pos="139"/>
        </w:tabs>
        <w:suppressAutoHyphens/>
        <w:spacing w:after="0"/>
        <w:jc w:val="both"/>
        <w:rPr>
          <w:rFonts w:ascii="Arial" w:eastAsia="Times New Roman" w:hAnsi="Arial" w:cs="Arial"/>
          <w:sz w:val="24"/>
          <w:szCs w:val="24"/>
          <w:lang w:val="ro-RO" w:eastAsia="ar-SA"/>
        </w:rPr>
      </w:pPr>
      <w:r w:rsidRPr="00AB6D70">
        <w:rPr>
          <w:rFonts w:ascii="Arial" w:eastAsia="Times New Roman" w:hAnsi="Arial" w:cs="Arial"/>
          <w:i/>
          <w:sz w:val="24"/>
          <w:szCs w:val="24"/>
          <w:lang w:val="ro-RO" w:eastAsia="ar-SA"/>
        </w:rPr>
        <w:tab/>
      </w:r>
      <w:r w:rsidRPr="00AB6D70">
        <w:rPr>
          <w:rFonts w:ascii="Arial" w:eastAsia="Times New Roman" w:hAnsi="Arial" w:cs="Arial"/>
          <w:i/>
          <w:sz w:val="24"/>
          <w:szCs w:val="24"/>
          <w:lang w:val="ro-RO" w:eastAsia="ar-SA"/>
        </w:rPr>
        <w:tab/>
      </w:r>
      <w:r w:rsidRPr="00AB6D70">
        <w:rPr>
          <w:rFonts w:ascii="Arial" w:eastAsia="Times New Roman" w:hAnsi="Arial" w:cs="Arial"/>
          <w:sz w:val="24"/>
          <w:szCs w:val="24"/>
          <w:lang w:val="ro-RO" w:eastAsia="ar-SA"/>
        </w:rPr>
        <w:t>Organizarea de şantier se va realiza pe amplasamentul propus pentru investiţie situat în loc. Crișeni, intersecția Boczo, intravilan, C.F. 52682, jud. Sălaj.</w:t>
      </w:r>
    </w:p>
    <w:p w:rsidR="00AB6D70" w:rsidRPr="00AB6D70" w:rsidRDefault="00AB6D70" w:rsidP="00AB6D70">
      <w:pPr>
        <w:suppressAutoHyphens/>
        <w:spacing w:after="0"/>
        <w:jc w:val="both"/>
        <w:rPr>
          <w:rFonts w:ascii="Arial" w:hAnsi="Arial" w:cs="Arial"/>
          <w:sz w:val="24"/>
          <w:szCs w:val="24"/>
          <w:lang w:val="ro-RO" w:eastAsia="ar-SA"/>
        </w:rPr>
      </w:pPr>
      <w:r w:rsidRPr="00AB6D70">
        <w:rPr>
          <w:rFonts w:ascii="Arial" w:hAnsi="Arial" w:cs="Arial"/>
          <w:sz w:val="24"/>
          <w:szCs w:val="24"/>
          <w:lang w:val="ro-RO" w:eastAsia="ar-SA"/>
        </w:rPr>
        <w:tab/>
        <w:t>Toate lucrările aferente organizării de şantier sunt lucrări provizorii care nu vor avea un impact pe termen lung sau pe termen scurt asupra mediului.</w:t>
      </w:r>
    </w:p>
    <w:p w:rsidR="005A6C47" w:rsidRPr="00282EA6" w:rsidRDefault="005A6C47" w:rsidP="005A6C47">
      <w:pPr>
        <w:spacing w:before="120" w:after="0" w:line="240" w:lineRule="auto"/>
        <w:jc w:val="both"/>
        <w:rPr>
          <w:rFonts w:ascii="Arial" w:hAnsi="Arial" w:cs="Arial"/>
          <w:b/>
          <w:noProof/>
          <w:sz w:val="24"/>
          <w:szCs w:val="24"/>
          <w:lang w:val="ro-RO"/>
        </w:rPr>
      </w:pPr>
      <w:r w:rsidRPr="00282EA6">
        <w:rPr>
          <w:rFonts w:ascii="Arial" w:hAnsi="Arial" w:cs="Arial"/>
          <w:b/>
          <w:bCs/>
          <w:noProof/>
          <w:sz w:val="24"/>
          <w:szCs w:val="24"/>
          <w:lang w:val="ro-RO"/>
        </w:rPr>
        <w:t xml:space="preserve">c) </w:t>
      </w:r>
      <w:r w:rsidRPr="00282EA6">
        <w:rPr>
          <w:rFonts w:ascii="Arial" w:hAnsi="Arial" w:cs="Arial"/>
          <w:noProof/>
          <w:sz w:val="24"/>
          <w:szCs w:val="24"/>
          <w:lang w:val="ro-RO"/>
        </w:rPr>
        <w:t>Amplasarea proiectelor:</w:t>
      </w:r>
    </w:p>
    <w:p w:rsidR="005A6C47" w:rsidRPr="007C4CEE" w:rsidRDefault="005A6C47" w:rsidP="005A6C47">
      <w:pPr>
        <w:spacing w:after="0" w:line="240" w:lineRule="auto"/>
        <w:ind w:firstLine="284"/>
        <w:jc w:val="both"/>
        <w:rPr>
          <w:rFonts w:ascii="Arial" w:hAnsi="Arial" w:cs="Arial"/>
          <w:b/>
          <w:i/>
          <w:noProof/>
          <w:sz w:val="24"/>
          <w:szCs w:val="24"/>
          <w:lang w:val="ro-RO"/>
        </w:rPr>
      </w:pPr>
      <w:r w:rsidRPr="007C4CEE">
        <w:rPr>
          <w:rFonts w:ascii="Arial" w:hAnsi="Arial" w:cs="Arial"/>
          <w:bCs/>
          <w:noProof/>
          <w:sz w:val="24"/>
          <w:szCs w:val="24"/>
          <w:lang w:val="ro-RO"/>
        </w:rPr>
        <w:t>c</w:t>
      </w:r>
      <w:r w:rsidRPr="007C4CEE">
        <w:rPr>
          <w:rFonts w:ascii="Arial" w:hAnsi="Arial" w:cs="Arial"/>
          <w:bCs/>
          <w:noProof/>
          <w:sz w:val="24"/>
          <w:szCs w:val="24"/>
          <w:vertAlign w:val="subscript"/>
          <w:lang w:val="ro-RO"/>
        </w:rPr>
        <w:t>1</w:t>
      </w:r>
      <w:r w:rsidRPr="007C4CEE">
        <w:rPr>
          <w:rFonts w:ascii="Arial" w:hAnsi="Arial" w:cs="Arial"/>
          <w:bCs/>
          <w:noProof/>
          <w:sz w:val="24"/>
          <w:szCs w:val="24"/>
          <w:lang w:val="ro-RO"/>
        </w:rPr>
        <w:t>)</w:t>
      </w:r>
      <w:r w:rsidRPr="007C4CEE">
        <w:rPr>
          <w:rFonts w:ascii="Arial" w:hAnsi="Arial" w:cs="Arial"/>
          <w:noProof/>
          <w:sz w:val="24"/>
          <w:szCs w:val="24"/>
          <w:lang w:val="ro-RO"/>
        </w:rPr>
        <w:t> utilizarea actuală şi aprobată a terenurilor:</w:t>
      </w:r>
      <w:r w:rsidRPr="007C4CEE">
        <w:rPr>
          <w:rFonts w:ascii="Arial" w:hAnsi="Arial" w:cs="Arial"/>
          <w:sz w:val="24"/>
          <w:szCs w:val="24"/>
          <w:lang w:val="ro-RO"/>
        </w:rPr>
        <w:t xml:space="preserve"> terenul aferent lucrărilor propuse se află conform certificatului de urbanism nr. </w:t>
      </w:r>
      <w:r w:rsidR="00107E63" w:rsidRPr="007C4CEE">
        <w:rPr>
          <w:rFonts w:ascii="Arial" w:hAnsi="Arial" w:cs="Arial"/>
          <w:sz w:val="24"/>
          <w:szCs w:val="24"/>
          <w:lang w:val="ro-RO"/>
        </w:rPr>
        <w:t>101</w:t>
      </w:r>
      <w:r w:rsidRPr="007C4CEE">
        <w:rPr>
          <w:rFonts w:ascii="Arial" w:hAnsi="Arial" w:cs="Arial"/>
          <w:sz w:val="24"/>
          <w:szCs w:val="24"/>
          <w:lang w:val="ro-RO"/>
        </w:rPr>
        <w:t xml:space="preserve"> din </w:t>
      </w:r>
      <w:r w:rsidR="00107E63" w:rsidRPr="007C4CEE">
        <w:rPr>
          <w:rFonts w:ascii="Arial" w:hAnsi="Arial" w:cs="Arial"/>
          <w:sz w:val="24"/>
          <w:szCs w:val="24"/>
          <w:lang w:val="ro-RO"/>
        </w:rPr>
        <w:t>27.09.2021</w:t>
      </w:r>
      <w:r w:rsidRPr="007C4CEE">
        <w:rPr>
          <w:rFonts w:ascii="Arial" w:hAnsi="Arial" w:cs="Arial"/>
          <w:sz w:val="24"/>
          <w:szCs w:val="24"/>
          <w:lang w:val="ro-RO"/>
        </w:rPr>
        <w:t xml:space="preserve"> emis de </w:t>
      </w:r>
      <w:r w:rsidR="00C73967" w:rsidRPr="007C4CEE">
        <w:rPr>
          <w:rFonts w:ascii="Arial" w:hAnsi="Arial" w:cs="Arial"/>
          <w:sz w:val="24"/>
          <w:szCs w:val="24"/>
          <w:lang w:val="ro-RO"/>
        </w:rPr>
        <w:t xml:space="preserve">Primăria </w:t>
      </w:r>
      <w:r w:rsidR="00FE798D" w:rsidRPr="007C4CEE">
        <w:rPr>
          <w:rFonts w:ascii="Arial" w:hAnsi="Arial" w:cs="Arial"/>
          <w:sz w:val="24"/>
          <w:szCs w:val="24"/>
          <w:lang w:val="ro-RO"/>
        </w:rPr>
        <w:t>Comunei</w:t>
      </w:r>
      <w:r w:rsidR="00107E63" w:rsidRPr="007C4CEE">
        <w:rPr>
          <w:rFonts w:ascii="Arial" w:hAnsi="Arial" w:cs="Arial"/>
          <w:sz w:val="24"/>
          <w:szCs w:val="24"/>
          <w:lang w:val="ro-RO"/>
        </w:rPr>
        <w:t xml:space="preserve"> Crișeni</w:t>
      </w:r>
      <w:r w:rsidRPr="007C4CEE">
        <w:rPr>
          <w:rFonts w:ascii="Arial" w:hAnsi="Arial" w:cs="Arial"/>
          <w:sz w:val="24"/>
          <w:szCs w:val="24"/>
          <w:lang w:val="ro-RO"/>
        </w:rPr>
        <w:t xml:space="preserve">, </w:t>
      </w:r>
      <w:r w:rsidR="0058349C" w:rsidRPr="007C4CEE">
        <w:rPr>
          <w:rFonts w:ascii="Arial" w:hAnsi="Arial" w:cs="Arial"/>
          <w:sz w:val="24"/>
          <w:szCs w:val="24"/>
          <w:lang w:val="ro-RO"/>
        </w:rPr>
        <w:lastRenderedPageBreak/>
        <w:t xml:space="preserve">este în suprafață totală de 842,00 mp și se află situat în intravilanul localității Crișeni, intersecția Boczo </w:t>
      </w:r>
      <w:r w:rsidR="00E44E6F" w:rsidRPr="007C4CEE">
        <w:rPr>
          <w:rFonts w:ascii="Arial" w:hAnsi="Arial" w:cs="Arial"/>
          <w:sz w:val="24"/>
          <w:szCs w:val="24"/>
          <w:lang w:val="ro-RO"/>
        </w:rPr>
        <w:t>din comuna Criseni, jud. Sălaj ș</w:t>
      </w:r>
      <w:r w:rsidR="0058349C" w:rsidRPr="007C4CEE">
        <w:rPr>
          <w:rFonts w:ascii="Arial" w:hAnsi="Arial" w:cs="Arial"/>
          <w:sz w:val="24"/>
          <w:szCs w:val="24"/>
          <w:lang w:val="ro-RO"/>
        </w:rPr>
        <w:t>i este proprie</w:t>
      </w:r>
      <w:r w:rsidR="00810B35" w:rsidRPr="007C4CEE">
        <w:rPr>
          <w:rFonts w:ascii="Arial" w:hAnsi="Arial" w:cs="Arial"/>
          <w:sz w:val="24"/>
          <w:szCs w:val="24"/>
          <w:lang w:val="ro-RO"/>
        </w:rPr>
        <w:t>tatea beneficiarului</w:t>
      </w:r>
      <w:r w:rsidR="0058349C" w:rsidRPr="007C4CEE">
        <w:rPr>
          <w:rFonts w:ascii="Arial" w:hAnsi="Arial" w:cs="Arial"/>
          <w:sz w:val="24"/>
          <w:szCs w:val="24"/>
          <w:lang w:val="ro-RO"/>
        </w:rPr>
        <w:t xml:space="preserve">. </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bCs/>
          <w:noProof/>
          <w:sz w:val="24"/>
          <w:szCs w:val="24"/>
          <w:lang w:val="ro-RO"/>
        </w:rPr>
        <w:t>c</w:t>
      </w:r>
      <w:r w:rsidRPr="00282EA6">
        <w:rPr>
          <w:rFonts w:ascii="Arial" w:hAnsi="Arial" w:cs="Arial"/>
          <w:bCs/>
          <w:noProof/>
          <w:sz w:val="24"/>
          <w:szCs w:val="24"/>
          <w:vertAlign w:val="subscript"/>
          <w:lang w:val="ro-RO"/>
        </w:rPr>
        <w:t>2</w:t>
      </w:r>
      <w:r w:rsidRPr="00282EA6">
        <w:rPr>
          <w:rFonts w:ascii="Arial" w:hAnsi="Arial" w:cs="Arial"/>
          <w:bCs/>
          <w:noProof/>
          <w:sz w:val="24"/>
          <w:szCs w:val="24"/>
          <w:lang w:val="ro-RO"/>
        </w:rPr>
        <w:t xml:space="preserve">) </w:t>
      </w:r>
      <w:r w:rsidRPr="00282EA6">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w:t>
      </w:r>
      <w:r w:rsidR="000B4AFC" w:rsidRPr="00282EA6">
        <w:rPr>
          <w:rFonts w:ascii="Arial" w:hAnsi="Arial" w:cs="Arial"/>
          <w:noProof/>
          <w:sz w:val="24"/>
          <w:szCs w:val="24"/>
          <w:lang w:val="ro-RO"/>
        </w:rPr>
        <w:t>nu este cazul</w:t>
      </w:r>
      <w:r w:rsidRPr="00282EA6">
        <w:rPr>
          <w:rFonts w:ascii="Arial" w:hAnsi="Arial" w:cs="Arial"/>
          <w:noProof/>
          <w:sz w:val="24"/>
          <w:szCs w:val="24"/>
          <w:lang w:val="ro-RO"/>
        </w:rPr>
        <w:t xml:space="preserve">; </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bCs/>
          <w:noProof/>
          <w:sz w:val="24"/>
          <w:szCs w:val="24"/>
          <w:lang w:val="ro-RO"/>
        </w:rPr>
        <w:t>c</w:t>
      </w:r>
      <w:r w:rsidRPr="00282EA6">
        <w:rPr>
          <w:rFonts w:ascii="Arial" w:hAnsi="Arial" w:cs="Arial"/>
          <w:bCs/>
          <w:noProof/>
          <w:sz w:val="24"/>
          <w:szCs w:val="24"/>
          <w:vertAlign w:val="subscript"/>
          <w:lang w:val="ro-RO"/>
        </w:rPr>
        <w:t>3</w:t>
      </w:r>
      <w:r w:rsidRPr="00282EA6">
        <w:rPr>
          <w:rFonts w:ascii="Arial" w:hAnsi="Arial" w:cs="Arial"/>
          <w:bCs/>
          <w:noProof/>
          <w:sz w:val="24"/>
          <w:szCs w:val="24"/>
          <w:lang w:val="ro-RO"/>
        </w:rPr>
        <w:t xml:space="preserve">) </w:t>
      </w:r>
      <w:r w:rsidRPr="00282EA6">
        <w:rPr>
          <w:rFonts w:ascii="Arial" w:hAnsi="Arial" w:cs="Arial"/>
          <w:noProof/>
          <w:sz w:val="24"/>
          <w:szCs w:val="24"/>
          <w:lang w:val="ro-RO"/>
        </w:rPr>
        <w:t>capacitatea de absorbţie a mediului natural, acordându-se o atenţie specială următoarelor zone:</w:t>
      </w:r>
    </w:p>
    <w:p w:rsidR="005A6C47" w:rsidRPr="00282EA6"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zone umede, zone riverane, guri ale râurilor:</w:t>
      </w:r>
      <w:r w:rsidR="005B3588" w:rsidRPr="00282EA6">
        <w:rPr>
          <w:rFonts w:ascii="Arial" w:hAnsi="Arial" w:cs="Arial"/>
          <w:noProof/>
          <w:sz w:val="24"/>
          <w:szCs w:val="24"/>
          <w:lang w:val="ro-RO"/>
        </w:rPr>
        <w:t xml:space="preserve"> </w:t>
      </w:r>
      <w:r w:rsidR="000B4AFC" w:rsidRPr="00282EA6">
        <w:rPr>
          <w:rFonts w:ascii="Arial" w:hAnsi="Arial" w:cs="Arial"/>
          <w:noProof/>
          <w:sz w:val="24"/>
          <w:szCs w:val="24"/>
          <w:lang w:val="ro-RO"/>
        </w:rPr>
        <w:t>nu este cazul</w:t>
      </w:r>
      <w:r w:rsidRPr="00282EA6">
        <w:rPr>
          <w:rFonts w:ascii="Arial" w:hAnsi="Arial" w:cs="Arial"/>
          <w:noProof/>
          <w:sz w:val="24"/>
          <w:szCs w:val="24"/>
          <w:lang w:val="ro-RO"/>
        </w:rPr>
        <w:t>;</w:t>
      </w:r>
    </w:p>
    <w:p w:rsidR="005A6C47" w:rsidRPr="00282EA6" w:rsidRDefault="005A6C47" w:rsidP="005A6C47">
      <w:pPr>
        <w:pStyle w:val="ListParagraph"/>
        <w:numPr>
          <w:ilvl w:val="0"/>
          <w:numId w:val="13"/>
        </w:numPr>
        <w:spacing w:after="0" w:line="240" w:lineRule="auto"/>
        <w:ind w:left="1134" w:hanging="425"/>
        <w:jc w:val="both"/>
        <w:rPr>
          <w:rFonts w:ascii="Arial" w:hAnsi="Arial" w:cs="Arial"/>
          <w:noProof/>
          <w:sz w:val="24"/>
          <w:szCs w:val="24"/>
          <w:lang w:val="ro-RO"/>
        </w:rPr>
      </w:pPr>
      <w:r w:rsidRPr="00282EA6">
        <w:rPr>
          <w:rFonts w:ascii="Arial" w:hAnsi="Arial" w:cs="Arial"/>
          <w:noProof/>
          <w:sz w:val="24"/>
          <w:szCs w:val="24"/>
          <w:lang w:val="ro-RO"/>
        </w:rPr>
        <w:t>zone costiere şi mediul marin: nu este cazul;</w:t>
      </w:r>
    </w:p>
    <w:p w:rsidR="005A6C47" w:rsidRPr="00282EA6"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 xml:space="preserve">zonele montane şi forestiere: </w:t>
      </w:r>
      <w:r w:rsidR="00E55F0A" w:rsidRPr="00282EA6">
        <w:rPr>
          <w:rFonts w:ascii="Arial" w:hAnsi="Arial" w:cs="Arial"/>
          <w:noProof/>
          <w:sz w:val="24"/>
          <w:szCs w:val="24"/>
          <w:lang w:val="ro-RO"/>
        </w:rPr>
        <w:t>nu este cazul;</w:t>
      </w:r>
    </w:p>
    <w:p w:rsidR="005A6C47" w:rsidRPr="00282EA6" w:rsidRDefault="005A6C47" w:rsidP="005A6C47">
      <w:pPr>
        <w:pStyle w:val="ListParagraph"/>
        <w:numPr>
          <w:ilvl w:val="0"/>
          <w:numId w:val="13"/>
        </w:numPr>
        <w:spacing w:after="0" w:line="240" w:lineRule="auto"/>
        <w:ind w:left="1134" w:hanging="425"/>
        <w:jc w:val="both"/>
        <w:rPr>
          <w:rFonts w:ascii="Arial" w:hAnsi="Arial" w:cs="Arial"/>
          <w:noProof/>
          <w:sz w:val="24"/>
          <w:szCs w:val="24"/>
          <w:lang w:val="ro-RO"/>
        </w:rPr>
      </w:pPr>
      <w:r w:rsidRPr="00282EA6">
        <w:rPr>
          <w:rFonts w:ascii="Arial" w:hAnsi="Arial" w:cs="Arial"/>
          <w:noProof/>
          <w:sz w:val="24"/>
          <w:szCs w:val="24"/>
          <w:lang w:val="ro-RO"/>
        </w:rPr>
        <w:t xml:space="preserve">arii naturale protejate de interes naţional, comunitar, internaţional: </w:t>
      </w:r>
      <w:r w:rsidR="000B4AFC" w:rsidRPr="00282EA6">
        <w:rPr>
          <w:rFonts w:ascii="Arial" w:hAnsi="Arial" w:cs="Arial"/>
          <w:noProof/>
          <w:sz w:val="24"/>
          <w:szCs w:val="24"/>
          <w:lang w:val="ro-RO"/>
        </w:rPr>
        <w:t>nu este cazul</w:t>
      </w:r>
      <w:r w:rsidR="00423F28" w:rsidRPr="00282EA6">
        <w:rPr>
          <w:rFonts w:ascii="Arial" w:hAnsi="Arial" w:cs="Arial"/>
          <w:noProof/>
          <w:sz w:val="24"/>
          <w:szCs w:val="24"/>
          <w:lang w:val="ro-RO"/>
        </w:rPr>
        <w:t>;</w:t>
      </w:r>
    </w:p>
    <w:p w:rsidR="005A6C47" w:rsidRPr="00282EA6"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000B4AFC" w:rsidRPr="00282EA6">
        <w:rPr>
          <w:rFonts w:ascii="Arial" w:hAnsi="Arial" w:cs="Arial"/>
          <w:noProof/>
          <w:sz w:val="24"/>
          <w:szCs w:val="24"/>
          <w:lang w:val="ro-RO"/>
        </w:rPr>
        <w:t>nu este cazul</w:t>
      </w:r>
      <w:r w:rsidR="00C14FC7" w:rsidRPr="00282EA6">
        <w:rPr>
          <w:rFonts w:ascii="Arial" w:hAnsi="Arial" w:cs="Arial"/>
          <w:noProof/>
          <w:sz w:val="24"/>
          <w:szCs w:val="24"/>
          <w:lang w:val="ro-RO"/>
        </w:rPr>
        <w:t>;</w:t>
      </w:r>
    </w:p>
    <w:p w:rsidR="005A6C47" w:rsidRPr="00282EA6"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5A6C47" w:rsidRPr="00282EA6"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zonele cu o densitate mare a populaţiei: nu este cazul;</w:t>
      </w:r>
    </w:p>
    <w:p w:rsidR="00D91B61" w:rsidRPr="007C4CEE" w:rsidRDefault="005A6C47" w:rsidP="007C4CEE">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peisaje şi situri importante din punct de vedere istoric, cultural sau arheologic: nu este cazul.</w:t>
      </w:r>
      <w:r w:rsidRPr="00282EA6">
        <w:rPr>
          <w:rFonts w:ascii="Arial" w:hAnsi="Arial" w:cs="Arial"/>
          <w:b/>
          <w:bCs/>
          <w:noProof/>
          <w:sz w:val="24"/>
          <w:szCs w:val="24"/>
          <w:lang w:val="ro-RO"/>
        </w:rPr>
        <w:t>   </w:t>
      </w:r>
    </w:p>
    <w:p w:rsidR="005A6C47" w:rsidRPr="00282EA6" w:rsidRDefault="005A6C47" w:rsidP="005A6C47">
      <w:pPr>
        <w:spacing w:before="120" w:after="0" w:line="240" w:lineRule="auto"/>
        <w:jc w:val="both"/>
        <w:rPr>
          <w:rFonts w:ascii="Arial" w:hAnsi="Arial" w:cs="Arial"/>
          <w:noProof/>
          <w:sz w:val="24"/>
          <w:szCs w:val="24"/>
          <w:lang w:val="ro-RO"/>
        </w:rPr>
      </w:pPr>
      <w:r w:rsidRPr="00282EA6">
        <w:rPr>
          <w:rFonts w:ascii="Arial" w:hAnsi="Arial" w:cs="Arial"/>
          <w:b/>
          <w:bCs/>
          <w:noProof/>
          <w:sz w:val="24"/>
          <w:szCs w:val="24"/>
          <w:lang w:val="ro-RO"/>
        </w:rPr>
        <w:t>d)</w:t>
      </w:r>
      <w:r w:rsidRPr="00282EA6">
        <w:rPr>
          <w:rFonts w:ascii="Arial" w:hAnsi="Arial" w:cs="Arial"/>
          <w:bCs/>
          <w:noProof/>
          <w:sz w:val="24"/>
          <w:szCs w:val="24"/>
          <w:lang w:val="ro-RO"/>
        </w:rPr>
        <w:t xml:space="preserve"> </w:t>
      </w:r>
      <w:r w:rsidRPr="00282EA6">
        <w:rPr>
          <w:rFonts w:ascii="Arial" w:hAnsi="Arial" w:cs="Arial"/>
          <w:noProof/>
          <w:sz w:val="24"/>
          <w:szCs w:val="24"/>
          <w:lang w:val="ro-RO"/>
        </w:rPr>
        <w:t>Tipurile şi caracteristicile impactului potenţial:</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1</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importanţa şi extinderea spaţială a impactului - de exemplu, zona geografică şi dimensiunea populaţiei care poate fi afectată: </w:t>
      </w:r>
      <w:r w:rsidRPr="00282EA6">
        <w:rPr>
          <w:rFonts w:ascii="Arial" w:hAnsi="Arial" w:cs="Arial"/>
          <w:sz w:val="24"/>
          <w:szCs w:val="24"/>
          <w:lang w:val="ro-RO"/>
        </w:rPr>
        <w:t>- punctual pe perioada de execuţie;</w:t>
      </w:r>
    </w:p>
    <w:p w:rsidR="005A6C47" w:rsidRPr="00282EA6" w:rsidRDefault="005A6C47" w:rsidP="005A6C47">
      <w:pPr>
        <w:spacing w:after="0" w:line="240" w:lineRule="auto"/>
        <w:ind w:firstLine="284"/>
        <w:jc w:val="both"/>
        <w:rPr>
          <w:rFonts w:ascii="Arial" w:hAnsi="Arial" w:cs="Arial"/>
          <w:bCs/>
          <w:i/>
          <w:noProof/>
          <w:sz w:val="24"/>
          <w:szCs w:val="24"/>
          <w:lang w:val="ro-RO"/>
        </w:rPr>
      </w:pPr>
      <w:r w:rsidRPr="00282EA6">
        <w:rPr>
          <w:rFonts w:ascii="Arial" w:hAnsi="Arial" w:cs="Arial"/>
          <w:bCs/>
          <w:noProof/>
          <w:sz w:val="24"/>
          <w:szCs w:val="24"/>
          <w:lang w:val="ro-RO"/>
        </w:rPr>
        <w:t>d</w:t>
      </w:r>
      <w:r w:rsidRPr="00282EA6">
        <w:rPr>
          <w:rFonts w:ascii="Arial" w:hAnsi="Arial" w:cs="Arial"/>
          <w:bCs/>
          <w:noProof/>
          <w:sz w:val="24"/>
          <w:szCs w:val="24"/>
          <w:vertAlign w:val="subscript"/>
          <w:lang w:val="ro-RO"/>
        </w:rPr>
        <w:t>2</w:t>
      </w:r>
      <w:r w:rsidRPr="00282EA6">
        <w:rPr>
          <w:rFonts w:ascii="Arial" w:hAnsi="Arial" w:cs="Arial"/>
          <w:bCs/>
          <w:noProof/>
          <w:sz w:val="24"/>
          <w:szCs w:val="24"/>
          <w:lang w:val="ro-RO"/>
        </w:rPr>
        <w:t xml:space="preserve">) natura impactului: </w:t>
      </w:r>
      <w:r w:rsidR="000B4AFC" w:rsidRPr="00282EA6">
        <w:rPr>
          <w:rFonts w:ascii="Arial" w:hAnsi="Arial" w:cs="Arial"/>
          <w:bCs/>
          <w:noProof/>
          <w:sz w:val="24"/>
          <w:szCs w:val="24"/>
          <w:lang w:val="ro-RO"/>
        </w:rPr>
        <w:t>- impactul asupra zonei este temporar, pe termen scurt, doar pe perioada execuției</w:t>
      </w:r>
      <w:r w:rsidR="007C4CEE">
        <w:rPr>
          <w:rFonts w:ascii="Arial" w:hAnsi="Arial" w:cs="Arial"/>
          <w:bCs/>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3</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natura transfrontalieră a impactului: </w:t>
      </w:r>
      <w:r w:rsidRPr="00282EA6">
        <w:rPr>
          <w:rFonts w:ascii="Arial" w:hAnsi="Arial" w:cs="Arial"/>
          <w:sz w:val="24"/>
          <w:szCs w:val="24"/>
          <w:lang w:val="ro-RO"/>
        </w:rPr>
        <w:t>- nu este cazul</w:t>
      </w:r>
      <w:r w:rsidRPr="00282EA6">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4</w:t>
      </w:r>
      <w:r w:rsidRPr="00282EA6">
        <w:rPr>
          <w:rFonts w:ascii="Arial" w:hAnsi="Arial" w:cs="Arial"/>
          <w:sz w:val="24"/>
          <w:szCs w:val="24"/>
          <w:lang w:val="ro-RO"/>
        </w:rPr>
        <w:t>)</w:t>
      </w:r>
      <w:r w:rsidRPr="00282EA6">
        <w:rPr>
          <w:rFonts w:ascii="Arial" w:hAnsi="Arial" w:cs="Arial"/>
          <w:noProof/>
          <w:sz w:val="24"/>
          <w:szCs w:val="24"/>
          <w:lang w:val="ro-RO"/>
        </w:rPr>
        <w:t xml:space="preserve"> intensitatea şi complexitatea impactului: </w:t>
      </w:r>
      <w:r w:rsidRPr="00282EA6">
        <w:rPr>
          <w:rFonts w:ascii="Arial" w:hAnsi="Arial" w:cs="Arial"/>
          <w:sz w:val="24"/>
          <w:szCs w:val="24"/>
          <w:lang w:val="ro-RO"/>
        </w:rPr>
        <w:t>- va fi mică pe perioada de execuţie şi funcţionare</w:t>
      </w:r>
      <w:r w:rsidRPr="00282EA6">
        <w:rPr>
          <w:rFonts w:ascii="Arial" w:hAnsi="Arial" w:cs="Arial"/>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5</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probabilitatea impactului </w:t>
      </w:r>
      <w:r w:rsidRPr="00282EA6">
        <w:rPr>
          <w:rFonts w:ascii="Arial" w:hAnsi="Arial" w:cs="Arial"/>
          <w:sz w:val="24"/>
          <w:szCs w:val="24"/>
          <w:lang w:val="ro-RO"/>
        </w:rPr>
        <w:t>- redusă, pe perioada de execuţie şi funcţionare</w:t>
      </w:r>
      <w:r w:rsidRPr="00282EA6">
        <w:rPr>
          <w:rFonts w:ascii="Arial" w:hAnsi="Arial" w:cs="Arial"/>
          <w:noProof/>
          <w:sz w:val="24"/>
          <w:szCs w:val="24"/>
          <w:lang w:val="ro-RO"/>
        </w:rPr>
        <w:t xml:space="preserve">; </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6</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debutul, durata, frecvenţa şi reversibilitatea preconizate ale impactului: </w:t>
      </w:r>
      <w:r w:rsidRPr="00282EA6">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282EA6">
        <w:rPr>
          <w:rFonts w:ascii="Arial" w:hAnsi="Arial" w:cs="Arial"/>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7</w:t>
      </w:r>
      <w:r w:rsidRPr="00282EA6">
        <w:rPr>
          <w:rFonts w:ascii="Arial" w:hAnsi="Arial" w:cs="Arial"/>
          <w:sz w:val="24"/>
          <w:szCs w:val="24"/>
          <w:lang w:val="ro-RO"/>
        </w:rPr>
        <w:t>)</w:t>
      </w:r>
      <w:r w:rsidRPr="00282EA6">
        <w:rPr>
          <w:rFonts w:ascii="Arial" w:hAnsi="Arial" w:cs="Arial"/>
          <w:noProof/>
          <w:sz w:val="24"/>
          <w:szCs w:val="24"/>
          <w:lang w:val="ro-RO"/>
        </w:rPr>
        <w:t> cumularea impactului cu impactul altor proiecte existente şi/sau aprobate:</w:t>
      </w:r>
      <w:r w:rsidR="009F3E58">
        <w:rPr>
          <w:rFonts w:ascii="Arial" w:hAnsi="Arial" w:cs="Arial"/>
          <w:noProof/>
          <w:sz w:val="24"/>
          <w:szCs w:val="24"/>
          <w:lang w:val="ro-RO"/>
        </w:rPr>
        <w:t xml:space="preserve"> nu este cazul</w:t>
      </w:r>
      <w:r w:rsidRPr="00282EA6">
        <w:rPr>
          <w:rFonts w:ascii="Arial" w:hAnsi="Arial" w:cs="Arial"/>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8</w:t>
      </w:r>
      <w:r w:rsidRPr="00282EA6">
        <w:rPr>
          <w:rFonts w:ascii="Arial" w:hAnsi="Arial" w:cs="Arial"/>
          <w:sz w:val="24"/>
          <w:szCs w:val="24"/>
          <w:lang w:val="ro-RO"/>
        </w:rPr>
        <w:t>)</w:t>
      </w:r>
      <w:r w:rsidRPr="00282EA6">
        <w:rPr>
          <w:rFonts w:ascii="Arial" w:hAnsi="Arial" w:cs="Arial"/>
          <w:noProof/>
          <w:sz w:val="24"/>
          <w:szCs w:val="24"/>
          <w:lang w:val="ro-RO"/>
        </w:rPr>
        <w:t> posibilitatea de reducere efectivă a impactului: respectarea legislației în vigoare și respectarea condițiilor din prezenta decizie etapă de încadrare.</w:t>
      </w:r>
    </w:p>
    <w:p w:rsidR="00C32140" w:rsidRPr="00282EA6" w:rsidRDefault="00C14FC7" w:rsidP="00476A4C">
      <w:pPr>
        <w:autoSpaceDE w:val="0"/>
        <w:autoSpaceDN w:val="0"/>
        <w:adjustRightInd w:val="0"/>
        <w:spacing w:before="120" w:after="0" w:line="240" w:lineRule="auto"/>
        <w:ind w:firstLine="284"/>
        <w:jc w:val="both"/>
        <w:rPr>
          <w:rFonts w:ascii="Arial" w:hAnsi="Arial" w:cs="Arial"/>
          <w:sz w:val="24"/>
          <w:szCs w:val="24"/>
          <w:lang w:val="ro-RO"/>
        </w:rPr>
      </w:pPr>
      <w:r w:rsidRPr="00282EA6">
        <w:rPr>
          <w:rFonts w:ascii="Arial" w:hAnsi="Arial" w:cs="Arial"/>
          <w:b/>
          <w:sz w:val="24"/>
          <w:szCs w:val="24"/>
          <w:lang w:val="ro-RO"/>
        </w:rPr>
        <w:t xml:space="preserve">II. </w:t>
      </w:r>
      <w:r w:rsidRPr="00282EA6">
        <w:rPr>
          <w:rFonts w:ascii="Arial" w:hAnsi="Arial" w:cs="Arial"/>
          <w:sz w:val="24"/>
          <w:szCs w:val="24"/>
          <w:lang w:val="ro-RO"/>
        </w:rPr>
        <w:t>Motivele pe baza cărora s-a stabilit necesitatea neefectuării evaluării adecvate sunt următoarele:</w:t>
      </w:r>
      <w:r w:rsidR="00476A4C" w:rsidRPr="00282EA6">
        <w:rPr>
          <w:rFonts w:ascii="Arial" w:hAnsi="Arial" w:cs="Arial"/>
          <w:noProof/>
          <w:sz w:val="24"/>
          <w:szCs w:val="24"/>
          <w:lang w:val="ro-RO"/>
        </w:rPr>
        <w:t xml:space="preserve"> - nu este cazul; </w:t>
      </w:r>
      <w:r w:rsidR="00C30759" w:rsidRPr="00282EA6">
        <w:rPr>
          <w:rFonts w:ascii="Arial" w:hAnsi="Arial" w:cs="Arial"/>
          <w:noProof/>
          <w:sz w:val="24"/>
          <w:szCs w:val="24"/>
          <w:lang w:val="ro-RO"/>
        </w:rPr>
        <w:t>proiectul propus nu intră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r w:rsidR="00476A4C" w:rsidRPr="00282EA6">
        <w:rPr>
          <w:rFonts w:ascii="Arial" w:hAnsi="Arial" w:cs="Arial"/>
          <w:noProof/>
          <w:sz w:val="24"/>
          <w:szCs w:val="24"/>
          <w:lang w:val="ro-RO"/>
        </w:rPr>
        <w:t>.</w:t>
      </w:r>
    </w:p>
    <w:p w:rsidR="00C14FC7" w:rsidRPr="00282EA6" w:rsidRDefault="00C14FC7" w:rsidP="00C14FC7">
      <w:pPr>
        <w:autoSpaceDE w:val="0"/>
        <w:autoSpaceDN w:val="0"/>
        <w:adjustRightInd w:val="0"/>
        <w:spacing w:before="120" w:after="0" w:line="240" w:lineRule="auto"/>
        <w:ind w:firstLine="284"/>
        <w:jc w:val="both"/>
        <w:rPr>
          <w:rFonts w:ascii="Arial" w:hAnsi="Arial" w:cs="Arial"/>
          <w:sz w:val="24"/>
          <w:szCs w:val="24"/>
          <w:lang w:val="ro-RO"/>
        </w:rPr>
      </w:pPr>
      <w:r w:rsidRPr="00282EA6">
        <w:rPr>
          <w:rFonts w:ascii="Arial" w:hAnsi="Arial" w:cs="Arial"/>
          <w:b/>
          <w:sz w:val="24"/>
          <w:szCs w:val="24"/>
          <w:lang w:val="ro-RO"/>
        </w:rPr>
        <w:t xml:space="preserve">III. </w:t>
      </w:r>
      <w:r w:rsidRPr="00282EA6">
        <w:rPr>
          <w:rFonts w:ascii="Arial" w:hAnsi="Arial" w:cs="Arial"/>
          <w:sz w:val="24"/>
          <w:szCs w:val="24"/>
          <w:lang w:val="ro-RO"/>
        </w:rPr>
        <w:t>Motivele pe baza cărora s-a stabilit necesitatea neefectuării evaluării impactului asupra corpurilor de apă</w:t>
      </w:r>
      <w:r w:rsidR="00ED4CE0" w:rsidRPr="00282EA6">
        <w:rPr>
          <w:rFonts w:ascii="Arial" w:hAnsi="Arial" w:cs="Arial"/>
          <w:sz w:val="24"/>
          <w:szCs w:val="24"/>
          <w:lang w:val="ro-RO"/>
        </w:rPr>
        <w:t>: - nu este cazul; proiectul nu intră sub incidenţa prevederilor art. 48 și 54 din Legea apelor nr. 107/1996, cu modificările şi completările ulterioare</w:t>
      </w:r>
      <w:r w:rsidRPr="00282EA6">
        <w:rPr>
          <w:rFonts w:ascii="Arial" w:hAnsi="Arial" w:cs="Arial"/>
          <w:sz w:val="24"/>
          <w:szCs w:val="24"/>
          <w:lang w:val="ro-RO"/>
        </w:rPr>
        <w:t>.</w:t>
      </w:r>
    </w:p>
    <w:p w:rsidR="005A6C47" w:rsidRPr="00282EA6" w:rsidRDefault="005A6C47" w:rsidP="005A6C47">
      <w:pPr>
        <w:autoSpaceDE w:val="0"/>
        <w:autoSpaceDN w:val="0"/>
        <w:adjustRightInd w:val="0"/>
        <w:spacing w:after="0" w:line="240" w:lineRule="auto"/>
        <w:jc w:val="both"/>
        <w:rPr>
          <w:rFonts w:ascii="Arial" w:hAnsi="Arial" w:cs="Arial"/>
          <w:sz w:val="24"/>
          <w:szCs w:val="24"/>
          <w:lang w:val="ro-RO"/>
        </w:rPr>
      </w:pPr>
    </w:p>
    <w:p w:rsidR="005A6C47" w:rsidRPr="00282EA6" w:rsidRDefault="005A6C47" w:rsidP="005A6C47">
      <w:pPr>
        <w:autoSpaceDE w:val="0"/>
        <w:autoSpaceDN w:val="0"/>
        <w:adjustRightInd w:val="0"/>
        <w:spacing w:after="0" w:line="240" w:lineRule="auto"/>
        <w:jc w:val="both"/>
        <w:rPr>
          <w:rFonts w:ascii="Arial" w:hAnsi="Arial" w:cs="Arial"/>
          <w:noProof/>
          <w:sz w:val="24"/>
          <w:szCs w:val="24"/>
          <w:lang w:val="ro-RO"/>
        </w:rPr>
      </w:pPr>
      <w:r w:rsidRPr="00282EA6">
        <w:rPr>
          <w:rFonts w:ascii="Arial" w:eastAsia="Times New Roman" w:hAnsi="Arial" w:cs="Arial"/>
          <w:b/>
          <w:noProof/>
          <w:sz w:val="24"/>
          <w:szCs w:val="24"/>
          <w:lang w:val="ro-RO" w:eastAsia="en-GB"/>
        </w:rPr>
        <w:t>Caracteristicile proiectului şi/sau condiţiile de realizare a proiectului</w:t>
      </w:r>
      <w:r w:rsidRPr="00282EA6">
        <w:rPr>
          <w:rFonts w:ascii="Arial" w:hAnsi="Arial" w:cs="Arial"/>
          <w:noProof/>
          <w:sz w:val="24"/>
          <w:szCs w:val="24"/>
          <w:lang w:val="ro-RO"/>
        </w:rPr>
        <w:t>:</w:t>
      </w:r>
    </w:p>
    <w:p w:rsidR="005A6C47"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Respectarea prevederilor art. 20 alin</w:t>
      </w:r>
      <w:r w:rsidRPr="00282EA6">
        <w:rPr>
          <w:rFonts w:ascii="Arial" w:hAnsi="Arial" w:cs="Arial"/>
          <w:sz w:val="24"/>
          <w:szCs w:val="24"/>
          <w:lang w:val="ro-RO"/>
        </w:rPr>
        <w:t xml:space="preserve">. (1) din </w:t>
      </w:r>
      <w:r w:rsidRPr="00282EA6">
        <w:rPr>
          <w:rFonts w:ascii="Arial" w:hAnsi="Arial" w:cs="Arial"/>
          <w:sz w:val="24"/>
          <w:szCs w:val="24"/>
          <w:lang w:val="ro-RO" w:eastAsia="ro-RO"/>
        </w:rPr>
        <w:t xml:space="preserve">Legea nr. 292/2018, </w:t>
      </w:r>
      <w:r w:rsidRPr="00282EA6">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9F3E58" w:rsidRPr="009F3E58" w:rsidRDefault="009F3E58" w:rsidP="009F3E58">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 xml:space="preserve">Conform art. 43, alin. 3-4 din anexa. nr. 5 la procedură, din </w:t>
      </w:r>
      <w:r w:rsidRPr="00282EA6">
        <w:rPr>
          <w:rFonts w:ascii="Arial" w:hAnsi="Arial" w:cs="Arial"/>
          <w:sz w:val="24"/>
          <w:szCs w:val="24"/>
          <w:lang w:val="ro-RO" w:eastAsia="ro-RO"/>
        </w:rPr>
        <w:t xml:space="preserve">Legea nr. 292/2018 </w:t>
      </w:r>
      <w:r w:rsidRPr="00282EA6">
        <w:rPr>
          <w:rFonts w:ascii="Arial" w:hAnsi="Arial" w:cs="Arial"/>
          <w:sz w:val="24"/>
          <w:szCs w:val="24"/>
          <w:lang w:val="ro-RO"/>
        </w:rPr>
        <w:t>privind evaluarea impactului anumitor proiecte publice şi private asupra mediului: ”</w:t>
      </w:r>
      <w:r w:rsidRPr="00282EA6">
        <w:rPr>
          <w:rFonts w:ascii="Arial" w:hAnsi="Arial" w:cs="Arial"/>
          <w:bCs/>
          <w:sz w:val="24"/>
          <w:szCs w:val="24"/>
          <w:lang w:val="ro-RO"/>
        </w:rPr>
        <w:t>(3)</w:t>
      </w:r>
      <w:r w:rsidRPr="00282EA6">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282EA6">
        <w:rPr>
          <w:rFonts w:ascii="Arial" w:hAnsi="Arial" w:cs="Arial"/>
          <w:bCs/>
          <w:sz w:val="24"/>
          <w:szCs w:val="24"/>
          <w:lang w:val="ro-RO"/>
        </w:rPr>
        <w:t>(4)</w:t>
      </w:r>
      <w:r w:rsidRPr="00282EA6">
        <w:rPr>
          <w:rFonts w:ascii="Arial" w:hAnsi="Arial" w:cs="Arial"/>
          <w:sz w:val="24"/>
          <w:szCs w:val="24"/>
          <w:lang w:val="ro-RO"/>
        </w:rPr>
        <w:t xml:space="preserve"> Procesul-verbal întocmit în situaţia prevăzută la alin. (3) se </w:t>
      </w:r>
      <w:r w:rsidRPr="00282EA6">
        <w:rPr>
          <w:rFonts w:ascii="Arial" w:hAnsi="Arial" w:cs="Arial"/>
          <w:noProof/>
          <w:sz w:val="24"/>
          <w:szCs w:val="24"/>
          <w:lang w:val="ro-RO"/>
        </w:rPr>
        <w:t>anexează şi face parte integrantă din procesul-verbal de recepţie la terminarea lucrărilor.”</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Respectarea prevederilor actelor/avizelor emise de alte autorităţi pentru prezentul proiect.</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Respectarea prevederilor Ord. nr. 119/2014, cu modificările ulterioare, privind nivelul de zgomot.</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Interzicerea depozitării direct pe sol a deşeurilor sau a materialelor cu pericol de poluare.</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Luarea tuturor măsurilor de prevenire eficientă a poluării, care să asigure că nicio poluare importantă nu va fi cauzată.</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Prevenirea accidentelor și limitarea consecințelor acesora.</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Să supravegheze desfășurarea activității, astfel încât să nu se producă fenomene de poluare.</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Se interzice depozitarea pe amplasament de substanțe și preparate periculoase.</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Menținerea în stare de curățenie a spațiului destinat implementării proiectului, fără depozitări necontrolate de deșeuri.</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Asigurarea refacerii mediului în toată zona de implementare a proiectului.</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Se impune respectarea cu strictețe a amplasamentului, fără extinderi sau modificări ulterioare.</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w:t>
      </w:r>
      <w:r w:rsidRPr="00282EA6">
        <w:rPr>
          <w:rFonts w:ascii="Arial" w:eastAsia="Times New Roman" w:hAnsi="Arial" w:cs="Arial"/>
          <w:noProof/>
          <w:sz w:val="24"/>
          <w:szCs w:val="24"/>
          <w:lang w:val="ro-RO" w:eastAsia="en-GB"/>
        </w:rPr>
        <w:lastRenderedPageBreak/>
        <w:t>aprobarea de dezvoltare, potrivit prevederilor Legii contenciosului administrativ nr. 554/2004, cu modificările şi completările ulterioare.</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Pr="00282EA6">
        <w:rPr>
          <w:rFonts w:ascii="Arial" w:hAnsi="Arial" w:cs="Arial"/>
          <w:sz w:val="24"/>
          <w:szCs w:val="24"/>
          <w:lang w:val="ro-RO" w:eastAsia="ro-RO"/>
        </w:rPr>
        <w:t>Legea nr. 292/2018</w:t>
      </w:r>
      <w:r w:rsidRPr="00282EA6">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282EA6">
        <w:rPr>
          <w:rFonts w:ascii="Arial" w:hAnsi="Arial" w:cs="Arial"/>
          <w:sz w:val="24"/>
          <w:szCs w:val="24"/>
          <w:lang w:val="ro-RO" w:eastAsia="ro-RO"/>
        </w:rPr>
        <w:t>Legea nr. 292/2018</w:t>
      </w:r>
      <w:r w:rsidRPr="00282EA6">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5A6C47" w:rsidRPr="00282EA6"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282EA6">
        <w:rPr>
          <w:rFonts w:ascii="Arial" w:hAnsi="Arial" w:cs="Arial"/>
          <w:noProof/>
          <w:sz w:val="24"/>
          <w:szCs w:val="24"/>
          <w:lang w:val="ro-RO"/>
        </w:rPr>
        <w:t xml:space="preserve">    Prezenta decizie poate fi contestată în conformitate cu prevederile </w:t>
      </w:r>
      <w:r w:rsidRPr="00282EA6">
        <w:rPr>
          <w:rFonts w:ascii="Arial" w:hAnsi="Arial" w:cs="Arial"/>
          <w:sz w:val="24"/>
          <w:szCs w:val="24"/>
          <w:lang w:val="ro-RO" w:eastAsia="ro-RO"/>
        </w:rPr>
        <w:t>Legii nr. 292/2018</w:t>
      </w:r>
      <w:r w:rsidRPr="00282EA6">
        <w:rPr>
          <w:rFonts w:ascii="Arial" w:eastAsia="Times New Roman" w:hAnsi="Arial" w:cs="Arial"/>
          <w:noProof/>
          <w:sz w:val="24"/>
          <w:szCs w:val="24"/>
          <w:lang w:val="ro-RO" w:eastAsia="en-GB"/>
        </w:rPr>
        <w:t xml:space="preserve"> privind evaluarea impactului anumitor proiecte publice şi private asupra mediului</w:t>
      </w:r>
      <w:r w:rsidRPr="00282EA6">
        <w:rPr>
          <w:rFonts w:ascii="Arial" w:hAnsi="Arial" w:cs="Arial"/>
          <w:b/>
          <w:sz w:val="24"/>
          <w:szCs w:val="24"/>
          <w:lang w:val="ro-RO" w:eastAsia="ro-RO"/>
        </w:rPr>
        <w:t xml:space="preserve"> </w:t>
      </w:r>
      <w:r w:rsidRPr="00282EA6">
        <w:rPr>
          <w:rFonts w:ascii="Arial" w:hAnsi="Arial" w:cs="Arial"/>
          <w:noProof/>
          <w:sz w:val="24"/>
          <w:szCs w:val="24"/>
          <w:lang w:val="ro-RO"/>
        </w:rPr>
        <w:t>şi ale Legii contenciosului administrativ nr. 554/2004, cu modificările şi completările ulterioare.</w:t>
      </w:r>
    </w:p>
    <w:p w:rsidR="005A6C47" w:rsidRPr="00282EA6"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282EA6">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5A6C47" w:rsidRPr="00282EA6" w:rsidRDefault="005A6C47" w:rsidP="005A6C47">
      <w:pPr>
        <w:spacing w:after="0" w:line="360" w:lineRule="auto"/>
        <w:rPr>
          <w:rFonts w:ascii="Arial" w:hAnsi="Arial" w:cs="Arial"/>
          <w:b/>
          <w:bCs/>
          <w:sz w:val="24"/>
          <w:szCs w:val="24"/>
          <w:lang w:val="ro-RO"/>
        </w:rPr>
      </w:pPr>
    </w:p>
    <w:p w:rsidR="005A6C47" w:rsidRPr="00282EA6" w:rsidRDefault="005A6C47" w:rsidP="005A6C47">
      <w:pPr>
        <w:spacing w:after="0" w:line="240" w:lineRule="auto"/>
        <w:jc w:val="center"/>
        <w:rPr>
          <w:rFonts w:ascii="Arial" w:hAnsi="Arial" w:cs="Arial"/>
          <w:b/>
          <w:bCs/>
          <w:sz w:val="24"/>
          <w:szCs w:val="24"/>
          <w:lang w:val="ro-RO"/>
        </w:rPr>
      </w:pPr>
    </w:p>
    <w:p w:rsidR="005A6C47" w:rsidRPr="00282EA6" w:rsidRDefault="005A6C47" w:rsidP="005A6C47">
      <w:pPr>
        <w:spacing w:after="0" w:line="240" w:lineRule="auto"/>
        <w:jc w:val="center"/>
        <w:rPr>
          <w:rFonts w:ascii="Arial" w:hAnsi="Arial" w:cs="Arial"/>
          <w:b/>
          <w:bCs/>
          <w:sz w:val="24"/>
          <w:szCs w:val="24"/>
          <w:lang w:val="ro-RO"/>
        </w:rPr>
      </w:pPr>
      <w:r w:rsidRPr="00282EA6">
        <w:rPr>
          <w:rFonts w:ascii="Arial" w:hAnsi="Arial" w:cs="Arial"/>
          <w:b/>
          <w:bCs/>
          <w:sz w:val="24"/>
          <w:szCs w:val="24"/>
          <w:lang w:val="ro-RO"/>
        </w:rPr>
        <w:t>DIRECTOR EXECUTIV</w:t>
      </w:r>
    </w:p>
    <w:p w:rsidR="005A6C47" w:rsidRPr="00282EA6" w:rsidRDefault="005A6C47" w:rsidP="005A6C47">
      <w:pPr>
        <w:spacing w:after="0" w:line="240" w:lineRule="auto"/>
        <w:jc w:val="center"/>
        <w:rPr>
          <w:rFonts w:ascii="Arial" w:hAnsi="Arial" w:cs="Arial"/>
          <w:b/>
          <w:bCs/>
          <w:sz w:val="24"/>
          <w:szCs w:val="24"/>
          <w:lang w:val="ro-RO"/>
        </w:rPr>
      </w:pPr>
      <w:r w:rsidRPr="00282EA6">
        <w:rPr>
          <w:rFonts w:ascii="Arial" w:hAnsi="Arial" w:cs="Arial"/>
          <w:b/>
          <w:bCs/>
          <w:sz w:val="24"/>
          <w:szCs w:val="24"/>
          <w:lang w:val="ro-RO"/>
        </w:rPr>
        <w:t>dr. ing. Aurica GREC</w:t>
      </w:r>
    </w:p>
    <w:p w:rsidR="005A6C47" w:rsidRPr="00282EA6" w:rsidRDefault="005A6C47" w:rsidP="005A6C47">
      <w:pPr>
        <w:spacing w:after="0" w:line="360" w:lineRule="auto"/>
        <w:jc w:val="both"/>
        <w:rPr>
          <w:rFonts w:ascii="Arial" w:hAnsi="Arial" w:cs="Arial"/>
          <w:b/>
          <w:bCs/>
          <w:sz w:val="24"/>
          <w:szCs w:val="24"/>
          <w:lang w:val="ro-RO"/>
        </w:rPr>
      </w:pPr>
      <w:r w:rsidRPr="00282EA6">
        <w:rPr>
          <w:rFonts w:ascii="Arial" w:hAnsi="Arial" w:cs="Arial"/>
          <w:b/>
          <w:bCs/>
          <w:sz w:val="24"/>
          <w:szCs w:val="24"/>
          <w:lang w:val="ro-RO"/>
        </w:rPr>
        <w:t xml:space="preserve">         </w:t>
      </w:r>
    </w:p>
    <w:p w:rsidR="005A6C47" w:rsidRPr="00282EA6" w:rsidRDefault="004512E2" w:rsidP="004512E2">
      <w:pPr>
        <w:spacing w:after="0" w:line="360" w:lineRule="auto"/>
        <w:jc w:val="both"/>
        <w:rPr>
          <w:rFonts w:ascii="Arial" w:hAnsi="Arial" w:cs="Arial"/>
          <w:b/>
          <w:bCs/>
          <w:sz w:val="24"/>
          <w:szCs w:val="24"/>
          <w:lang w:val="ro-RO"/>
        </w:rPr>
      </w:pPr>
      <w:r w:rsidRPr="00282EA6">
        <w:rPr>
          <w:rFonts w:ascii="Arial" w:hAnsi="Arial" w:cs="Arial"/>
          <w:b/>
          <w:bCs/>
          <w:sz w:val="24"/>
          <w:szCs w:val="24"/>
          <w:lang w:val="ro-RO"/>
        </w:rPr>
        <w:t xml:space="preserve">      </w:t>
      </w:r>
    </w:p>
    <w:p w:rsidR="004512E2" w:rsidRPr="00282EA6" w:rsidRDefault="004512E2" w:rsidP="004512E2">
      <w:pPr>
        <w:spacing w:after="0" w:line="360" w:lineRule="auto"/>
        <w:jc w:val="both"/>
        <w:rPr>
          <w:rFonts w:ascii="Arial" w:hAnsi="Arial" w:cs="Arial"/>
          <w:b/>
          <w:bCs/>
          <w:sz w:val="24"/>
          <w:szCs w:val="24"/>
          <w:lang w:val="ro-RO"/>
        </w:rPr>
      </w:pPr>
    </w:p>
    <w:p w:rsidR="004512E2" w:rsidRPr="00282EA6" w:rsidRDefault="004512E2" w:rsidP="004512E2">
      <w:pPr>
        <w:spacing w:after="0" w:line="360" w:lineRule="auto"/>
        <w:jc w:val="both"/>
        <w:rPr>
          <w:rFonts w:ascii="Arial" w:hAnsi="Arial" w:cs="Arial"/>
          <w:b/>
          <w:bCs/>
          <w:sz w:val="24"/>
          <w:szCs w:val="24"/>
          <w:lang w:val="ro-RO"/>
        </w:rPr>
      </w:pPr>
    </w:p>
    <w:p w:rsidR="004512E2" w:rsidRPr="00282EA6" w:rsidRDefault="004512E2" w:rsidP="004512E2">
      <w:pPr>
        <w:spacing w:after="0" w:line="360" w:lineRule="auto"/>
        <w:jc w:val="both"/>
        <w:rPr>
          <w:rFonts w:ascii="Arial" w:hAnsi="Arial" w:cs="Arial"/>
          <w:b/>
          <w:bCs/>
          <w:sz w:val="24"/>
          <w:szCs w:val="24"/>
          <w:lang w:val="ro-RO"/>
        </w:rPr>
      </w:pPr>
    </w:p>
    <w:p w:rsidR="005A6C47" w:rsidRPr="00282EA6" w:rsidRDefault="005A6C47" w:rsidP="005A6C47">
      <w:pPr>
        <w:spacing w:after="0" w:line="240" w:lineRule="auto"/>
        <w:jc w:val="both"/>
        <w:outlineLvl w:val="0"/>
        <w:rPr>
          <w:rFonts w:ascii="Arial" w:hAnsi="Arial" w:cs="Arial"/>
          <w:bCs/>
          <w:sz w:val="24"/>
          <w:szCs w:val="24"/>
          <w:lang w:val="ro-RO"/>
        </w:rPr>
      </w:pPr>
    </w:p>
    <w:p w:rsidR="005A6C47" w:rsidRPr="00282EA6" w:rsidRDefault="005A6C47" w:rsidP="005A6C47">
      <w:pPr>
        <w:spacing w:after="0" w:line="240" w:lineRule="auto"/>
        <w:jc w:val="both"/>
        <w:outlineLvl w:val="0"/>
        <w:rPr>
          <w:rFonts w:ascii="Arial" w:hAnsi="Arial" w:cs="Arial"/>
          <w:bCs/>
          <w:sz w:val="24"/>
          <w:szCs w:val="24"/>
          <w:lang w:val="ro-RO"/>
        </w:rPr>
      </w:pPr>
    </w:p>
    <w:p w:rsidR="005A6C47" w:rsidRPr="00BE1F01" w:rsidRDefault="005A6C47" w:rsidP="005A6C47">
      <w:pPr>
        <w:spacing w:after="0" w:line="240" w:lineRule="auto"/>
        <w:jc w:val="both"/>
        <w:outlineLvl w:val="0"/>
        <w:rPr>
          <w:rFonts w:ascii="Arial" w:hAnsi="Arial" w:cs="Arial"/>
          <w:bCs/>
          <w:color w:val="FF0000"/>
          <w:sz w:val="24"/>
          <w:szCs w:val="24"/>
          <w:lang w:val="ro-RO"/>
        </w:rPr>
      </w:pPr>
      <w:r w:rsidRPr="00282EA6">
        <w:rPr>
          <w:rFonts w:ascii="Arial" w:hAnsi="Arial" w:cs="Arial"/>
          <w:bCs/>
          <w:sz w:val="24"/>
          <w:szCs w:val="24"/>
          <w:lang w:val="ro-RO"/>
        </w:rPr>
        <w:t xml:space="preserve">Şef Serviciu Avize, Acorduri, Autorizații, </w:t>
      </w:r>
      <w:r w:rsidRPr="00282EA6">
        <w:rPr>
          <w:rFonts w:ascii="Arial" w:hAnsi="Arial" w:cs="Arial"/>
          <w:bCs/>
          <w:sz w:val="24"/>
          <w:szCs w:val="24"/>
          <w:lang w:val="ro-RO"/>
        </w:rPr>
        <w:tab/>
      </w:r>
      <w:r w:rsidRPr="00282EA6">
        <w:rPr>
          <w:rFonts w:ascii="Arial" w:hAnsi="Arial" w:cs="Arial"/>
          <w:bCs/>
          <w:sz w:val="24"/>
          <w:szCs w:val="24"/>
          <w:lang w:val="ro-RO"/>
        </w:rPr>
        <w:tab/>
      </w:r>
      <w:r w:rsidRPr="00282EA6">
        <w:rPr>
          <w:rFonts w:ascii="Arial" w:hAnsi="Arial" w:cs="Arial"/>
          <w:bCs/>
          <w:sz w:val="24"/>
          <w:szCs w:val="24"/>
          <w:lang w:val="ro-RO"/>
        </w:rPr>
        <w:tab/>
      </w:r>
      <w:r w:rsidRPr="00282EA6">
        <w:rPr>
          <w:rFonts w:ascii="Arial" w:hAnsi="Arial" w:cs="Arial"/>
          <w:bCs/>
          <w:sz w:val="24"/>
          <w:szCs w:val="24"/>
          <w:lang w:val="ro-RO"/>
        </w:rPr>
        <w:tab/>
      </w:r>
      <w:r w:rsidRPr="00BE1F01">
        <w:rPr>
          <w:rFonts w:ascii="Arial" w:hAnsi="Arial" w:cs="Arial"/>
          <w:bCs/>
          <w:color w:val="FF0000"/>
          <w:sz w:val="24"/>
          <w:szCs w:val="24"/>
          <w:lang w:val="ro-RO"/>
        </w:rPr>
        <w:t xml:space="preserve">                       </w:t>
      </w:r>
    </w:p>
    <w:p w:rsidR="005A6C47" w:rsidRPr="00282EA6" w:rsidRDefault="00282EA6" w:rsidP="005A6C47">
      <w:pPr>
        <w:tabs>
          <w:tab w:val="left" w:pos="6979"/>
          <w:tab w:val="left" w:pos="7434"/>
        </w:tabs>
        <w:spacing w:after="0" w:line="240" w:lineRule="auto"/>
        <w:jc w:val="both"/>
        <w:outlineLvl w:val="0"/>
        <w:rPr>
          <w:rFonts w:ascii="Arial" w:hAnsi="Arial" w:cs="Arial"/>
          <w:b/>
          <w:bCs/>
          <w:sz w:val="24"/>
          <w:szCs w:val="24"/>
          <w:lang w:val="ro-RO"/>
        </w:rPr>
      </w:pPr>
      <w:r w:rsidRPr="00BE1F01">
        <w:rPr>
          <w:rFonts w:ascii="Arial" w:hAnsi="Arial" w:cs="Arial"/>
          <w:bCs/>
          <w:sz w:val="24"/>
          <w:szCs w:val="24"/>
          <w:lang w:val="ro-RO"/>
        </w:rPr>
        <w:t xml:space="preserve">ing. Gizella Balint                                                                      </w:t>
      </w:r>
      <w:r w:rsidR="005A6C47" w:rsidRPr="00BE1F01">
        <w:rPr>
          <w:rFonts w:ascii="Arial" w:hAnsi="Arial" w:cs="Arial"/>
          <w:bCs/>
          <w:color w:val="FF0000"/>
          <w:sz w:val="24"/>
          <w:szCs w:val="24"/>
          <w:lang w:val="ro-RO"/>
        </w:rPr>
        <w:tab/>
      </w:r>
    </w:p>
    <w:p w:rsidR="005A6C47" w:rsidRPr="00282EA6" w:rsidRDefault="005A6C47" w:rsidP="005A6C47">
      <w:pPr>
        <w:spacing w:after="0" w:line="240" w:lineRule="auto"/>
        <w:jc w:val="both"/>
        <w:rPr>
          <w:rFonts w:ascii="Arial" w:hAnsi="Arial" w:cs="Arial"/>
          <w:bCs/>
          <w:sz w:val="24"/>
          <w:szCs w:val="24"/>
          <w:lang w:val="ro-RO"/>
        </w:rPr>
      </w:pPr>
    </w:p>
    <w:p w:rsidR="005A6C47" w:rsidRPr="00282EA6" w:rsidRDefault="005A6C47" w:rsidP="005A6C47">
      <w:pPr>
        <w:spacing w:after="0" w:line="240" w:lineRule="auto"/>
        <w:jc w:val="both"/>
        <w:rPr>
          <w:rFonts w:ascii="Arial" w:hAnsi="Arial" w:cs="Arial"/>
          <w:bCs/>
          <w:sz w:val="24"/>
          <w:szCs w:val="24"/>
          <w:lang w:val="ro-RO"/>
        </w:rPr>
      </w:pPr>
    </w:p>
    <w:p w:rsidR="004512E2" w:rsidRPr="00282EA6" w:rsidRDefault="004512E2" w:rsidP="005A6C47">
      <w:pPr>
        <w:spacing w:after="0" w:line="240" w:lineRule="auto"/>
        <w:jc w:val="both"/>
        <w:rPr>
          <w:rFonts w:ascii="Arial" w:hAnsi="Arial" w:cs="Arial"/>
          <w:bCs/>
          <w:sz w:val="24"/>
          <w:szCs w:val="24"/>
          <w:lang w:val="ro-RO"/>
        </w:rPr>
      </w:pPr>
    </w:p>
    <w:p w:rsidR="004512E2" w:rsidRPr="00282EA6" w:rsidRDefault="004512E2" w:rsidP="005A6C47">
      <w:pPr>
        <w:spacing w:after="0" w:line="240" w:lineRule="auto"/>
        <w:jc w:val="both"/>
        <w:rPr>
          <w:rFonts w:ascii="Arial" w:hAnsi="Arial" w:cs="Arial"/>
          <w:bCs/>
          <w:sz w:val="24"/>
          <w:szCs w:val="24"/>
          <w:lang w:val="ro-RO"/>
        </w:rPr>
      </w:pPr>
    </w:p>
    <w:p w:rsidR="005A6C47" w:rsidRPr="00282EA6" w:rsidRDefault="005A6C47" w:rsidP="005A6C47">
      <w:pPr>
        <w:spacing w:after="0" w:line="240" w:lineRule="auto"/>
        <w:jc w:val="both"/>
        <w:rPr>
          <w:rFonts w:ascii="Arial" w:hAnsi="Arial" w:cs="Arial"/>
          <w:bCs/>
          <w:sz w:val="24"/>
          <w:szCs w:val="24"/>
          <w:lang w:val="ro-RO"/>
        </w:rPr>
      </w:pPr>
    </w:p>
    <w:p w:rsidR="005A6C47" w:rsidRPr="00282EA6" w:rsidRDefault="005A6C47" w:rsidP="005A6C47">
      <w:pPr>
        <w:spacing w:after="0" w:line="240" w:lineRule="auto"/>
        <w:jc w:val="both"/>
        <w:rPr>
          <w:rFonts w:ascii="Arial" w:hAnsi="Arial" w:cs="Arial"/>
          <w:bCs/>
          <w:sz w:val="24"/>
          <w:szCs w:val="24"/>
          <w:lang w:val="ro-RO"/>
        </w:rPr>
      </w:pPr>
      <w:r w:rsidRPr="00282EA6">
        <w:rPr>
          <w:rFonts w:ascii="Arial" w:hAnsi="Arial" w:cs="Arial"/>
          <w:bCs/>
          <w:sz w:val="24"/>
          <w:szCs w:val="24"/>
          <w:lang w:val="ro-RO"/>
        </w:rPr>
        <w:t xml:space="preserve">Întocmit, </w:t>
      </w:r>
    </w:p>
    <w:p w:rsidR="00DC68E1" w:rsidRPr="00282EA6" w:rsidRDefault="005A6C47" w:rsidP="004C20AF">
      <w:pPr>
        <w:spacing w:after="0" w:line="360" w:lineRule="auto"/>
        <w:jc w:val="both"/>
        <w:rPr>
          <w:rFonts w:ascii="Arial" w:hAnsi="Arial" w:cs="Arial"/>
          <w:b/>
          <w:bCs/>
          <w:sz w:val="24"/>
          <w:szCs w:val="24"/>
          <w:lang w:val="ro-RO"/>
        </w:rPr>
      </w:pPr>
      <w:r w:rsidRPr="00282EA6">
        <w:rPr>
          <w:rFonts w:ascii="Arial" w:hAnsi="Arial" w:cs="Arial"/>
          <w:bCs/>
          <w:sz w:val="24"/>
          <w:szCs w:val="24"/>
          <w:lang w:val="ro-RO"/>
        </w:rPr>
        <w:t>ing. Georgiana Jula</w:t>
      </w:r>
    </w:p>
    <w:sectPr w:rsidR="00DC68E1" w:rsidRPr="00282EA6" w:rsidSect="009545E0">
      <w:headerReference w:type="even" r:id="rId7"/>
      <w:headerReference w:type="default" r:id="rId8"/>
      <w:footerReference w:type="even" r:id="rId9"/>
      <w:footerReference w:type="default" r:id="rId10"/>
      <w:headerReference w:type="first" r:id="rId11"/>
      <w:footerReference w:type="first" r:id="rId12"/>
      <w:pgSz w:w="11907" w:h="16840" w:code="9"/>
      <w:pgMar w:top="907" w:right="799" w:bottom="907" w:left="1134" w:header="403" w:footer="1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314" w:rsidRDefault="006A4314" w:rsidP="000B208E">
      <w:pPr>
        <w:spacing w:after="0" w:line="240" w:lineRule="auto"/>
      </w:pPr>
      <w:r>
        <w:separator/>
      </w:r>
    </w:p>
  </w:endnote>
  <w:endnote w:type="continuationSeparator" w:id="0">
    <w:p w:rsidR="006A4314" w:rsidRDefault="006A4314"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5E507B" w:rsidP="00BA7094">
    <w:pPr>
      <w:pStyle w:val="Footer"/>
      <w:framePr w:wrap="around" w:vAnchor="text" w:hAnchor="margin" w:xAlign="right" w:y="1"/>
      <w:rPr>
        <w:rStyle w:val="PageNumber"/>
      </w:rPr>
    </w:pPr>
    <w:r>
      <w:rPr>
        <w:rStyle w:val="PageNumber"/>
      </w:rPr>
      <w:fldChar w:fldCharType="begin"/>
    </w:r>
    <w:r w:rsidR="00180B2A">
      <w:rPr>
        <w:rStyle w:val="PageNumber"/>
      </w:rPr>
      <w:instrText xml:space="preserve">PAGE  </w:instrText>
    </w:r>
    <w:r>
      <w:rPr>
        <w:rStyle w:val="PageNumber"/>
      </w:rPr>
      <w:fldChar w:fldCharType="separate"/>
    </w:r>
    <w:r w:rsidR="00180B2A">
      <w:rPr>
        <w:rStyle w:val="PageNumber"/>
        <w:noProof/>
      </w:rPr>
      <w:t>2</w:t>
    </w:r>
    <w:r>
      <w:rPr>
        <w:rStyle w:val="PageNumber"/>
      </w:rPr>
      <w:fldChar w:fldCharType="end"/>
    </w:r>
  </w:p>
  <w:p w:rsidR="00B72680" w:rsidRDefault="006A4314" w:rsidP="00601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785349"/>
      <w:docPartObj>
        <w:docPartGallery w:val="Page Numbers (Bottom of Page)"/>
        <w:docPartUnique/>
      </w:docPartObj>
    </w:sdtPr>
    <w:sdtEndPr>
      <w:rPr>
        <w:noProof/>
      </w:rPr>
    </w:sdtEndPr>
    <w:sdtContent>
      <w:p w:rsidR="00CC0DC8" w:rsidRDefault="006A4314" w:rsidP="00CC0DC8">
        <w:pPr>
          <w:pStyle w:val="Header"/>
          <w:tabs>
            <w:tab w:val="clear" w:pos="4680"/>
          </w:tabs>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4.75pt;margin-top:.85pt;width:41.9pt;height:34.45pt;z-index:-251629568;mso-position-horizontal-relative:text;mso-position-vertical-relative:text">
              <v:imagedata r:id="rId1" o:title=""/>
            </v:shape>
            <o:OLEObject Type="Embed" ProgID="CorelDRAW.Graphic.13" ShapeID="_x0000_s2079" DrawAspect="Content" ObjectID="_1707547714" r:id="rId2"/>
          </w:object>
        </w:r>
        <w:r w:rsidR="00CC0DC8" w:rsidRPr="002367AC">
          <w:rPr>
            <w:rFonts w:ascii="Times New Roman" w:hAnsi="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244C74" id="_x0000_t32" coordsize="21600,21600" o:spt="32" o:oned="t" path="m,l21600,21600e" filled="f">
                  <v:path arrowok="t" fillok="f" o:connecttype="none"/>
                  <o:lock v:ext="edit" shapetype="t"/>
                </v:shapetype>
                <v:shape id="Straight Arrow Connector 8" o:spid="_x0000_s1026" type="#_x0000_t32" style="position:absolute;margin-left:-11.25pt;margin-top:-2.75pt;width:492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zq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6NQc6igCAABNBAAADgAAAAAAAAAAAAAAAAAuAgAAZHJzL2Uy&#10;b0RvYy54bWxQSwECLQAUAAYACAAAACEADzE+nN8AAAAJAQAADwAAAAAAAAAAAAAAAACCBAAAZHJz&#10;L2Rvd25yZXYueG1sUEsFBgAAAAAEAAQA8wAAAI4FAAAAAA==&#10;" strokecolor="#00214e" strokeweight="1.5pt"/>
              </w:pict>
            </mc:Fallback>
          </mc:AlternateContent>
        </w:r>
        <w:r w:rsidR="00CC0DC8" w:rsidRPr="002367AC">
          <w:rPr>
            <w:rFonts w:ascii="Times New Roman" w:hAnsi="Times New Roman"/>
            <w:b/>
            <w:sz w:val="24"/>
            <w:szCs w:val="24"/>
          </w:rPr>
          <w:t>AGEN</w:t>
        </w:r>
        <w:r w:rsidR="00CC0DC8" w:rsidRPr="002367AC">
          <w:rPr>
            <w:rFonts w:ascii="Times New Roman" w:hAnsi="Times New Roman"/>
            <w:b/>
            <w:sz w:val="24"/>
            <w:szCs w:val="24"/>
            <w:lang w:val="ro-RO"/>
          </w:rPr>
          <w:t>ŢIA PENTRU PROTECŢIA MEDIULUI</w:t>
        </w:r>
        <w:r w:rsidR="00CC0DC8">
          <w:rPr>
            <w:rFonts w:ascii="Times New Roman" w:hAnsi="Times New Roman"/>
            <w:b/>
            <w:sz w:val="24"/>
            <w:szCs w:val="24"/>
            <w:lang w:val="ro-RO"/>
          </w:rPr>
          <w:t xml:space="preserve"> SĂLAJ</w:t>
        </w:r>
        <w:r w:rsidR="00CC0DC8" w:rsidRPr="00F70200">
          <w:rPr>
            <w:rFonts w:ascii="Times New Roman" w:hAnsi="Times New Roman"/>
            <w:sz w:val="24"/>
            <w:szCs w:val="24"/>
            <w:lang w:val="ro-RO"/>
          </w:rPr>
          <w:t xml:space="preserve"> </w:t>
        </w:r>
      </w:p>
      <w:p w:rsidR="00CC0DC8" w:rsidRPr="002367AC" w:rsidRDefault="00CC0DC8" w:rsidP="00CC0DC8">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CC0DC8" w:rsidRPr="009545E0" w:rsidRDefault="00CC0DC8" w:rsidP="009545E0">
        <w:pPr>
          <w:pStyle w:val="Header"/>
          <w:tabs>
            <w:tab w:val="clear" w:pos="4680"/>
          </w:tabs>
          <w:jc w:val="center"/>
          <w:rPr>
            <w:rFonts w:ascii="Times New Roman" w:hAnsi="Times New Roman"/>
            <w:sz w:val="20"/>
            <w:szCs w:val="20"/>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C0DC8" w:rsidRPr="003D79F6" w:rsidTr="00B838B5">
          <w:tc>
            <w:tcPr>
              <w:tcW w:w="8370" w:type="dxa"/>
              <w:shd w:val="clear" w:color="auto" w:fill="auto"/>
            </w:tcPr>
            <w:p w:rsidR="00CC0DC8" w:rsidRPr="003D79F6" w:rsidRDefault="00CC0DC8" w:rsidP="00CC0DC8">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CC0DC8" w:rsidRDefault="00CC0DC8">
        <w:pPr>
          <w:pStyle w:val="Footer"/>
          <w:jc w:val="center"/>
        </w:pPr>
        <w:r>
          <w:fldChar w:fldCharType="begin"/>
        </w:r>
        <w:r>
          <w:instrText xml:space="preserve"> PAGE   \* MERGEFORMAT </w:instrText>
        </w:r>
        <w:r>
          <w:fldChar w:fldCharType="separate"/>
        </w:r>
        <w:r w:rsidR="0007343A">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B9D" w:rsidRPr="00171B9D" w:rsidRDefault="006A4314" w:rsidP="00171B9D">
    <w:pPr>
      <w:tabs>
        <w:tab w:val="right" w:pos="9360"/>
      </w:tabs>
      <w:spacing w:after="0" w:line="240" w:lineRule="auto"/>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75pt;margin-top:.85pt;width:41.9pt;height:34.45pt;z-index:-251632640">
          <v:imagedata r:id="rId1" o:title=""/>
        </v:shape>
        <o:OLEObject Type="Embed" ProgID="CorelDRAW.Graphic.13" ShapeID="_x0000_s2075" DrawAspect="Content" ObjectID="_1707547716" r:id="rId2"/>
      </w:object>
    </w:r>
    <w:r w:rsidR="00171B9D" w:rsidRPr="00171B9D">
      <w:rPr>
        <w:rFonts w:ascii="Times New Roman" w:hAnsi="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E2B005"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171B9D" w:rsidRPr="00171B9D">
      <w:rPr>
        <w:rFonts w:ascii="Times New Roman" w:hAnsi="Times New Roman"/>
        <w:b/>
        <w:sz w:val="24"/>
        <w:szCs w:val="24"/>
      </w:rPr>
      <w:t>AGEN</w:t>
    </w:r>
    <w:r w:rsidR="00171B9D" w:rsidRPr="00171B9D">
      <w:rPr>
        <w:rFonts w:ascii="Times New Roman" w:hAnsi="Times New Roman"/>
        <w:b/>
        <w:sz w:val="24"/>
        <w:szCs w:val="24"/>
        <w:lang w:val="ro-RO"/>
      </w:rPr>
      <w:t>ŢIA PENTRU PROTECŢIA MEDIULUI SĂLAJ</w:t>
    </w:r>
    <w:r w:rsidR="00171B9D" w:rsidRPr="00171B9D">
      <w:rPr>
        <w:rFonts w:ascii="Times New Roman" w:hAnsi="Times New Roman"/>
        <w:sz w:val="24"/>
        <w:szCs w:val="24"/>
        <w:lang w:val="ro-RO"/>
      </w:rPr>
      <w:t xml:space="preserve"> </w:t>
    </w:r>
  </w:p>
  <w:p w:rsidR="00171B9D" w:rsidRPr="00171B9D" w:rsidRDefault="00171B9D"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sz w:val="24"/>
        <w:szCs w:val="24"/>
        <w:lang w:val="ro-RO"/>
      </w:rPr>
      <w:t>Adresa: Str. Parcului nr.2, loc. Zalău,  jud. Sălaj, Cod 450045</w:t>
    </w:r>
  </w:p>
  <w:p w:rsidR="00171B9D" w:rsidRPr="00171B9D" w:rsidRDefault="00171B9D" w:rsidP="00171B9D">
    <w:pPr>
      <w:tabs>
        <w:tab w:val="right" w:pos="9360"/>
      </w:tabs>
      <w:spacing w:after="0" w:line="240" w:lineRule="auto"/>
      <w:jc w:val="center"/>
      <w:rPr>
        <w:rFonts w:ascii="Times New Roman" w:hAnsi="Times New Roman"/>
        <w:sz w:val="20"/>
        <w:szCs w:val="20"/>
        <w:lang w:val="ro-RO"/>
      </w:rPr>
    </w:pPr>
    <w:r w:rsidRPr="00171B9D">
      <w:rPr>
        <w:rFonts w:ascii="Times New Roman" w:hAnsi="Times New Roman"/>
        <w:sz w:val="24"/>
        <w:szCs w:val="24"/>
        <w:lang w:val="ro-RO"/>
      </w:rPr>
      <w:t xml:space="preserve">E-mail: </w:t>
    </w:r>
    <w:hyperlink r:id="rId3" w:history="1">
      <w:r w:rsidRPr="00171B9D">
        <w:rPr>
          <w:rFonts w:ascii="Times New Roman" w:hAnsi="Times New Roman"/>
          <w:color w:val="0000FF"/>
          <w:sz w:val="24"/>
          <w:szCs w:val="24"/>
          <w:u w:val="single"/>
          <w:lang w:val="ro-RO"/>
        </w:rPr>
        <w:t>office@apmsj.anpm.ro</w:t>
      </w:r>
    </w:hyperlink>
    <w:r w:rsidRPr="00171B9D">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171B9D" w:rsidRPr="00171B9D" w:rsidTr="00B838B5">
      <w:tc>
        <w:tcPr>
          <w:tcW w:w="8370" w:type="dxa"/>
          <w:shd w:val="clear" w:color="auto" w:fill="auto"/>
        </w:tcPr>
        <w:p w:rsidR="00171B9D" w:rsidRPr="00171B9D" w:rsidRDefault="00171B9D"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i/>
              <w:iCs/>
              <w:color w:val="000000"/>
              <w:sz w:val="24"/>
              <w:szCs w:val="24"/>
              <w:lang w:val="ro-RO"/>
            </w:rPr>
            <w:t>Operator de date cu caracter personal, conform Regulamentului (UE) 2016/679</w:t>
          </w:r>
        </w:p>
      </w:tc>
    </w:tr>
  </w:tbl>
  <w:p w:rsidR="00B72680" w:rsidRPr="00781993" w:rsidRDefault="00781993"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07343A">
      <w:rPr>
        <w:rFonts w:ascii="Times New Roman" w:hAnsi="Times New Roman"/>
        <w:noProof/>
        <w:sz w:val="20"/>
        <w:szCs w:val="20"/>
      </w:rPr>
      <w:t>1</w:t>
    </w:r>
    <w:r w:rsidRPr="00781993">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314" w:rsidRDefault="006A4314" w:rsidP="000B208E">
      <w:pPr>
        <w:spacing w:after="0" w:line="240" w:lineRule="auto"/>
      </w:pPr>
      <w:r>
        <w:separator/>
      </w:r>
    </w:p>
  </w:footnote>
  <w:footnote w:type="continuationSeparator" w:id="0">
    <w:p w:rsidR="006A4314" w:rsidRDefault="006A4314"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43A" w:rsidRDefault="000734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2493579" o:spid="_x0000_s2081" type="#_x0000_t136" style="position:absolute;margin-left:0;margin-top:0;width:492.15pt;height:210.9pt;rotation:315;z-index:-251624448;mso-position-horizontal:center;mso-position-horizontal-relative:margin;mso-position-vertical:center;mso-position-vertical-relative:margin" o:allowincell="f" fillcolor="red" stroked="f">
          <v:fill opacity=".5"/>
          <v:textpath style="font-family:&quot;Calibri&quot;;font-size:1pt" string="PROIEC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43A" w:rsidRDefault="000734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2493580" o:spid="_x0000_s2082" type="#_x0000_t136" style="position:absolute;margin-left:0;margin-top:0;width:492.15pt;height:210.9pt;rotation:315;z-index:-251622400;mso-position-horizontal:center;mso-position-horizontal-relative:margin;mso-position-vertical:center;mso-position-vertical-relative:margin" o:allowincell="f" fillcolor="red" stroked="f">
          <v:fill opacity=".5"/>
          <v:textpath style="font-family:&quot;Calibri&quot;;font-size:1pt" string="PROIEC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B4B" w:rsidRPr="00D97B4B" w:rsidRDefault="0007343A" w:rsidP="00D97B4B">
    <w:pPr>
      <w:pStyle w:val="Header"/>
      <w:tabs>
        <w:tab w:val="clear" w:pos="4680"/>
        <w:tab w:val="clear" w:pos="9360"/>
        <w:tab w:val="left" w:pos="9000"/>
      </w:tabs>
      <w:rPr>
        <w:lang w:val="it-IT"/>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2493578" o:spid="_x0000_s2080" type="#_x0000_t136" style="position:absolute;margin-left:0;margin-top:0;width:492.15pt;height:210.9pt;rotation:315;z-index:-251626496;mso-position-horizontal:center;mso-position-horizontal-relative:margin;mso-position-vertical:center;mso-position-vertical-relative:margin" o:allowincell="f" fillcolor="red" stroked="f">
          <v:fill opacity=".5"/>
          <v:textpath style="font-family:&quot;Calibri&quot;;font-size:1pt" string="PROIECT"/>
        </v:shape>
      </w:pict>
    </w:r>
    <w:r w:rsidR="006A4314">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405.45pt;margin-top:-12.3pt;width:81.4pt;height:65.45pt;z-index:-251634688">
          <v:imagedata r:id="rId1" o:title=""/>
        </v:shape>
        <o:OLEObject Type="Embed" ProgID="CorelDRAW.Graphic.13" ShapeID="_x0000_s2072" DrawAspect="Content" ObjectID="_1707547715" r:id="rId2"/>
      </w:object>
    </w:r>
    <w:r w:rsidR="00CE12D3" w:rsidRPr="00CE12D3">
      <w:rPr>
        <w:lang w:val="ro-RO"/>
      </w:rPr>
      <w:t xml:space="preserve">      </w:t>
    </w:r>
    <w:r w:rsidR="00D97B4B" w:rsidRPr="00D97B4B">
      <w:rPr>
        <w:noProof/>
      </w:rPr>
      <w:drawing>
        <wp:anchor distT="0" distB="0" distL="114300" distR="114300" simplePos="0" relativeHeight="251680768"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B4B" w:rsidRPr="00D97B4B">
      <w:rPr>
        <w:lang w:val="it-IT"/>
      </w:rPr>
      <w:t xml:space="preserve">                     </w:t>
    </w:r>
  </w:p>
  <w:p w:rsidR="00D97B4B" w:rsidRPr="00D811BD" w:rsidRDefault="00D811BD" w:rsidP="00D811BD">
    <w:pPr>
      <w:pStyle w:val="Header"/>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Pr="00D811BD">
      <w:rPr>
        <w:rFonts w:ascii="Times New Roman" w:hAnsi="Times New Roman"/>
        <w:b/>
        <w:sz w:val="28"/>
        <w:szCs w:val="28"/>
        <w:lang w:val="ro-RO"/>
      </w:rPr>
      <w:t>Ministerul Mediului, Apelor și Pădurilor</w:t>
    </w:r>
  </w:p>
  <w:p w:rsidR="00D97B4B" w:rsidRPr="00D97B4B" w:rsidRDefault="00D97B4B" w:rsidP="00D97B4B">
    <w:pPr>
      <w:tabs>
        <w:tab w:val="left" w:pos="9000"/>
      </w:tabs>
      <w:spacing w:after="0" w:line="240" w:lineRule="auto"/>
      <w:rPr>
        <w:rFonts w:ascii="Times New Roman" w:hAnsi="Times New Roman"/>
        <w:b/>
        <w:sz w:val="32"/>
        <w:szCs w:val="32"/>
        <w:lang w:val="it-IT"/>
      </w:rPr>
    </w:pPr>
    <w:r w:rsidRPr="00D97B4B">
      <w:rPr>
        <w:rFonts w:ascii="Times New Roman" w:hAnsi="Times New Roman"/>
        <w:b/>
        <w:sz w:val="32"/>
        <w:szCs w:val="32"/>
        <w:lang w:val="it-IT"/>
      </w:rPr>
      <w:t xml:space="preserve">   Agen</w:t>
    </w:r>
    <w:r w:rsidRPr="00D97B4B">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D97B4B" w:rsidRPr="00D97B4B" w:rsidTr="00C53DFB">
      <w:trPr>
        <w:trHeight w:val="692"/>
      </w:trPr>
      <w:tc>
        <w:tcPr>
          <w:tcW w:w="10031" w:type="dxa"/>
          <w:tcBorders>
            <w:top w:val="single" w:sz="8" w:space="0" w:color="000000"/>
            <w:bottom w:val="single" w:sz="8" w:space="0" w:color="000000"/>
          </w:tcBorders>
          <w:shd w:val="clear" w:color="auto" w:fill="auto"/>
          <w:vAlign w:val="center"/>
        </w:tcPr>
        <w:p w:rsidR="00D97B4B" w:rsidRPr="00D97B4B" w:rsidRDefault="00D97B4B" w:rsidP="00D97B4B">
          <w:pPr>
            <w:spacing w:after="0"/>
            <w:jc w:val="center"/>
            <w:rPr>
              <w:rFonts w:ascii="Times New Roman" w:hAnsi="Times New Roman"/>
              <w:b/>
              <w:bCs/>
              <w:color w:val="FFFFFF"/>
              <w:sz w:val="24"/>
              <w:szCs w:val="24"/>
              <w:lang w:val="ro-RO"/>
            </w:rPr>
          </w:pPr>
          <w:r w:rsidRPr="00D97B4B">
            <w:rPr>
              <w:rFonts w:ascii="Times New Roman" w:hAnsi="Times New Roman"/>
              <w:b/>
              <w:bCs/>
              <w:sz w:val="28"/>
              <w:szCs w:val="28"/>
              <w:lang w:val="fr-FR"/>
            </w:rPr>
            <w:t>AGENŢIA PENTRU PROTECŢIA MEDIULUI S</w:t>
          </w:r>
          <w:r w:rsidRPr="00D97B4B">
            <w:rPr>
              <w:rFonts w:ascii="Times New Roman" w:hAnsi="Times New Roman"/>
              <w:b/>
              <w:bCs/>
              <w:sz w:val="28"/>
              <w:szCs w:val="28"/>
              <w:lang w:val="ro-RO"/>
            </w:rPr>
            <w:t>ĂLAJ</w:t>
          </w:r>
        </w:p>
      </w:tc>
    </w:tr>
  </w:tbl>
  <w:p w:rsidR="00B72680" w:rsidRPr="0090788F" w:rsidRDefault="00CE12D3" w:rsidP="00D97B4B">
    <w:pPr>
      <w:tabs>
        <w:tab w:val="left" w:pos="9000"/>
      </w:tabs>
      <w:spacing w:after="0" w:line="240" w:lineRule="auto"/>
      <w:rPr>
        <w:rFonts w:ascii="Verdana" w:hAnsi="Verdana"/>
        <w:b/>
        <w:color w:val="0000FF"/>
        <w:sz w:val="18"/>
        <w:szCs w:val="18"/>
        <w:lang w:val="ro-RO"/>
      </w:rPr>
    </w:pPr>
    <w:r w:rsidRPr="00CE12D3">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A370DB"/>
    <w:multiLevelType w:val="hybridMultilevel"/>
    <w:tmpl w:val="20EEBD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19" w15:restartNumberingAfterBreak="0">
    <w:nsid w:val="49BB61DE"/>
    <w:multiLevelType w:val="hybridMultilevel"/>
    <w:tmpl w:val="8006FD62"/>
    <w:lvl w:ilvl="0" w:tplc="47C603F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1A6C1B"/>
    <w:multiLevelType w:val="hybridMultilevel"/>
    <w:tmpl w:val="8F04F0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18"/>
  </w:num>
  <w:num w:numId="4">
    <w:abstractNumId w:val="8"/>
  </w:num>
  <w:num w:numId="5">
    <w:abstractNumId w:val="5"/>
  </w:num>
  <w:num w:numId="6">
    <w:abstractNumId w:val="14"/>
  </w:num>
  <w:num w:numId="7">
    <w:abstractNumId w:val="9"/>
  </w:num>
  <w:num w:numId="8">
    <w:abstractNumId w:val="20"/>
  </w:num>
  <w:num w:numId="9">
    <w:abstractNumId w:val="10"/>
  </w:num>
  <w:num w:numId="10">
    <w:abstractNumId w:val="6"/>
  </w:num>
  <w:num w:numId="11">
    <w:abstractNumId w:val="3"/>
  </w:num>
  <w:num w:numId="12">
    <w:abstractNumId w:val="4"/>
  </w:num>
  <w:num w:numId="13">
    <w:abstractNumId w:val="17"/>
  </w:num>
  <w:num w:numId="14">
    <w:abstractNumId w:val="1"/>
  </w:num>
  <w:num w:numId="15">
    <w:abstractNumId w:val="2"/>
  </w:num>
  <w:num w:numId="16">
    <w:abstractNumId w:val="15"/>
  </w:num>
  <w:num w:numId="17">
    <w:abstractNumId w:val="16"/>
  </w:num>
  <w:num w:numId="18">
    <w:abstractNumId w:val="11"/>
  </w:num>
  <w:num w:numId="19">
    <w:abstractNumId w:val="21"/>
  </w:num>
  <w:num w:numId="20">
    <w:abstractNumId w:val="19"/>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8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291B"/>
    <w:rsid w:val="00002B27"/>
    <w:rsid w:val="0000315E"/>
    <w:rsid w:val="00004A9A"/>
    <w:rsid w:val="0000501B"/>
    <w:rsid w:val="00005FE7"/>
    <w:rsid w:val="00007157"/>
    <w:rsid w:val="000072AE"/>
    <w:rsid w:val="00007593"/>
    <w:rsid w:val="00007633"/>
    <w:rsid w:val="000108C5"/>
    <w:rsid w:val="00010C13"/>
    <w:rsid w:val="000135A9"/>
    <w:rsid w:val="00013A9C"/>
    <w:rsid w:val="000145A6"/>
    <w:rsid w:val="00015B3B"/>
    <w:rsid w:val="00016FFF"/>
    <w:rsid w:val="00020594"/>
    <w:rsid w:val="00020E2D"/>
    <w:rsid w:val="000272B3"/>
    <w:rsid w:val="00032FEE"/>
    <w:rsid w:val="00035A29"/>
    <w:rsid w:val="000409BE"/>
    <w:rsid w:val="000442F2"/>
    <w:rsid w:val="0004471D"/>
    <w:rsid w:val="000463A9"/>
    <w:rsid w:val="00047405"/>
    <w:rsid w:val="0004786E"/>
    <w:rsid w:val="0005072B"/>
    <w:rsid w:val="00051BD5"/>
    <w:rsid w:val="00052C23"/>
    <w:rsid w:val="00053681"/>
    <w:rsid w:val="000539D5"/>
    <w:rsid w:val="00054335"/>
    <w:rsid w:val="00054C9D"/>
    <w:rsid w:val="00054EE3"/>
    <w:rsid w:val="00055967"/>
    <w:rsid w:val="00055F07"/>
    <w:rsid w:val="000572B0"/>
    <w:rsid w:val="000627B8"/>
    <w:rsid w:val="000628E4"/>
    <w:rsid w:val="00062B0C"/>
    <w:rsid w:val="000659E7"/>
    <w:rsid w:val="00066DB1"/>
    <w:rsid w:val="000676DE"/>
    <w:rsid w:val="00067B8D"/>
    <w:rsid w:val="0007158E"/>
    <w:rsid w:val="00072D59"/>
    <w:rsid w:val="0007343A"/>
    <w:rsid w:val="00073513"/>
    <w:rsid w:val="0007394C"/>
    <w:rsid w:val="00073BB4"/>
    <w:rsid w:val="00073D0B"/>
    <w:rsid w:val="00074A63"/>
    <w:rsid w:val="00074B54"/>
    <w:rsid w:val="00075ABF"/>
    <w:rsid w:val="00076A55"/>
    <w:rsid w:val="0007795D"/>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6D6E"/>
    <w:rsid w:val="00096D90"/>
    <w:rsid w:val="000A3062"/>
    <w:rsid w:val="000A4484"/>
    <w:rsid w:val="000A455E"/>
    <w:rsid w:val="000A4FFA"/>
    <w:rsid w:val="000A650C"/>
    <w:rsid w:val="000A7B05"/>
    <w:rsid w:val="000A7D38"/>
    <w:rsid w:val="000A7D4B"/>
    <w:rsid w:val="000B0AA3"/>
    <w:rsid w:val="000B208E"/>
    <w:rsid w:val="000B210A"/>
    <w:rsid w:val="000B2C6C"/>
    <w:rsid w:val="000B2E2E"/>
    <w:rsid w:val="000B3DE5"/>
    <w:rsid w:val="000B4AFC"/>
    <w:rsid w:val="000B6749"/>
    <w:rsid w:val="000B761C"/>
    <w:rsid w:val="000C0E13"/>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25AD"/>
    <w:rsid w:val="00102B1B"/>
    <w:rsid w:val="00103BFE"/>
    <w:rsid w:val="00105801"/>
    <w:rsid w:val="00105D6F"/>
    <w:rsid w:val="00106F3A"/>
    <w:rsid w:val="00107E63"/>
    <w:rsid w:val="00110260"/>
    <w:rsid w:val="001113CC"/>
    <w:rsid w:val="001116F7"/>
    <w:rsid w:val="00111EE0"/>
    <w:rsid w:val="0011398C"/>
    <w:rsid w:val="00113C3D"/>
    <w:rsid w:val="00114271"/>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2AD"/>
    <w:rsid w:val="001376B3"/>
    <w:rsid w:val="00137FC4"/>
    <w:rsid w:val="00140571"/>
    <w:rsid w:val="00140C57"/>
    <w:rsid w:val="00140D73"/>
    <w:rsid w:val="00141486"/>
    <w:rsid w:val="001415C4"/>
    <w:rsid w:val="00142AC4"/>
    <w:rsid w:val="00143D27"/>
    <w:rsid w:val="00145EFA"/>
    <w:rsid w:val="00146E3B"/>
    <w:rsid w:val="00146FB1"/>
    <w:rsid w:val="00150956"/>
    <w:rsid w:val="00153925"/>
    <w:rsid w:val="00155B3F"/>
    <w:rsid w:val="00155F31"/>
    <w:rsid w:val="0015656C"/>
    <w:rsid w:val="001569AE"/>
    <w:rsid w:val="00156F90"/>
    <w:rsid w:val="001576DC"/>
    <w:rsid w:val="001578AD"/>
    <w:rsid w:val="00160BE9"/>
    <w:rsid w:val="00161DA7"/>
    <w:rsid w:val="0016256B"/>
    <w:rsid w:val="001662F5"/>
    <w:rsid w:val="00166DC5"/>
    <w:rsid w:val="00166E50"/>
    <w:rsid w:val="00166EC1"/>
    <w:rsid w:val="00167111"/>
    <w:rsid w:val="00170F1F"/>
    <w:rsid w:val="00171B9D"/>
    <w:rsid w:val="00176276"/>
    <w:rsid w:val="00177396"/>
    <w:rsid w:val="00180B2A"/>
    <w:rsid w:val="00180C5C"/>
    <w:rsid w:val="001812E9"/>
    <w:rsid w:val="00181F95"/>
    <w:rsid w:val="00182039"/>
    <w:rsid w:val="001832D7"/>
    <w:rsid w:val="00183AFE"/>
    <w:rsid w:val="001842CB"/>
    <w:rsid w:val="001859FB"/>
    <w:rsid w:val="00185F1E"/>
    <w:rsid w:val="00185F6C"/>
    <w:rsid w:val="001869AB"/>
    <w:rsid w:val="00187418"/>
    <w:rsid w:val="00192B00"/>
    <w:rsid w:val="00193E01"/>
    <w:rsid w:val="0019418E"/>
    <w:rsid w:val="0019553D"/>
    <w:rsid w:val="001A0854"/>
    <w:rsid w:val="001A0959"/>
    <w:rsid w:val="001A0F63"/>
    <w:rsid w:val="001A17C2"/>
    <w:rsid w:val="001A2AAA"/>
    <w:rsid w:val="001A2E39"/>
    <w:rsid w:val="001A459D"/>
    <w:rsid w:val="001A5059"/>
    <w:rsid w:val="001A5254"/>
    <w:rsid w:val="001A5B32"/>
    <w:rsid w:val="001A5F6F"/>
    <w:rsid w:val="001A62B0"/>
    <w:rsid w:val="001A6EA1"/>
    <w:rsid w:val="001A72FA"/>
    <w:rsid w:val="001B1A04"/>
    <w:rsid w:val="001B255D"/>
    <w:rsid w:val="001B399C"/>
    <w:rsid w:val="001B7066"/>
    <w:rsid w:val="001B7068"/>
    <w:rsid w:val="001B762F"/>
    <w:rsid w:val="001C148E"/>
    <w:rsid w:val="001C1EC7"/>
    <w:rsid w:val="001C37CD"/>
    <w:rsid w:val="001C4C39"/>
    <w:rsid w:val="001C558F"/>
    <w:rsid w:val="001C6440"/>
    <w:rsid w:val="001C77E7"/>
    <w:rsid w:val="001D063B"/>
    <w:rsid w:val="001D19A0"/>
    <w:rsid w:val="001D1F05"/>
    <w:rsid w:val="001D2EF7"/>
    <w:rsid w:val="001D4890"/>
    <w:rsid w:val="001D5534"/>
    <w:rsid w:val="001D561D"/>
    <w:rsid w:val="001D5C3F"/>
    <w:rsid w:val="001D67DF"/>
    <w:rsid w:val="001D72B9"/>
    <w:rsid w:val="001E3368"/>
    <w:rsid w:val="001E5397"/>
    <w:rsid w:val="001E6082"/>
    <w:rsid w:val="001F0061"/>
    <w:rsid w:val="001F273B"/>
    <w:rsid w:val="001F27FF"/>
    <w:rsid w:val="001F463C"/>
    <w:rsid w:val="001F7EE2"/>
    <w:rsid w:val="00201405"/>
    <w:rsid w:val="00201B3E"/>
    <w:rsid w:val="0020298B"/>
    <w:rsid w:val="00202E3C"/>
    <w:rsid w:val="002033FC"/>
    <w:rsid w:val="00203C9F"/>
    <w:rsid w:val="00203EF3"/>
    <w:rsid w:val="002041CC"/>
    <w:rsid w:val="00204903"/>
    <w:rsid w:val="002057B0"/>
    <w:rsid w:val="002070E7"/>
    <w:rsid w:val="00207D7D"/>
    <w:rsid w:val="002108DD"/>
    <w:rsid w:val="00212D1D"/>
    <w:rsid w:val="00214068"/>
    <w:rsid w:val="002160B4"/>
    <w:rsid w:val="0021757F"/>
    <w:rsid w:val="00217A53"/>
    <w:rsid w:val="00217A5A"/>
    <w:rsid w:val="00217C91"/>
    <w:rsid w:val="00222266"/>
    <w:rsid w:val="00223C77"/>
    <w:rsid w:val="0022623F"/>
    <w:rsid w:val="002265D5"/>
    <w:rsid w:val="00226E28"/>
    <w:rsid w:val="00227C35"/>
    <w:rsid w:val="002312EB"/>
    <w:rsid w:val="00231F64"/>
    <w:rsid w:val="0023383B"/>
    <w:rsid w:val="00234DFD"/>
    <w:rsid w:val="00236AD0"/>
    <w:rsid w:val="00237AED"/>
    <w:rsid w:val="002400A9"/>
    <w:rsid w:val="00243494"/>
    <w:rsid w:val="002449F1"/>
    <w:rsid w:val="00244AA4"/>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418D"/>
    <w:rsid w:val="00264BE2"/>
    <w:rsid w:val="00266C21"/>
    <w:rsid w:val="00267409"/>
    <w:rsid w:val="002700D6"/>
    <w:rsid w:val="00271767"/>
    <w:rsid w:val="00273020"/>
    <w:rsid w:val="0027564A"/>
    <w:rsid w:val="00275873"/>
    <w:rsid w:val="002818C5"/>
    <w:rsid w:val="00282EA6"/>
    <w:rsid w:val="0028452F"/>
    <w:rsid w:val="00287C76"/>
    <w:rsid w:val="00287CDE"/>
    <w:rsid w:val="0029148F"/>
    <w:rsid w:val="00291E60"/>
    <w:rsid w:val="00292F82"/>
    <w:rsid w:val="002931D7"/>
    <w:rsid w:val="0029378D"/>
    <w:rsid w:val="002937D5"/>
    <w:rsid w:val="002938EF"/>
    <w:rsid w:val="00297211"/>
    <w:rsid w:val="00297443"/>
    <w:rsid w:val="002A191C"/>
    <w:rsid w:val="002A1C68"/>
    <w:rsid w:val="002A20C1"/>
    <w:rsid w:val="002A36DC"/>
    <w:rsid w:val="002A497B"/>
    <w:rsid w:val="002A5371"/>
    <w:rsid w:val="002A7363"/>
    <w:rsid w:val="002B00B4"/>
    <w:rsid w:val="002B1BA3"/>
    <w:rsid w:val="002B2662"/>
    <w:rsid w:val="002B4E8F"/>
    <w:rsid w:val="002B4EFD"/>
    <w:rsid w:val="002B5B42"/>
    <w:rsid w:val="002B6381"/>
    <w:rsid w:val="002B77A7"/>
    <w:rsid w:val="002B7B04"/>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F136A"/>
    <w:rsid w:val="002F1B98"/>
    <w:rsid w:val="002F35BE"/>
    <w:rsid w:val="002F44D1"/>
    <w:rsid w:val="002F4680"/>
    <w:rsid w:val="002F52D0"/>
    <w:rsid w:val="002F68D8"/>
    <w:rsid w:val="002F6DE0"/>
    <w:rsid w:val="002F7FF9"/>
    <w:rsid w:val="00300603"/>
    <w:rsid w:val="003009F0"/>
    <w:rsid w:val="00300E4F"/>
    <w:rsid w:val="00300EC1"/>
    <w:rsid w:val="00302577"/>
    <w:rsid w:val="00303BEB"/>
    <w:rsid w:val="003040E7"/>
    <w:rsid w:val="00304110"/>
    <w:rsid w:val="0030428A"/>
    <w:rsid w:val="0030431B"/>
    <w:rsid w:val="00305CF9"/>
    <w:rsid w:val="0030618B"/>
    <w:rsid w:val="003062B2"/>
    <w:rsid w:val="003070B3"/>
    <w:rsid w:val="0030735F"/>
    <w:rsid w:val="00307532"/>
    <w:rsid w:val="003125D9"/>
    <w:rsid w:val="003214A4"/>
    <w:rsid w:val="00322F08"/>
    <w:rsid w:val="003230BA"/>
    <w:rsid w:val="003237E1"/>
    <w:rsid w:val="00324DEE"/>
    <w:rsid w:val="00324FD2"/>
    <w:rsid w:val="00325329"/>
    <w:rsid w:val="00330DF2"/>
    <w:rsid w:val="003325A5"/>
    <w:rsid w:val="00332D60"/>
    <w:rsid w:val="00332E1D"/>
    <w:rsid w:val="00333DDA"/>
    <w:rsid w:val="00333ED0"/>
    <w:rsid w:val="00335A6B"/>
    <w:rsid w:val="00340EFE"/>
    <w:rsid w:val="003413EE"/>
    <w:rsid w:val="00345401"/>
    <w:rsid w:val="00346A6D"/>
    <w:rsid w:val="003472B1"/>
    <w:rsid w:val="0034739E"/>
    <w:rsid w:val="00351254"/>
    <w:rsid w:val="0035148C"/>
    <w:rsid w:val="003519DE"/>
    <w:rsid w:val="00353C4B"/>
    <w:rsid w:val="003542DC"/>
    <w:rsid w:val="00354B1E"/>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84BC7"/>
    <w:rsid w:val="00384D2A"/>
    <w:rsid w:val="00385587"/>
    <w:rsid w:val="003855D9"/>
    <w:rsid w:val="00386268"/>
    <w:rsid w:val="0038727B"/>
    <w:rsid w:val="003875A7"/>
    <w:rsid w:val="00387639"/>
    <w:rsid w:val="0039163F"/>
    <w:rsid w:val="00392583"/>
    <w:rsid w:val="003926FE"/>
    <w:rsid w:val="00395666"/>
    <w:rsid w:val="00395780"/>
    <w:rsid w:val="003A3A2D"/>
    <w:rsid w:val="003A3E02"/>
    <w:rsid w:val="003A4325"/>
    <w:rsid w:val="003A7808"/>
    <w:rsid w:val="003A7B98"/>
    <w:rsid w:val="003A7CA1"/>
    <w:rsid w:val="003B275F"/>
    <w:rsid w:val="003B2DC1"/>
    <w:rsid w:val="003B3C11"/>
    <w:rsid w:val="003B667C"/>
    <w:rsid w:val="003B740D"/>
    <w:rsid w:val="003C011F"/>
    <w:rsid w:val="003C1184"/>
    <w:rsid w:val="003C1A3E"/>
    <w:rsid w:val="003C3C83"/>
    <w:rsid w:val="003C46B3"/>
    <w:rsid w:val="003C4C35"/>
    <w:rsid w:val="003C59E1"/>
    <w:rsid w:val="003C6CEB"/>
    <w:rsid w:val="003C6EC5"/>
    <w:rsid w:val="003D0423"/>
    <w:rsid w:val="003D10BE"/>
    <w:rsid w:val="003D2273"/>
    <w:rsid w:val="003D2D80"/>
    <w:rsid w:val="003D4029"/>
    <w:rsid w:val="003D5607"/>
    <w:rsid w:val="003E06D3"/>
    <w:rsid w:val="003E21E7"/>
    <w:rsid w:val="003E462F"/>
    <w:rsid w:val="003E4740"/>
    <w:rsid w:val="003E7F47"/>
    <w:rsid w:val="003F0BBD"/>
    <w:rsid w:val="003F226E"/>
    <w:rsid w:val="003F2D80"/>
    <w:rsid w:val="003F32F9"/>
    <w:rsid w:val="003F3D6B"/>
    <w:rsid w:val="003F404A"/>
    <w:rsid w:val="003F5C1D"/>
    <w:rsid w:val="004011B3"/>
    <w:rsid w:val="004020A6"/>
    <w:rsid w:val="00402309"/>
    <w:rsid w:val="00403E9A"/>
    <w:rsid w:val="00404180"/>
    <w:rsid w:val="004042E1"/>
    <w:rsid w:val="00404A3C"/>
    <w:rsid w:val="00405BD0"/>
    <w:rsid w:val="00406106"/>
    <w:rsid w:val="00406EE6"/>
    <w:rsid w:val="004075E4"/>
    <w:rsid w:val="004103ED"/>
    <w:rsid w:val="00412AF3"/>
    <w:rsid w:val="00413395"/>
    <w:rsid w:val="00413AD9"/>
    <w:rsid w:val="00415A86"/>
    <w:rsid w:val="00423DC3"/>
    <w:rsid w:val="00423F28"/>
    <w:rsid w:val="004242C5"/>
    <w:rsid w:val="004259BE"/>
    <w:rsid w:val="004265B0"/>
    <w:rsid w:val="00426B25"/>
    <w:rsid w:val="0042740B"/>
    <w:rsid w:val="004326DD"/>
    <w:rsid w:val="004329F3"/>
    <w:rsid w:val="00432F26"/>
    <w:rsid w:val="0043315D"/>
    <w:rsid w:val="004331D5"/>
    <w:rsid w:val="00434D11"/>
    <w:rsid w:val="00435E66"/>
    <w:rsid w:val="00436067"/>
    <w:rsid w:val="00437C0B"/>
    <w:rsid w:val="00440118"/>
    <w:rsid w:val="004402CF"/>
    <w:rsid w:val="00440554"/>
    <w:rsid w:val="00440962"/>
    <w:rsid w:val="00441920"/>
    <w:rsid w:val="00441B09"/>
    <w:rsid w:val="00442D50"/>
    <w:rsid w:val="00450EFE"/>
    <w:rsid w:val="004512E2"/>
    <w:rsid w:val="004522C9"/>
    <w:rsid w:val="00452815"/>
    <w:rsid w:val="0045389B"/>
    <w:rsid w:val="00453F14"/>
    <w:rsid w:val="00454750"/>
    <w:rsid w:val="004562A8"/>
    <w:rsid w:val="00456978"/>
    <w:rsid w:val="00460783"/>
    <w:rsid w:val="00460A78"/>
    <w:rsid w:val="004618BD"/>
    <w:rsid w:val="00461FD2"/>
    <w:rsid w:val="004634C3"/>
    <w:rsid w:val="00463830"/>
    <w:rsid w:val="0046463F"/>
    <w:rsid w:val="0046583B"/>
    <w:rsid w:val="00465910"/>
    <w:rsid w:val="00466300"/>
    <w:rsid w:val="00470433"/>
    <w:rsid w:val="0047051A"/>
    <w:rsid w:val="00471386"/>
    <w:rsid w:val="00473E3B"/>
    <w:rsid w:val="00473E88"/>
    <w:rsid w:val="00474BE9"/>
    <w:rsid w:val="004767AC"/>
    <w:rsid w:val="00476A4C"/>
    <w:rsid w:val="00477EAB"/>
    <w:rsid w:val="00480808"/>
    <w:rsid w:val="0048342B"/>
    <w:rsid w:val="00485400"/>
    <w:rsid w:val="0048688D"/>
    <w:rsid w:val="004871D5"/>
    <w:rsid w:val="004908EF"/>
    <w:rsid w:val="00490EF4"/>
    <w:rsid w:val="0049142B"/>
    <w:rsid w:val="00491501"/>
    <w:rsid w:val="00493656"/>
    <w:rsid w:val="00493C8D"/>
    <w:rsid w:val="0049502B"/>
    <w:rsid w:val="00495160"/>
    <w:rsid w:val="00496953"/>
    <w:rsid w:val="00497517"/>
    <w:rsid w:val="004A157D"/>
    <w:rsid w:val="004A21F8"/>
    <w:rsid w:val="004A2E43"/>
    <w:rsid w:val="004A35E1"/>
    <w:rsid w:val="004A369C"/>
    <w:rsid w:val="004A6217"/>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1F15"/>
    <w:rsid w:val="004C20AF"/>
    <w:rsid w:val="004C4842"/>
    <w:rsid w:val="004C4DF5"/>
    <w:rsid w:val="004C5249"/>
    <w:rsid w:val="004C61A8"/>
    <w:rsid w:val="004C674C"/>
    <w:rsid w:val="004D2203"/>
    <w:rsid w:val="004D2252"/>
    <w:rsid w:val="004D2392"/>
    <w:rsid w:val="004D2E4A"/>
    <w:rsid w:val="004D4DD7"/>
    <w:rsid w:val="004D5E64"/>
    <w:rsid w:val="004E12D5"/>
    <w:rsid w:val="004E226F"/>
    <w:rsid w:val="004E267B"/>
    <w:rsid w:val="004E2B85"/>
    <w:rsid w:val="004E2BEF"/>
    <w:rsid w:val="004E37BD"/>
    <w:rsid w:val="004E3E1A"/>
    <w:rsid w:val="004E6183"/>
    <w:rsid w:val="004F0325"/>
    <w:rsid w:val="004F41D6"/>
    <w:rsid w:val="004F4D25"/>
    <w:rsid w:val="004F4DA7"/>
    <w:rsid w:val="004F4EBD"/>
    <w:rsid w:val="004F553C"/>
    <w:rsid w:val="004F6DB5"/>
    <w:rsid w:val="004F73A7"/>
    <w:rsid w:val="004F75CF"/>
    <w:rsid w:val="00500114"/>
    <w:rsid w:val="00500889"/>
    <w:rsid w:val="00501D6D"/>
    <w:rsid w:val="00501E60"/>
    <w:rsid w:val="0050770D"/>
    <w:rsid w:val="00507D73"/>
    <w:rsid w:val="005103B0"/>
    <w:rsid w:val="00510644"/>
    <w:rsid w:val="005109D0"/>
    <w:rsid w:val="005111AE"/>
    <w:rsid w:val="00511896"/>
    <w:rsid w:val="00512A58"/>
    <w:rsid w:val="0051652F"/>
    <w:rsid w:val="005167E4"/>
    <w:rsid w:val="0052015B"/>
    <w:rsid w:val="00521562"/>
    <w:rsid w:val="005228E1"/>
    <w:rsid w:val="00522AB1"/>
    <w:rsid w:val="00523227"/>
    <w:rsid w:val="005237C6"/>
    <w:rsid w:val="005261B3"/>
    <w:rsid w:val="00526D9B"/>
    <w:rsid w:val="005306A8"/>
    <w:rsid w:val="00531007"/>
    <w:rsid w:val="00532667"/>
    <w:rsid w:val="00532A1D"/>
    <w:rsid w:val="0053429B"/>
    <w:rsid w:val="00534353"/>
    <w:rsid w:val="00534A00"/>
    <w:rsid w:val="005428ED"/>
    <w:rsid w:val="00544555"/>
    <w:rsid w:val="005448D5"/>
    <w:rsid w:val="00546C33"/>
    <w:rsid w:val="00546D1E"/>
    <w:rsid w:val="00547EAB"/>
    <w:rsid w:val="0055122E"/>
    <w:rsid w:val="005524E1"/>
    <w:rsid w:val="005527B7"/>
    <w:rsid w:val="00552C10"/>
    <w:rsid w:val="00557F86"/>
    <w:rsid w:val="00562E8D"/>
    <w:rsid w:val="0056445B"/>
    <w:rsid w:val="00565ABE"/>
    <w:rsid w:val="00567107"/>
    <w:rsid w:val="0056781A"/>
    <w:rsid w:val="00570082"/>
    <w:rsid w:val="005703CB"/>
    <w:rsid w:val="00571500"/>
    <w:rsid w:val="00571A2F"/>
    <w:rsid w:val="005723BA"/>
    <w:rsid w:val="0057387A"/>
    <w:rsid w:val="005741D4"/>
    <w:rsid w:val="005750F9"/>
    <w:rsid w:val="005755C2"/>
    <w:rsid w:val="00575718"/>
    <w:rsid w:val="0057714A"/>
    <w:rsid w:val="00577873"/>
    <w:rsid w:val="00577A9A"/>
    <w:rsid w:val="00581260"/>
    <w:rsid w:val="00582E39"/>
    <w:rsid w:val="005831A3"/>
    <w:rsid w:val="0058349C"/>
    <w:rsid w:val="005843FB"/>
    <w:rsid w:val="00586EFE"/>
    <w:rsid w:val="00587938"/>
    <w:rsid w:val="00591089"/>
    <w:rsid w:val="00593794"/>
    <w:rsid w:val="005939BA"/>
    <w:rsid w:val="00595930"/>
    <w:rsid w:val="00596432"/>
    <w:rsid w:val="00596E73"/>
    <w:rsid w:val="005973F2"/>
    <w:rsid w:val="00597646"/>
    <w:rsid w:val="005976AA"/>
    <w:rsid w:val="005979E3"/>
    <w:rsid w:val="005A01B9"/>
    <w:rsid w:val="005A2527"/>
    <w:rsid w:val="005A28DB"/>
    <w:rsid w:val="005A45A6"/>
    <w:rsid w:val="005A5C9B"/>
    <w:rsid w:val="005A6C47"/>
    <w:rsid w:val="005B017F"/>
    <w:rsid w:val="005B0BD7"/>
    <w:rsid w:val="005B12F7"/>
    <w:rsid w:val="005B2E5B"/>
    <w:rsid w:val="005B3071"/>
    <w:rsid w:val="005B30B0"/>
    <w:rsid w:val="005B3164"/>
    <w:rsid w:val="005B31BC"/>
    <w:rsid w:val="005B3588"/>
    <w:rsid w:val="005B372E"/>
    <w:rsid w:val="005B37EF"/>
    <w:rsid w:val="005B601F"/>
    <w:rsid w:val="005C0138"/>
    <w:rsid w:val="005C1352"/>
    <w:rsid w:val="005C15CE"/>
    <w:rsid w:val="005C33DF"/>
    <w:rsid w:val="005C5459"/>
    <w:rsid w:val="005C6043"/>
    <w:rsid w:val="005C6575"/>
    <w:rsid w:val="005D12DA"/>
    <w:rsid w:val="005D3D1C"/>
    <w:rsid w:val="005D45A8"/>
    <w:rsid w:val="005D5201"/>
    <w:rsid w:val="005D52CA"/>
    <w:rsid w:val="005D5FEC"/>
    <w:rsid w:val="005D7569"/>
    <w:rsid w:val="005E0EB4"/>
    <w:rsid w:val="005E1DC4"/>
    <w:rsid w:val="005E1FA4"/>
    <w:rsid w:val="005E35E4"/>
    <w:rsid w:val="005E4215"/>
    <w:rsid w:val="005E4CE3"/>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F97"/>
    <w:rsid w:val="00626FFC"/>
    <w:rsid w:val="00627278"/>
    <w:rsid w:val="0062749D"/>
    <w:rsid w:val="00627D8E"/>
    <w:rsid w:val="00630610"/>
    <w:rsid w:val="00631395"/>
    <w:rsid w:val="0063153E"/>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50760"/>
    <w:rsid w:val="00650C91"/>
    <w:rsid w:val="00650F78"/>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17C0"/>
    <w:rsid w:val="006A33F1"/>
    <w:rsid w:val="006A4314"/>
    <w:rsid w:val="006A571D"/>
    <w:rsid w:val="006A625E"/>
    <w:rsid w:val="006B0E6C"/>
    <w:rsid w:val="006B11F2"/>
    <w:rsid w:val="006B1C24"/>
    <w:rsid w:val="006B1D46"/>
    <w:rsid w:val="006B2549"/>
    <w:rsid w:val="006B4867"/>
    <w:rsid w:val="006B7540"/>
    <w:rsid w:val="006B7B9E"/>
    <w:rsid w:val="006C1CF9"/>
    <w:rsid w:val="006C383C"/>
    <w:rsid w:val="006C4188"/>
    <w:rsid w:val="006C56E0"/>
    <w:rsid w:val="006C6E19"/>
    <w:rsid w:val="006D00AA"/>
    <w:rsid w:val="006D07C9"/>
    <w:rsid w:val="006D188D"/>
    <w:rsid w:val="006D1A2C"/>
    <w:rsid w:val="006D22ED"/>
    <w:rsid w:val="006D3854"/>
    <w:rsid w:val="006D5319"/>
    <w:rsid w:val="006D7060"/>
    <w:rsid w:val="006D733F"/>
    <w:rsid w:val="006D73D8"/>
    <w:rsid w:val="006D7AEB"/>
    <w:rsid w:val="006E0AEB"/>
    <w:rsid w:val="006E0DC6"/>
    <w:rsid w:val="006E17A5"/>
    <w:rsid w:val="006E6025"/>
    <w:rsid w:val="006E6EA4"/>
    <w:rsid w:val="006F02C0"/>
    <w:rsid w:val="006F0BBD"/>
    <w:rsid w:val="006F1696"/>
    <w:rsid w:val="006F1765"/>
    <w:rsid w:val="006F2E87"/>
    <w:rsid w:val="006F35CE"/>
    <w:rsid w:val="006F4036"/>
    <w:rsid w:val="006F4F6C"/>
    <w:rsid w:val="006F78ED"/>
    <w:rsid w:val="00700721"/>
    <w:rsid w:val="00700869"/>
    <w:rsid w:val="00700F6C"/>
    <w:rsid w:val="0070258E"/>
    <w:rsid w:val="007047F7"/>
    <w:rsid w:val="00704D59"/>
    <w:rsid w:val="007071B2"/>
    <w:rsid w:val="00707CB2"/>
    <w:rsid w:val="007111C9"/>
    <w:rsid w:val="0071439A"/>
    <w:rsid w:val="00714CD9"/>
    <w:rsid w:val="00720E06"/>
    <w:rsid w:val="007215EF"/>
    <w:rsid w:val="0072192A"/>
    <w:rsid w:val="0072493C"/>
    <w:rsid w:val="00726032"/>
    <w:rsid w:val="00726107"/>
    <w:rsid w:val="007301EA"/>
    <w:rsid w:val="00730923"/>
    <w:rsid w:val="007316F2"/>
    <w:rsid w:val="0073338A"/>
    <w:rsid w:val="00733A8F"/>
    <w:rsid w:val="00733AB8"/>
    <w:rsid w:val="0073421F"/>
    <w:rsid w:val="00734EB1"/>
    <w:rsid w:val="007354DE"/>
    <w:rsid w:val="00735A78"/>
    <w:rsid w:val="00735EF8"/>
    <w:rsid w:val="00736A3C"/>
    <w:rsid w:val="0074012E"/>
    <w:rsid w:val="0074072B"/>
    <w:rsid w:val="0074074F"/>
    <w:rsid w:val="00741084"/>
    <w:rsid w:val="0074128D"/>
    <w:rsid w:val="007417FA"/>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3389"/>
    <w:rsid w:val="00765491"/>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FD0"/>
    <w:rsid w:val="00784054"/>
    <w:rsid w:val="0078620D"/>
    <w:rsid w:val="007864DC"/>
    <w:rsid w:val="00790F69"/>
    <w:rsid w:val="0079206F"/>
    <w:rsid w:val="007946F5"/>
    <w:rsid w:val="00797D3D"/>
    <w:rsid w:val="00797E92"/>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C4CEE"/>
    <w:rsid w:val="007D1795"/>
    <w:rsid w:val="007D21DD"/>
    <w:rsid w:val="007D2900"/>
    <w:rsid w:val="007D3ACC"/>
    <w:rsid w:val="007D4349"/>
    <w:rsid w:val="007D52A7"/>
    <w:rsid w:val="007D571C"/>
    <w:rsid w:val="007D5E4B"/>
    <w:rsid w:val="007D6479"/>
    <w:rsid w:val="007D7E9E"/>
    <w:rsid w:val="007E06BB"/>
    <w:rsid w:val="007E105A"/>
    <w:rsid w:val="007E1735"/>
    <w:rsid w:val="007E1C8F"/>
    <w:rsid w:val="007E540D"/>
    <w:rsid w:val="007E54F3"/>
    <w:rsid w:val="007E5BCD"/>
    <w:rsid w:val="007F0639"/>
    <w:rsid w:val="007F0BF1"/>
    <w:rsid w:val="007F1F32"/>
    <w:rsid w:val="007F536A"/>
    <w:rsid w:val="007F5EDD"/>
    <w:rsid w:val="007F77C4"/>
    <w:rsid w:val="00801746"/>
    <w:rsid w:val="00802822"/>
    <w:rsid w:val="00802DF5"/>
    <w:rsid w:val="008036B2"/>
    <w:rsid w:val="00804057"/>
    <w:rsid w:val="00804444"/>
    <w:rsid w:val="00806486"/>
    <w:rsid w:val="00810B35"/>
    <w:rsid w:val="0081211D"/>
    <w:rsid w:val="0081366A"/>
    <w:rsid w:val="008145BA"/>
    <w:rsid w:val="00815BA2"/>
    <w:rsid w:val="008162DF"/>
    <w:rsid w:val="00816838"/>
    <w:rsid w:val="008168F9"/>
    <w:rsid w:val="00820A81"/>
    <w:rsid w:val="008216F8"/>
    <w:rsid w:val="00821741"/>
    <w:rsid w:val="00821B7D"/>
    <w:rsid w:val="00822F4B"/>
    <w:rsid w:val="00823CA5"/>
    <w:rsid w:val="00823DB6"/>
    <w:rsid w:val="008267E3"/>
    <w:rsid w:val="00827C01"/>
    <w:rsid w:val="00830C61"/>
    <w:rsid w:val="00831ED5"/>
    <w:rsid w:val="00831F93"/>
    <w:rsid w:val="0083291B"/>
    <w:rsid w:val="00832F56"/>
    <w:rsid w:val="008349F7"/>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83B"/>
    <w:rsid w:val="00854DEC"/>
    <w:rsid w:val="0085567E"/>
    <w:rsid w:val="00855992"/>
    <w:rsid w:val="008606D8"/>
    <w:rsid w:val="00862A2F"/>
    <w:rsid w:val="00864544"/>
    <w:rsid w:val="00873D01"/>
    <w:rsid w:val="0087551C"/>
    <w:rsid w:val="008774D3"/>
    <w:rsid w:val="00880B5E"/>
    <w:rsid w:val="008823F4"/>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5B17"/>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1BB4"/>
    <w:rsid w:val="008D247C"/>
    <w:rsid w:val="008D3427"/>
    <w:rsid w:val="008D5166"/>
    <w:rsid w:val="008E0877"/>
    <w:rsid w:val="008E367E"/>
    <w:rsid w:val="008E3F77"/>
    <w:rsid w:val="008E7605"/>
    <w:rsid w:val="008E7717"/>
    <w:rsid w:val="008E78BB"/>
    <w:rsid w:val="008F1BDD"/>
    <w:rsid w:val="008F1EA0"/>
    <w:rsid w:val="008F2343"/>
    <w:rsid w:val="008F3665"/>
    <w:rsid w:val="008F3842"/>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5A"/>
    <w:rsid w:val="00910B3E"/>
    <w:rsid w:val="00910C46"/>
    <w:rsid w:val="00911510"/>
    <w:rsid w:val="00911FC3"/>
    <w:rsid w:val="009120F3"/>
    <w:rsid w:val="009138C4"/>
    <w:rsid w:val="00914A04"/>
    <w:rsid w:val="00914A6F"/>
    <w:rsid w:val="00914EED"/>
    <w:rsid w:val="00914F12"/>
    <w:rsid w:val="00916969"/>
    <w:rsid w:val="00916B40"/>
    <w:rsid w:val="00916CFD"/>
    <w:rsid w:val="00916D51"/>
    <w:rsid w:val="00917532"/>
    <w:rsid w:val="00922976"/>
    <w:rsid w:val="0092378B"/>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6CFE"/>
    <w:rsid w:val="00947D27"/>
    <w:rsid w:val="00947FAB"/>
    <w:rsid w:val="009521CA"/>
    <w:rsid w:val="0095260A"/>
    <w:rsid w:val="00953953"/>
    <w:rsid w:val="009545E0"/>
    <w:rsid w:val="009577B2"/>
    <w:rsid w:val="00960323"/>
    <w:rsid w:val="009625D3"/>
    <w:rsid w:val="00963325"/>
    <w:rsid w:val="0096363F"/>
    <w:rsid w:val="00963AD0"/>
    <w:rsid w:val="0096439B"/>
    <w:rsid w:val="00964899"/>
    <w:rsid w:val="00965A65"/>
    <w:rsid w:val="00966044"/>
    <w:rsid w:val="0096609C"/>
    <w:rsid w:val="00966AC5"/>
    <w:rsid w:val="0097298F"/>
    <w:rsid w:val="00972ACE"/>
    <w:rsid w:val="00974093"/>
    <w:rsid w:val="00974100"/>
    <w:rsid w:val="00974AEC"/>
    <w:rsid w:val="00974B4A"/>
    <w:rsid w:val="00975C06"/>
    <w:rsid w:val="00975C71"/>
    <w:rsid w:val="0097640C"/>
    <w:rsid w:val="009764E0"/>
    <w:rsid w:val="00977A1B"/>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FF1"/>
    <w:rsid w:val="00995F0A"/>
    <w:rsid w:val="00996C80"/>
    <w:rsid w:val="00996FA0"/>
    <w:rsid w:val="009A0F35"/>
    <w:rsid w:val="009A19D3"/>
    <w:rsid w:val="009A26FD"/>
    <w:rsid w:val="009A2D99"/>
    <w:rsid w:val="009A301D"/>
    <w:rsid w:val="009A4A9F"/>
    <w:rsid w:val="009A4B19"/>
    <w:rsid w:val="009A4DF9"/>
    <w:rsid w:val="009A78EA"/>
    <w:rsid w:val="009A7DC2"/>
    <w:rsid w:val="009A7DC6"/>
    <w:rsid w:val="009B1658"/>
    <w:rsid w:val="009B2FE2"/>
    <w:rsid w:val="009B5FCC"/>
    <w:rsid w:val="009B617F"/>
    <w:rsid w:val="009C1E91"/>
    <w:rsid w:val="009C1F89"/>
    <w:rsid w:val="009C23F1"/>
    <w:rsid w:val="009C27D0"/>
    <w:rsid w:val="009C36BD"/>
    <w:rsid w:val="009C55F9"/>
    <w:rsid w:val="009C69B5"/>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1550"/>
    <w:rsid w:val="009F158D"/>
    <w:rsid w:val="009F17EC"/>
    <w:rsid w:val="009F3B7D"/>
    <w:rsid w:val="009F3E58"/>
    <w:rsid w:val="009F43A2"/>
    <w:rsid w:val="009F6D49"/>
    <w:rsid w:val="009F7EC1"/>
    <w:rsid w:val="00A02D2A"/>
    <w:rsid w:val="00A04633"/>
    <w:rsid w:val="00A04A29"/>
    <w:rsid w:val="00A05081"/>
    <w:rsid w:val="00A06CD1"/>
    <w:rsid w:val="00A074AE"/>
    <w:rsid w:val="00A07A8C"/>
    <w:rsid w:val="00A106FE"/>
    <w:rsid w:val="00A118B4"/>
    <w:rsid w:val="00A120A4"/>
    <w:rsid w:val="00A159AF"/>
    <w:rsid w:val="00A1723E"/>
    <w:rsid w:val="00A17737"/>
    <w:rsid w:val="00A17E7F"/>
    <w:rsid w:val="00A205A7"/>
    <w:rsid w:val="00A22AAD"/>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39F5"/>
    <w:rsid w:val="00A74018"/>
    <w:rsid w:val="00A742E1"/>
    <w:rsid w:val="00A74A81"/>
    <w:rsid w:val="00A74C5F"/>
    <w:rsid w:val="00A75951"/>
    <w:rsid w:val="00A766A0"/>
    <w:rsid w:val="00A77DFD"/>
    <w:rsid w:val="00A80556"/>
    <w:rsid w:val="00A807A8"/>
    <w:rsid w:val="00A81521"/>
    <w:rsid w:val="00A818A9"/>
    <w:rsid w:val="00A82716"/>
    <w:rsid w:val="00A83B63"/>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18D9"/>
    <w:rsid w:val="00AA22C4"/>
    <w:rsid w:val="00AA3641"/>
    <w:rsid w:val="00AA6B16"/>
    <w:rsid w:val="00AA7BD8"/>
    <w:rsid w:val="00AB083F"/>
    <w:rsid w:val="00AB2125"/>
    <w:rsid w:val="00AB297B"/>
    <w:rsid w:val="00AB29D1"/>
    <w:rsid w:val="00AB3C89"/>
    <w:rsid w:val="00AB40BE"/>
    <w:rsid w:val="00AB4C27"/>
    <w:rsid w:val="00AB4FEB"/>
    <w:rsid w:val="00AB5E9F"/>
    <w:rsid w:val="00AB6D70"/>
    <w:rsid w:val="00AC1556"/>
    <w:rsid w:val="00AC1EC8"/>
    <w:rsid w:val="00AC23F0"/>
    <w:rsid w:val="00AC2B54"/>
    <w:rsid w:val="00AC380E"/>
    <w:rsid w:val="00AC58C1"/>
    <w:rsid w:val="00AC6653"/>
    <w:rsid w:val="00AC7F1D"/>
    <w:rsid w:val="00AD0061"/>
    <w:rsid w:val="00AD043B"/>
    <w:rsid w:val="00AD31FB"/>
    <w:rsid w:val="00AD71E8"/>
    <w:rsid w:val="00AE0EF9"/>
    <w:rsid w:val="00AE1690"/>
    <w:rsid w:val="00AE1856"/>
    <w:rsid w:val="00AE26EC"/>
    <w:rsid w:val="00AE3738"/>
    <w:rsid w:val="00AE50B1"/>
    <w:rsid w:val="00AE524C"/>
    <w:rsid w:val="00AE604F"/>
    <w:rsid w:val="00AE6281"/>
    <w:rsid w:val="00AE6DBB"/>
    <w:rsid w:val="00AE6E81"/>
    <w:rsid w:val="00AF145D"/>
    <w:rsid w:val="00AF46B7"/>
    <w:rsid w:val="00B06016"/>
    <w:rsid w:val="00B07EC2"/>
    <w:rsid w:val="00B100F0"/>
    <w:rsid w:val="00B115E4"/>
    <w:rsid w:val="00B11AB0"/>
    <w:rsid w:val="00B1282C"/>
    <w:rsid w:val="00B13184"/>
    <w:rsid w:val="00B15369"/>
    <w:rsid w:val="00B157FE"/>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3CB8"/>
    <w:rsid w:val="00B540D6"/>
    <w:rsid w:val="00B54429"/>
    <w:rsid w:val="00B54566"/>
    <w:rsid w:val="00B561F5"/>
    <w:rsid w:val="00B57151"/>
    <w:rsid w:val="00B57E6D"/>
    <w:rsid w:val="00B6141F"/>
    <w:rsid w:val="00B6339D"/>
    <w:rsid w:val="00B65B38"/>
    <w:rsid w:val="00B66014"/>
    <w:rsid w:val="00B67741"/>
    <w:rsid w:val="00B67A37"/>
    <w:rsid w:val="00B703B8"/>
    <w:rsid w:val="00B73185"/>
    <w:rsid w:val="00B737ED"/>
    <w:rsid w:val="00B75D4A"/>
    <w:rsid w:val="00B773BA"/>
    <w:rsid w:val="00B81BCD"/>
    <w:rsid w:val="00B8431B"/>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3E79"/>
    <w:rsid w:val="00BA446A"/>
    <w:rsid w:val="00BA54A5"/>
    <w:rsid w:val="00BA5F95"/>
    <w:rsid w:val="00BA6FEF"/>
    <w:rsid w:val="00BB02B9"/>
    <w:rsid w:val="00BB0D05"/>
    <w:rsid w:val="00BB1D92"/>
    <w:rsid w:val="00BB1E59"/>
    <w:rsid w:val="00BB3DF8"/>
    <w:rsid w:val="00BB412E"/>
    <w:rsid w:val="00BB421F"/>
    <w:rsid w:val="00BB4974"/>
    <w:rsid w:val="00BB4A40"/>
    <w:rsid w:val="00BB5D06"/>
    <w:rsid w:val="00BB7CA6"/>
    <w:rsid w:val="00BC18C0"/>
    <w:rsid w:val="00BC2B44"/>
    <w:rsid w:val="00BC2DF4"/>
    <w:rsid w:val="00BC423C"/>
    <w:rsid w:val="00BC57AE"/>
    <w:rsid w:val="00BC671F"/>
    <w:rsid w:val="00BC676C"/>
    <w:rsid w:val="00BC6F22"/>
    <w:rsid w:val="00BC76D1"/>
    <w:rsid w:val="00BD04D7"/>
    <w:rsid w:val="00BD084C"/>
    <w:rsid w:val="00BD205B"/>
    <w:rsid w:val="00BD23B9"/>
    <w:rsid w:val="00BD3604"/>
    <w:rsid w:val="00BD46ED"/>
    <w:rsid w:val="00BD4889"/>
    <w:rsid w:val="00BD4ACB"/>
    <w:rsid w:val="00BD57BC"/>
    <w:rsid w:val="00BD7E1A"/>
    <w:rsid w:val="00BD7F21"/>
    <w:rsid w:val="00BE019B"/>
    <w:rsid w:val="00BE1F01"/>
    <w:rsid w:val="00BE293B"/>
    <w:rsid w:val="00BE2B29"/>
    <w:rsid w:val="00BE54BA"/>
    <w:rsid w:val="00BE5AA3"/>
    <w:rsid w:val="00BE694B"/>
    <w:rsid w:val="00BE7635"/>
    <w:rsid w:val="00BE765E"/>
    <w:rsid w:val="00BF319F"/>
    <w:rsid w:val="00BF3DB8"/>
    <w:rsid w:val="00BF45A4"/>
    <w:rsid w:val="00BF6105"/>
    <w:rsid w:val="00BF728D"/>
    <w:rsid w:val="00C02212"/>
    <w:rsid w:val="00C02CB0"/>
    <w:rsid w:val="00C032A3"/>
    <w:rsid w:val="00C050EE"/>
    <w:rsid w:val="00C063E9"/>
    <w:rsid w:val="00C064DB"/>
    <w:rsid w:val="00C116FF"/>
    <w:rsid w:val="00C12698"/>
    <w:rsid w:val="00C12839"/>
    <w:rsid w:val="00C13E87"/>
    <w:rsid w:val="00C14FC7"/>
    <w:rsid w:val="00C16080"/>
    <w:rsid w:val="00C17917"/>
    <w:rsid w:val="00C21B6F"/>
    <w:rsid w:val="00C221F0"/>
    <w:rsid w:val="00C2443F"/>
    <w:rsid w:val="00C24483"/>
    <w:rsid w:val="00C24BD6"/>
    <w:rsid w:val="00C26E02"/>
    <w:rsid w:val="00C30759"/>
    <w:rsid w:val="00C30AB5"/>
    <w:rsid w:val="00C31139"/>
    <w:rsid w:val="00C32140"/>
    <w:rsid w:val="00C32390"/>
    <w:rsid w:val="00C32B6F"/>
    <w:rsid w:val="00C32C6F"/>
    <w:rsid w:val="00C3532C"/>
    <w:rsid w:val="00C353A7"/>
    <w:rsid w:val="00C35EB0"/>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4566"/>
    <w:rsid w:val="00C64E72"/>
    <w:rsid w:val="00C65803"/>
    <w:rsid w:val="00C65C8A"/>
    <w:rsid w:val="00C6633C"/>
    <w:rsid w:val="00C666F5"/>
    <w:rsid w:val="00C66CB8"/>
    <w:rsid w:val="00C70369"/>
    <w:rsid w:val="00C71DA2"/>
    <w:rsid w:val="00C73967"/>
    <w:rsid w:val="00C77C6E"/>
    <w:rsid w:val="00C80356"/>
    <w:rsid w:val="00C8069C"/>
    <w:rsid w:val="00C80E09"/>
    <w:rsid w:val="00C82450"/>
    <w:rsid w:val="00C82C02"/>
    <w:rsid w:val="00C833F9"/>
    <w:rsid w:val="00C83A49"/>
    <w:rsid w:val="00C87B06"/>
    <w:rsid w:val="00C9055F"/>
    <w:rsid w:val="00C91A62"/>
    <w:rsid w:val="00C92455"/>
    <w:rsid w:val="00C92A5C"/>
    <w:rsid w:val="00C93736"/>
    <w:rsid w:val="00C938C4"/>
    <w:rsid w:val="00C93D5D"/>
    <w:rsid w:val="00C93F0E"/>
    <w:rsid w:val="00C94121"/>
    <w:rsid w:val="00C94C7C"/>
    <w:rsid w:val="00C96DD9"/>
    <w:rsid w:val="00CA04B3"/>
    <w:rsid w:val="00CA0A3A"/>
    <w:rsid w:val="00CA0D5C"/>
    <w:rsid w:val="00CA4A84"/>
    <w:rsid w:val="00CA55A4"/>
    <w:rsid w:val="00CA5FEB"/>
    <w:rsid w:val="00CA6D81"/>
    <w:rsid w:val="00CA707B"/>
    <w:rsid w:val="00CB02F9"/>
    <w:rsid w:val="00CB0553"/>
    <w:rsid w:val="00CB2A75"/>
    <w:rsid w:val="00CB483D"/>
    <w:rsid w:val="00CB5B66"/>
    <w:rsid w:val="00CB6D1C"/>
    <w:rsid w:val="00CB6F91"/>
    <w:rsid w:val="00CB7472"/>
    <w:rsid w:val="00CB78B8"/>
    <w:rsid w:val="00CC0059"/>
    <w:rsid w:val="00CC08A1"/>
    <w:rsid w:val="00CC0DC8"/>
    <w:rsid w:val="00CC12AB"/>
    <w:rsid w:val="00CC288B"/>
    <w:rsid w:val="00CC2BD6"/>
    <w:rsid w:val="00CC3817"/>
    <w:rsid w:val="00CC409F"/>
    <w:rsid w:val="00CC5DEC"/>
    <w:rsid w:val="00CD01CD"/>
    <w:rsid w:val="00CD0746"/>
    <w:rsid w:val="00CD14CD"/>
    <w:rsid w:val="00CD183C"/>
    <w:rsid w:val="00CD3472"/>
    <w:rsid w:val="00CD3BC4"/>
    <w:rsid w:val="00CD3E82"/>
    <w:rsid w:val="00CD5201"/>
    <w:rsid w:val="00CD533A"/>
    <w:rsid w:val="00CD5A10"/>
    <w:rsid w:val="00CD61EB"/>
    <w:rsid w:val="00CD6B40"/>
    <w:rsid w:val="00CE12D3"/>
    <w:rsid w:val="00CE3F1E"/>
    <w:rsid w:val="00CE4015"/>
    <w:rsid w:val="00CE4A28"/>
    <w:rsid w:val="00CE6ABE"/>
    <w:rsid w:val="00CE792E"/>
    <w:rsid w:val="00CF087F"/>
    <w:rsid w:val="00CF22DF"/>
    <w:rsid w:val="00CF264C"/>
    <w:rsid w:val="00CF29EA"/>
    <w:rsid w:val="00CF2F65"/>
    <w:rsid w:val="00CF43BA"/>
    <w:rsid w:val="00CF5D2C"/>
    <w:rsid w:val="00CF721E"/>
    <w:rsid w:val="00CF7F16"/>
    <w:rsid w:val="00CF7FBD"/>
    <w:rsid w:val="00D02B3A"/>
    <w:rsid w:val="00D03A48"/>
    <w:rsid w:val="00D03CD9"/>
    <w:rsid w:val="00D056D7"/>
    <w:rsid w:val="00D0679D"/>
    <w:rsid w:val="00D06833"/>
    <w:rsid w:val="00D07793"/>
    <w:rsid w:val="00D07FDC"/>
    <w:rsid w:val="00D105A1"/>
    <w:rsid w:val="00D13388"/>
    <w:rsid w:val="00D137AE"/>
    <w:rsid w:val="00D14DBC"/>
    <w:rsid w:val="00D167E5"/>
    <w:rsid w:val="00D171F4"/>
    <w:rsid w:val="00D17730"/>
    <w:rsid w:val="00D21C6E"/>
    <w:rsid w:val="00D21ECA"/>
    <w:rsid w:val="00D2262A"/>
    <w:rsid w:val="00D2339E"/>
    <w:rsid w:val="00D25055"/>
    <w:rsid w:val="00D2738E"/>
    <w:rsid w:val="00D308B5"/>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51BE2"/>
    <w:rsid w:val="00D546D0"/>
    <w:rsid w:val="00D5547E"/>
    <w:rsid w:val="00D60CE1"/>
    <w:rsid w:val="00D6308A"/>
    <w:rsid w:val="00D6367B"/>
    <w:rsid w:val="00D66B2D"/>
    <w:rsid w:val="00D70273"/>
    <w:rsid w:val="00D70B65"/>
    <w:rsid w:val="00D7273A"/>
    <w:rsid w:val="00D73031"/>
    <w:rsid w:val="00D74DAB"/>
    <w:rsid w:val="00D7524F"/>
    <w:rsid w:val="00D75B25"/>
    <w:rsid w:val="00D80932"/>
    <w:rsid w:val="00D811BD"/>
    <w:rsid w:val="00D8149E"/>
    <w:rsid w:val="00D82A9B"/>
    <w:rsid w:val="00D85A52"/>
    <w:rsid w:val="00D86B2A"/>
    <w:rsid w:val="00D873F6"/>
    <w:rsid w:val="00D879B1"/>
    <w:rsid w:val="00D902C2"/>
    <w:rsid w:val="00D90A3C"/>
    <w:rsid w:val="00D90C21"/>
    <w:rsid w:val="00D91529"/>
    <w:rsid w:val="00D91B61"/>
    <w:rsid w:val="00D94241"/>
    <w:rsid w:val="00D94465"/>
    <w:rsid w:val="00D945DB"/>
    <w:rsid w:val="00D947CD"/>
    <w:rsid w:val="00D952B0"/>
    <w:rsid w:val="00D954B1"/>
    <w:rsid w:val="00D955C1"/>
    <w:rsid w:val="00D972EB"/>
    <w:rsid w:val="00D97B4B"/>
    <w:rsid w:val="00DA1F34"/>
    <w:rsid w:val="00DA25A2"/>
    <w:rsid w:val="00DA2C70"/>
    <w:rsid w:val="00DA2CB1"/>
    <w:rsid w:val="00DA39AD"/>
    <w:rsid w:val="00DA3EDE"/>
    <w:rsid w:val="00DA52C6"/>
    <w:rsid w:val="00DA5A61"/>
    <w:rsid w:val="00DA651C"/>
    <w:rsid w:val="00DA6E3D"/>
    <w:rsid w:val="00DA7DE6"/>
    <w:rsid w:val="00DB01A3"/>
    <w:rsid w:val="00DB1629"/>
    <w:rsid w:val="00DB378A"/>
    <w:rsid w:val="00DB666B"/>
    <w:rsid w:val="00DB787C"/>
    <w:rsid w:val="00DC1A06"/>
    <w:rsid w:val="00DC214B"/>
    <w:rsid w:val="00DC65B9"/>
    <w:rsid w:val="00DC68E1"/>
    <w:rsid w:val="00DC7A92"/>
    <w:rsid w:val="00DC7CC4"/>
    <w:rsid w:val="00DD3A2B"/>
    <w:rsid w:val="00DD7189"/>
    <w:rsid w:val="00DE48CE"/>
    <w:rsid w:val="00DE4B36"/>
    <w:rsid w:val="00DE7F3F"/>
    <w:rsid w:val="00DF0657"/>
    <w:rsid w:val="00DF06B9"/>
    <w:rsid w:val="00DF0B22"/>
    <w:rsid w:val="00DF1776"/>
    <w:rsid w:val="00DF2855"/>
    <w:rsid w:val="00DF2AD4"/>
    <w:rsid w:val="00DF3C4C"/>
    <w:rsid w:val="00DF4310"/>
    <w:rsid w:val="00DF51EE"/>
    <w:rsid w:val="00DF53BA"/>
    <w:rsid w:val="00DF5E85"/>
    <w:rsid w:val="00DF6FE1"/>
    <w:rsid w:val="00DF74C3"/>
    <w:rsid w:val="00DF751C"/>
    <w:rsid w:val="00E00A1B"/>
    <w:rsid w:val="00E01625"/>
    <w:rsid w:val="00E0163E"/>
    <w:rsid w:val="00E03CAC"/>
    <w:rsid w:val="00E04392"/>
    <w:rsid w:val="00E073A1"/>
    <w:rsid w:val="00E10488"/>
    <w:rsid w:val="00E12A6D"/>
    <w:rsid w:val="00E12B1F"/>
    <w:rsid w:val="00E168AE"/>
    <w:rsid w:val="00E176DD"/>
    <w:rsid w:val="00E17DAD"/>
    <w:rsid w:val="00E20849"/>
    <w:rsid w:val="00E210C0"/>
    <w:rsid w:val="00E21227"/>
    <w:rsid w:val="00E22936"/>
    <w:rsid w:val="00E22B58"/>
    <w:rsid w:val="00E26F93"/>
    <w:rsid w:val="00E275D5"/>
    <w:rsid w:val="00E31EA5"/>
    <w:rsid w:val="00E33CC8"/>
    <w:rsid w:val="00E36219"/>
    <w:rsid w:val="00E36A5F"/>
    <w:rsid w:val="00E36B68"/>
    <w:rsid w:val="00E3729E"/>
    <w:rsid w:val="00E424F1"/>
    <w:rsid w:val="00E42C12"/>
    <w:rsid w:val="00E43303"/>
    <w:rsid w:val="00E44E6F"/>
    <w:rsid w:val="00E455EF"/>
    <w:rsid w:val="00E466DC"/>
    <w:rsid w:val="00E46BDE"/>
    <w:rsid w:val="00E46D41"/>
    <w:rsid w:val="00E46DC1"/>
    <w:rsid w:val="00E50549"/>
    <w:rsid w:val="00E531D9"/>
    <w:rsid w:val="00E53E7A"/>
    <w:rsid w:val="00E55873"/>
    <w:rsid w:val="00E55A74"/>
    <w:rsid w:val="00E55DDF"/>
    <w:rsid w:val="00E55EE0"/>
    <w:rsid w:val="00E55F0A"/>
    <w:rsid w:val="00E56A23"/>
    <w:rsid w:val="00E6022B"/>
    <w:rsid w:val="00E60916"/>
    <w:rsid w:val="00E610A2"/>
    <w:rsid w:val="00E639AE"/>
    <w:rsid w:val="00E6435E"/>
    <w:rsid w:val="00E65113"/>
    <w:rsid w:val="00E656FF"/>
    <w:rsid w:val="00E67726"/>
    <w:rsid w:val="00E70219"/>
    <w:rsid w:val="00E70DA1"/>
    <w:rsid w:val="00E726CA"/>
    <w:rsid w:val="00E72CE6"/>
    <w:rsid w:val="00E72FEA"/>
    <w:rsid w:val="00E75329"/>
    <w:rsid w:val="00E762BE"/>
    <w:rsid w:val="00E7724C"/>
    <w:rsid w:val="00E774CB"/>
    <w:rsid w:val="00E81234"/>
    <w:rsid w:val="00E81CA7"/>
    <w:rsid w:val="00E83E42"/>
    <w:rsid w:val="00E844C5"/>
    <w:rsid w:val="00E85310"/>
    <w:rsid w:val="00E85F88"/>
    <w:rsid w:val="00E91477"/>
    <w:rsid w:val="00E91BCB"/>
    <w:rsid w:val="00E925E4"/>
    <w:rsid w:val="00E951A8"/>
    <w:rsid w:val="00E96069"/>
    <w:rsid w:val="00E9743E"/>
    <w:rsid w:val="00E974E5"/>
    <w:rsid w:val="00E97777"/>
    <w:rsid w:val="00EA1FC5"/>
    <w:rsid w:val="00EA20DF"/>
    <w:rsid w:val="00EA3865"/>
    <w:rsid w:val="00EA4E97"/>
    <w:rsid w:val="00EA77D7"/>
    <w:rsid w:val="00EA793D"/>
    <w:rsid w:val="00EA7CB7"/>
    <w:rsid w:val="00EB066C"/>
    <w:rsid w:val="00EB0B8A"/>
    <w:rsid w:val="00EB30F9"/>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963"/>
    <w:rsid w:val="00ED4CE0"/>
    <w:rsid w:val="00ED62A7"/>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7984"/>
    <w:rsid w:val="00EE7A10"/>
    <w:rsid w:val="00EF145A"/>
    <w:rsid w:val="00EF3055"/>
    <w:rsid w:val="00EF3789"/>
    <w:rsid w:val="00EF7CCA"/>
    <w:rsid w:val="00EF7CFD"/>
    <w:rsid w:val="00F0082B"/>
    <w:rsid w:val="00F0191A"/>
    <w:rsid w:val="00F027DB"/>
    <w:rsid w:val="00F031C5"/>
    <w:rsid w:val="00F03BC8"/>
    <w:rsid w:val="00F071F9"/>
    <w:rsid w:val="00F129DE"/>
    <w:rsid w:val="00F15033"/>
    <w:rsid w:val="00F15779"/>
    <w:rsid w:val="00F15BB6"/>
    <w:rsid w:val="00F15F32"/>
    <w:rsid w:val="00F16093"/>
    <w:rsid w:val="00F16945"/>
    <w:rsid w:val="00F20007"/>
    <w:rsid w:val="00F233F5"/>
    <w:rsid w:val="00F23749"/>
    <w:rsid w:val="00F2416F"/>
    <w:rsid w:val="00F24DAC"/>
    <w:rsid w:val="00F25FE6"/>
    <w:rsid w:val="00F2620F"/>
    <w:rsid w:val="00F271AD"/>
    <w:rsid w:val="00F310B3"/>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2E7B"/>
    <w:rsid w:val="00F475D1"/>
    <w:rsid w:val="00F477DC"/>
    <w:rsid w:val="00F47B2F"/>
    <w:rsid w:val="00F50313"/>
    <w:rsid w:val="00F5046F"/>
    <w:rsid w:val="00F50498"/>
    <w:rsid w:val="00F52683"/>
    <w:rsid w:val="00F553D4"/>
    <w:rsid w:val="00F61026"/>
    <w:rsid w:val="00F61193"/>
    <w:rsid w:val="00F614DB"/>
    <w:rsid w:val="00F64D9D"/>
    <w:rsid w:val="00F67EF4"/>
    <w:rsid w:val="00F67FE8"/>
    <w:rsid w:val="00F70F10"/>
    <w:rsid w:val="00F72B6E"/>
    <w:rsid w:val="00F733E7"/>
    <w:rsid w:val="00F734BB"/>
    <w:rsid w:val="00F749E0"/>
    <w:rsid w:val="00F7618A"/>
    <w:rsid w:val="00F76797"/>
    <w:rsid w:val="00F77966"/>
    <w:rsid w:val="00F81E15"/>
    <w:rsid w:val="00F83A26"/>
    <w:rsid w:val="00F84556"/>
    <w:rsid w:val="00F8476E"/>
    <w:rsid w:val="00F84A50"/>
    <w:rsid w:val="00F84AB0"/>
    <w:rsid w:val="00F84BC9"/>
    <w:rsid w:val="00F851E0"/>
    <w:rsid w:val="00F858F7"/>
    <w:rsid w:val="00F87429"/>
    <w:rsid w:val="00F9014F"/>
    <w:rsid w:val="00F901A0"/>
    <w:rsid w:val="00F90639"/>
    <w:rsid w:val="00F91498"/>
    <w:rsid w:val="00F91FFB"/>
    <w:rsid w:val="00F921D6"/>
    <w:rsid w:val="00F928EA"/>
    <w:rsid w:val="00F930BB"/>
    <w:rsid w:val="00F9366A"/>
    <w:rsid w:val="00F9486F"/>
    <w:rsid w:val="00F94BF6"/>
    <w:rsid w:val="00F961A2"/>
    <w:rsid w:val="00FA057C"/>
    <w:rsid w:val="00FA13D5"/>
    <w:rsid w:val="00FA3BF8"/>
    <w:rsid w:val="00FA4448"/>
    <w:rsid w:val="00FA72C7"/>
    <w:rsid w:val="00FA78D0"/>
    <w:rsid w:val="00FB033D"/>
    <w:rsid w:val="00FB145B"/>
    <w:rsid w:val="00FB43CC"/>
    <w:rsid w:val="00FB61C6"/>
    <w:rsid w:val="00FB6F5B"/>
    <w:rsid w:val="00FB7B75"/>
    <w:rsid w:val="00FC0F04"/>
    <w:rsid w:val="00FC1C48"/>
    <w:rsid w:val="00FC2B61"/>
    <w:rsid w:val="00FC2C23"/>
    <w:rsid w:val="00FC409E"/>
    <w:rsid w:val="00FC437C"/>
    <w:rsid w:val="00FC52A3"/>
    <w:rsid w:val="00FC59FD"/>
    <w:rsid w:val="00FC66A1"/>
    <w:rsid w:val="00FC67F7"/>
    <w:rsid w:val="00FC6B24"/>
    <w:rsid w:val="00FC6C0F"/>
    <w:rsid w:val="00FC7390"/>
    <w:rsid w:val="00FC7583"/>
    <w:rsid w:val="00FC7E69"/>
    <w:rsid w:val="00FD0021"/>
    <w:rsid w:val="00FD35A9"/>
    <w:rsid w:val="00FD4AE0"/>
    <w:rsid w:val="00FD71A5"/>
    <w:rsid w:val="00FE1942"/>
    <w:rsid w:val="00FE2170"/>
    <w:rsid w:val="00FE2D00"/>
    <w:rsid w:val="00FE39FB"/>
    <w:rsid w:val="00FE4A9B"/>
    <w:rsid w:val="00FE54F7"/>
    <w:rsid w:val="00FE5E44"/>
    <w:rsid w:val="00FE6376"/>
    <w:rsid w:val="00FE73CC"/>
    <w:rsid w:val="00FE798D"/>
    <w:rsid w:val="00FE7A41"/>
    <w:rsid w:val="00FF1D16"/>
    <w:rsid w:val="00FF1D77"/>
    <w:rsid w:val="00FF2323"/>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1"/>
    </o:shapelayout>
  </w:shapeDefaults>
  <w:decimalSymbol w:val=","/>
  <w:listSeparator w:val=";"/>
  <w14:docId w14:val="025020F4"/>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6D07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BodyText">
    <w:name w:val="Body Text"/>
    <w:basedOn w:val="Normal"/>
    <w:link w:val="BodyTextChar"/>
    <w:unhideWhenUsed/>
    <w:rsid w:val="00291E60"/>
    <w:pPr>
      <w:suppressAutoHyphens/>
      <w:spacing w:after="0" w:line="360" w:lineRule="auto"/>
      <w:jc w:val="both"/>
    </w:pPr>
    <w:rPr>
      <w:rFonts w:ascii="Arial" w:eastAsia="Times New Roman" w:hAnsi="Arial"/>
      <w:sz w:val="28"/>
      <w:szCs w:val="20"/>
      <w:lang w:val="ro-RO" w:eastAsia="ar-SA"/>
    </w:rPr>
  </w:style>
  <w:style w:type="character" w:customStyle="1" w:styleId="BodyTextChar">
    <w:name w:val="Body Text Char"/>
    <w:basedOn w:val="DefaultParagraphFont"/>
    <w:link w:val="BodyText"/>
    <w:rsid w:val="00291E60"/>
    <w:rPr>
      <w:rFonts w:ascii="Arial" w:eastAsia="Times New Roman" w:hAnsi="Arial" w:cs="Times New Roman"/>
      <w:sz w:val="28"/>
      <w:szCs w:val="20"/>
      <w:lang w:val="ro-RO" w:eastAsia="ar-SA"/>
    </w:rPr>
  </w:style>
  <w:style w:type="character" w:customStyle="1" w:styleId="Corptext21Char">
    <w:name w:val="Corp text 21 Char"/>
    <w:link w:val="Corptext21"/>
    <w:locked/>
    <w:rsid w:val="00291E60"/>
    <w:rPr>
      <w:i/>
      <w:sz w:val="28"/>
      <w:lang w:val="ro-RO" w:eastAsia="ar-SA"/>
    </w:rPr>
  </w:style>
  <w:style w:type="paragraph" w:customStyle="1" w:styleId="Corptext21">
    <w:name w:val="Corp text 21"/>
    <w:basedOn w:val="Normal"/>
    <w:link w:val="Corptext21Char"/>
    <w:rsid w:val="00291E60"/>
    <w:pPr>
      <w:suppressAutoHyphens/>
      <w:spacing w:after="0" w:line="360" w:lineRule="auto"/>
      <w:ind w:firstLine="562"/>
    </w:pPr>
    <w:rPr>
      <w:rFonts w:asciiTheme="minorHAnsi" w:eastAsiaTheme="minorHAnsi" w:hAnsiTheme="minorHAnsi" w:cstheme="minorBidi"/>
      <w:i/>
      <w:sz w:val="28"/>
      <w:lang w:val="ro-RO" w:eastAsia="ar-SA"/>
    </w:rPr>
  </w:style>
  <w:style w:type="character" w:customStyle="1" w:styleId="Heading3Char">
    <w:name w:val="Heading 3 Char"/>
    <w:basedOn w:val="DefaultParagraphFont"/>
    <w:link w:val="Heading3"/>
    <w:uiPriority w:val="9"/>
    <w:semiHidden/>
    <w:rsid w:val="006D07C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780">
      <w:bodyDiv w:val="1"/>
      <w:marLeft w:val="0"/>
      <w:marRight w:val="0"/>
      <w:marTop w:val="0"/>
      <w:marBottom w:val="0"/>
      <w:divBdr>
        <w:top w:val="none" w:sz="0" w:space="0" w:color="auto"/>
        <w:left w:val="none" w:sz="0" w:space="0" w:color="auto"/>
        <w:bottom w:val="none" w:sz="0" w:space="0" w:color="auto"/>
        <w:right w:val="none" w:sz="0" w:space="0" w:color="auto"/>
      </w:divBdr>
    </w:div>
    <w:div w:id="362634507">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665061036">
      <w:bodyDiv w:val="1"/>
      <w:marLeft w:val="0"/>
      <w:marRight w:val="0"/>
      <w:marTop w:val="0"/>
      <w:marBottom w:val="0"/>
      <w:divBdr>
        <w:top w:val="none" w:sz="0" w:space="0" w:color="auto"/>
        <w:left w:val="none" w:sz="0" w:space="0" w:color="auto"/>
        <w:bottom w:val="none" w:sz="0" w:space="0" w:color="auto"/>
        <w:right w:val="none" w:sz="0" w:space="0" w:color="auto"/>
      </w:divBdr>
    </w:div>
    <w:div w:id="684944368">
      <w:bodyDiv w:val="1"/>
      <w:marLeft w:val="0"/>
      <w:marRight w:val="0"/>
      <w:marTop w:val="0"/>
      <w:marBottom w:val="0"/>
      <w:divBdr>
        <w:top w:val="none" w:sz="0" w:space="0" w:color="auto"/>
        <w:left w:val="none" w:sz="0" w:space="0" w:color="auto"/>
        <w:bottom w:val="none" w:sz="0" w:space="0" w:color="auto"/>
        <w:right w:val="none" w:sz="0" w:space="0" w:color="auto"/>
      </w:divBdr>
    </w:div>
    <w:div w:id="1130055024">
      <w:bodyDiv w:val="1"/>
      <w:marLeft w:val="0"/>
      <w:marRight w:val="0"/>
      <w:marTop w:val="0"/>
      <w:marBottom w:val="0"/>
      <w:divBdr>
        <w:top w:val="none" w:sz="0" w:space="0" w:color="auto"/>
        <w:left w:val="none" w:sz="0" w:space="0" w:color="auto"/>
        <w:bottom w:val="none" w:sz="0" w:space="0" w:color="auto"/>
        <w:right w:val="none" w:sz="0" w:space="0" w:color="auto"/>
      </w:divBdr>
    </w:div>
    <w:div w:id="1393773142">
      <w:bodyDiv w:val="1"/>
      <w:marLeft w:val="0"/>
      <w:marRight w:val="0"/>
      <w:marTop w:val="0"/>
      <w:marBottom w:val="0"/>
      <w:divBdr>
        <w:top w:val="none" w:sz="0" w:space="0" w:color="auto"/>
        <w:left w:val="none" w:sz="0" w:space="0" w:color="auto"/>
        <w:bottom w:val="none" w:sz="0" w:space="0" w:color="auto"/>
        <w:right w:val="none" w:sz="0" w:space="0" w:color="auto"/>
      </w:divBdr>
    </w:div>
    <w:div w:id="1679042018">
      <w:bodyDiv w:val="1"/>
      <w:marLeft w:val="0"/>
      <w:marRight w:val="0"/>
      <w:marTop w:val="0"/>
      <w:marBottom w:val="0"/>
      <w:divBdr>
        <w:top w:val="none" w:sz="0" w:space="0" w:color="auto"/>
        <w:left w:val="none" w:sz="0" w:space="0" w:color="auto"/>
        <w:bottom w:val="none" w:sz="0" w:space="0" w:color="auto"/>
        <w:right w:val="none" w:sz="0" w:space="0" w:color="auto"/>
      </w:divBdr>
    </w:div>
    <w:div w:id="1834950403">
      <w:bodyDiv w:val="1"/>
      <w:marLeft w:val="0"/>
      <w:marRight w:val="0"/>
      <w:marTop w:val="0"/>
      <w:marBottom w:val="0"/>
      <w:divBdr>
        <w:top w:val="none" w:sz="0" w:space="0" w:color="auto"/>
        <w:left w:val="none" w:sz="0" w:space="0" w:color="auto"/>
        <w:bottom w:val="none" w:sz="0" w:space="0" w:color="auto"/>
        <w:right w:val="none" w:sz="0" w:space="0" w:color="auto"/>
      </w:divBdr>
    </w:div>
    <w:div w:id="200674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2884</Words>
  <Characters>16441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JULA GEORGIANA</cp:lastModifiedBy>
  <cp:revision>5</cp:revision>
  <cp:lastPrinted>2022-02-28T08:00:00Z</cp:lastPrinted>
  <dcterms:created xsi:type="dcterms:W3CDTF">2022-02-28T07:54:00Z</dcterms:created>
  <dcterms:modified xsi:type="dcterms:W3CDTF">2022-02-28T08:00:00Z</dcterms:modified>
</cp:coreProperties>
</file>