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A2613" w:rsidRDefault="003F404A" w:rsidP="003F404A">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C833F9" w:rsidRPr="00C2545F" w:rsidRDefault="006372BD"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Proiect</w:t>
      </w:r>
    </w:p>
    <w:p w:rsidR="00AD4563" w:rsidRPr="00C2545F" w:rsidRDefault="00AD4563" w:rsidP="003F404A">
      <w:pPr>
        <w:autoSpaceDE w:val="0"/>
        <w:spacing w:after="0" w:line="240" w:lineRule="auto"/>
        <w:jc w:val="both"/>
        <w:rPr>
          <w:rFonts w:ascii="Arial" w:hAnsi="Arial" w:cs="Arial"/>
          <w:color w:val="FF0000"/>
          <w:sz w:val="24"/>
          <w:szCs w:val="24"/>
          <w:lang w:val="ro-RO"/>
        </w:rPr>
      </w:pPr>
    </w:p>
    <w:p w:rsidR="003F404A" w:rsidRPr="00346B6C" w:rsidRDefault="003F404A" w:rsidP="00A54A3B">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346B6C" w:rsidRPr="00346B6C">
        <w:rPr>
          <w:rFonts w:ascii="Arial" w:hAnsi="Arial" w:cs="Arial"/>
          <w:b/>
          <w:sz w:val="24"/>
          <w:szCs w:val="24"/>
          <w:lang w:val="ro-RO"/>
        </w:rPr>
        <w:t xml:space="preserve">Comuna </w:t>
      </w:r>
      <w:r w:rsidR="003E3526">
        <w:rPr>
          <w:rFonts w:ascii="Arial" w:hAnsi="Arial" w:cs="Arial"/>
          <w:b/>
          <w:sz w:val="24"/>
          <w:szCs w:val="24"/>
          <w:lang w:val="ro-RO"/>
        </w:rPr>
        <w:t>Cizer</w:t>
      </w:r>
      <w:r w:rsidR="00D81875" w:rsidRPr="00346B6C">
        <w:rPr>
          <w:rFonts w:ascii="Arial" w:hAnsi="Arial" w:cs="Arial"/>
          <w:b/>
          <w:sz w:val="24"/>
          <w:szCs w:val="24"/>
          <w:lang w:val="ro-RO"/>
        </w:rPr>
        <w:t xml:space="preserve">, </w:t>
      </w:r>
      <w:r w:rsidR="00D81875" w:rsidRPr="00346B6C">
        <w:rPr>
          <w:rFonts w:ascii="Arial" w:hAnsi="Arial" w:cs="Arial"/>
          <w:sz w:val="24"/>
          <w:szCs w:val="24"/>
          <w:lang w:val="ro-RO"/>
        </w:rPr>
        <w:t xml:space="preserve">cu sediul </w:t>
      </w:r>
      <w:r w:rsidR="00D81875" w:rsidRPr="007045C4">
        <w:rPr>
          <w:rFonts w:ascii="Arial" w:hAnsi="Arial" w:cs="Arial"/>
          <w:sz w:val="24"/>
          <w:szCs w:val="24"/>
          <w:lang w:val="ro-RO"/>
        </w:rPr>
        <w:t xml:space="preserve">în </w:t>
      </w:r>
      <w:r w:rsidR="003E3526">
        <w:rPr>
          <w:rFonts w:ascii="Arial" w:hAnsi="Arial" w:cs="Arial"/>
          <w:sz w:val="24"/>
          <w:szCs w:val="24"/>
          <w:lang w:val="ro-RO"/>
        </w:rPr>
        <w:t>loc. Cizer, nr. 277, com. Cizer</w:t>
      </w:r>
      <w:r w:rsidRPr="007045C4">
        <w:rPr>
          <w:rFonts w:ascii="Arial" w:hAnsi="Arial" w:cs="Arial"/>
          <w:sz w:val="24"/>
          <w:szCs w:val="24"/>
          <w:lang w:val="ro-RO"/>
        </w:rPr>
        <w:t>,</w:t>
      </w:r>
      <w:r w:rsidRPr="00C2545F">
        <w:rPr>
          <w:rFonts w:ascii="Arial" w:hAnsi="Arial" w:cs="Arial"/>
          <w:color w:val="FF0000"/>
          <w:sz w:val="24"/>
          <w:szCs w:val="24"/>
          <w:lang w:val="ro-RO"/>
        </w:rPr>
        <w:t xml:space="preserve"> </w:t>
      </w:r>
      <w:r w:rsidRPr="00346B6C">
        <w:rPr>
          <w:rFonts w:ascii="Arial" w:hAnsi="Arial" w:cs="Arial"/>
          <w:sz w:val="24"/>
          <w:szCs w:val="24"/>
          <w:lang w:val="ro-RO"/>
        </w:rPr>
        <w:t xml:space="preserve">înregistrată la APM Salaj cu nr. </w:t>
      </w:r>
      <w:r w:rsidR="00E5018B">
        <w:rPr>
          <w:rFonts w:ascii="Arial" w:hAnsi="Arial" w:cs="Arial"/>
          <w:sz w:val="24"/>
          <w:szCs w:val="24"/>
          <w:lang w:val="ro-RO"/>
        </w:rPr>
        <w:t>1659</w:t>
      </w:r>
      <w:r w:rsidR="003E3526">
        <w:rPr>
          <w:rFonts w:ascii="Arial" w:hAnsi="Arial" w:cs="Arial"/>
          <w:sz w:val="24"/>
          <w:szCs w:val="24"/>
          <w:lang w:val="ro-RO"/>
        </w:rPr>
        <w:t>/</w:t>
      </w:r>
      <w:r w:rsidR="00E5018B">
        <w:rPr>
          <w:rFonts w:ascii="Arial" w:hAnsi="Arial" w:cs="Arial"/>
          <w:sz w:val="24"/>
          <w:szCs w:val="24"/>
          <w:lang w:val="ro-RO"/>
        </w:rPr>
        <w:t>11</w:t>
      </w:r>
      <w:r w:rsidR="003E3526">
        <w:rPr>
          <w:rFonts w:ascii="Arial" w:hAnsi="Arial" w:cs="Arial"/>
          <w:sz w:val="24"/>
          <w:szCs w:val="24"/>
          <w:lang w:val="ro-RO"/>
        </w:rPr>
        <w:t>.0</w:t>
      </w:r>
      <w:r w:rsidR="00E5018B">
        <w:rPr>
          <w:rFonts w:ascii="Arial" w:hAnsi="Arial" w:cs="Arial"/>
          <w:sz w:val="24"/>
          <w:szCs w:val="24"/>
          <w:lang w:val="ro-RO"/>
        </w:rPr>
        <w:t>3</w:t>
      </w:r>
      <w:r w:rsidR="003E3526">
        <w:rPr>
          <w:rFonts w:ascii="Arial" w:hAnsi="Arial" w:cs="Arial"/>
          <w:sz w:val="24"/>
          <w:szCs w:val="24"/>
          <w:lang w:val="ro-RO"/>
        </w:rPr>
        <w:t>.2021</w:t>
      </w:r>
      <w:r w:rsidRPr="00346B6C">
        <w:rPr>
          <w:rFonts w:ascii="Arial" w:hAnsi="Arial" w:cs="Arial"/>
          <w:spacing w:val="-6"/>
          <w:sz w:val="24"/>
          <w:szCs w:val="24"/>
          <w:lang w:val="ro-RO"/>
        </w:rPr>
        <w:t>,</w:t>
      </w:r>
      <w:r w:rsidRPr="00346B6C">
        <w:rPr>
          <w:rFonts w:ascii="Arial" w:hAnsi="Arial" w:cs="Arial"/>
          <w:sz w:val="24"/>
          <w:szCs w:val="24"/>
          <w:lang w:val="ro-RO"/>
        </w:rPr>
        <w:t xml:space="preserve">  în baza:</w:t>
      </w:r>
    </w:p>
    <w:p w:rsidR="003F404A" w:rsidRPr="00346B6C"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 xml:space="preserve">privind evaluarea impactului anumitor proiecte publice </w:t>
      </w:r>
      <w:r w:rsidR="00E7594D" w:rsidRPr="00346B6C">
        <w:rPr>
          <w:rFonts w:ascii="Arial" w:hAnsi="Arial" w:cs="Arial"/>
          <w:sz w:val="24"/>
          <w:szCs w:val="24"/>
          <w:lang w:val="ro-RO" w:eastAsia="ro-RO"/>
        </w:rPr>
        <w:t>si</w:t>
      </w:r>
      <w:r w:rsidRPr="00346B6C">
        <w:rPr>
          <w:rFonts w:ascii="Arial" w:hAnsi="Arial" w:cs="Arial"/>
          <w:sz w:val="24"/>
          <w:szCs w:val="24"/>
          <w:lang w:val="ro-RO" w:eastAsia="ro-RO"/>
        </w:rPr>
        <w:t xml:space="preserve"> private asupra mediului</w:t>
      </w:r>
      <w:r w:rsidR="008B753D" w:rsidRPr="00346B6C">
        <w:rPr>
          <w:rFonts w:ascii="Arial" w:hAnsi="Arial" w:cs="Arial"/>
          <w:sz w:val="24"/>
          <w:szCs w:val="24"/>
          <w:lang w:val="ro-RO" w:eastAsia="ro-RO"/>
        </w:rPr>
        <w:t xml:space="preserve">, </w:t>
      </w:r>
      <w:r w:rsidR="00E7594D" w:rsidRPr="00346B6C">
        <w:rPr>
          <w:rFonts w:ascii="Arial" w:hAnsi="Arial" w:cs="Arial"/>
          <w:sz w:val="24"/>
          <w:szCs w:val="24"/>
          <w:lang w:val="ro-RO" w:eastAsia="ro-RO"/>
        </w:rPr>
        <w:t>si</w:t>
      </w:r>
      <w:r w:rsidR="008B753D" w:rsidRPr="00346B6C">
        <w:rPr>
          <w:rFonts w:ascii="Arial" w:hAnsi="Arial" w:cs="Arial"/>
          <w:sz w:val="24"/>
          <w:szCs w:val="24"/>
          <w:lang w:val="ro-RO" w:eastAsia="ro-RO"/>
        </w:rPr>
        <w:t xml:space="preserve"> a</w:t>
      </w:r>
    </w:p>
    <w:p w:rsidR="003F404A" w:rsidRPr="00346B6C"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w:t>
      </w:r>
      <w:bookmarkStart w:id="0" w:name="_GoBack"/>
      <w:bookmarkEnd w:id="0"/>
      <w:r w:rsidRPr="00346B6C">
        <w:rPr>
          <w:rFonts w:ascii="Arial" w:hAnsi="Arial" w:cs="Arial"/>
          <w:sz w:val="24"/>
          <w:szCs w:val="24"/>
          <w:lang w:val="ro-RO"/>
        </w:rPr>
        <w:t xml:space="preserve">gimul ariilor naturale protejate, conservarea habitatelor naturale, a florei </w:t>
      </w:r>
      <w:r w:rsidR="00E7594D" w:rsidRPr="00346B6C">
        <w:rPr>
          <w:rFonts w:ascii="Arial" w:hAnsi="Arial" w:cs="Arial"/>
          <w:sz w:val="24"/>
          <w:szCs w:val="24"/>
          <w:lang w:val="ro-RO"/>
        </w:rPr>
        <w:t>si</w:t>
      </w:r>
      <w:r w:rsidRPr="00346B6C">
        <w:rPr>
          <w:rFonts w:ascii="Arial" w:hAnsi="Arial" w:cs="Arial"/>
          <w:sz w:val="24"/>
          <w:szCs w:val="24"/>
          <w:lang w:val="ro-RO"/>
        </w:rPr>
        <w:t xml:space="preserve"> faunei sǎlbatice, </w:t>
      </w:r>
      <w:r w:rsidR="00E70DA1" w:rsidRPr="00346B6C">
        <w:rPr>
          <w:rFonts w:ascii="Arial" w:hAnsi="Arial" w:cs="Arial"/>
          <w:sz w:val="24"/>
          <w:szCs w:val="24"/>
          <w:lang w:val="ro-RO"/>
        </w:rPr>
        <w:t xml:space="preserve">aprobată cu modificǎri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completǎri</w:t>
      </w:r>
      <w:r w:rsidRPr="00346B6C">
        <w:rPr>
          <w:rFonts w:ascii="Arial" w:hAnsi="Arial" w:cs="Arial"/>
          <w:sz w:val="24"/>
          <w:szCs w:val="24"/>
          <w:lang w:val="ro-RO"/>
        </w:rPr>
        <w:t xml:space="preserve"> prin </w:t>
      </w:r>
      <w:r w:rsidRPr="00346B6C">
        <w:rPr>
          <w:rFonts w:ascii="Arial" w:hAnsi="Arial" w:cs="Arial"/>
          <w:b/>
          <w:sz w:val="24"/>
          <w:szCs w:val="24"/>
          <w:lang w:val="ro-RO"/>
        </w:rPr>
        <w:t>Legea nr. 49/2011</w:t>
      </w:r>
      <w:r w:rsidRPr="00346B6C">
        <w:rPr>
          <w:rFonts w:ascii="Arial" w:hAnsi="Arial" w:cs="Arial"/>
          <w:sz w:val="24"/>
          <w:szCs w:val="24"/>
          <w:lang w:val="ro-RO"/>
        </w:rPr>
        <w:t>,</w:t>
      </w:r>
      <w:r w:rsidR="00E70DA1" w:rsidRPr="00346B6C">
        <w:rPr>
          <w:rFonts w:ascii="Arial" w:hAnsi="Arial" w:cs="Arial"/>
          <w:sz w:val="24"/>
          <w:szCs w:val="24"/>
          <w:lang w:val="ro-RO"/>
        </w:rPr>
        <w:t xml:space="preserve"> cu modificările </w:t>
      </w:r>
      <w:r w:rsidR="00E7594D" w:rsidRPr="00346B6C">
        <w:rPr>
          <w:rFonts w:ascii="Arial" w:hAnsi="Arial" w:cs="Arial"/>
          <w:sz w:val="24"/>
          <w:szCs w:val="24"/>
          <w:lang w:val="ro-RO"/>
        </w:rPr>
        <w:t>si</w:t>
      </w:r>
      <w:r w:rsidR="00E70DA1" w:rsidRPr="00346B6C">
        <w:rPr>
          <w:rFonts w:ascii="Arial" w:hAnsi="Arial" w:cs="Arial"/>
          <w:sz w:val="24"/>
          <w:szCs w:val="24"/>
          <w:lang w:val="ro-RO"/>
        </w:rPr>
        <w:t xml:space="preserve"> completările ulterioare,</w:t>
      </w:r>
    </w:p>
    <w:p w:rsidR="007F5EDD" w:rsidRPr="003E352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w:t>
      </w:r>
      <w:r w:rsidR="00FF7388" w:rsidRPr="00346B6C">
        <w:rPr>
          <w:rFonts w:ascii="Arial" w:hAnsi="Arial" w:cs="Arial"/>
          <w:sz w:val="24"/>
          <w:szCs w:val="24"/>
          <w:lang w:val="ro-RO"/>
        </w:rPr>
        <w:t xml:space="preserve">r </w:t>
      </w:r>
      <w:r w:rsidR="00C866D0" w:rsidRPr="00346B6C">
        <w:rPr>
          <w:rFonts w:ascii="Arial" w:hAnsi="Arial" w:cs="Arial"/>
          <w:sz w:val="24"/>
          <w:szCs w:val="24"/>
          <w:lang w:val="ro-RO"/>
        </w:rPr>
        <w:t>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w:t>
      </w:r>
      <w:r w:rsidR="00E7594D" w:rsidRPr="003A4C06">
        <w:rPr>
          <w:rFonts w:ascii="Arial" w:hAnsi="Arial" w:cs="Arial"/>
          <w:sz w:val="24"/>
          <w:szCs w:val="24"/>
          <w:lang w:val="ro-RO"/>
        </w:rPr>
        <w:t>si</w:t>
      </w:r>
      <w:r w:rsidRPr="003A4C06">
        <w:rPr>
          <w:rFonts w:ascii="Arial" w:hAnsi="Arial" w:cs="Arial"/>
          <w:sz w:val="24"/>
          <w:szCs w:val="24"/>
          <w:lang w:val="ro-RO"/>
        </w:rPr>
        <w:t xml:space="preserve">ei de Analiză Tehnică din data de </w:t>
      </w:r>
      <w:r w:rsidR="00E5018B">
        <w:rPr>
          <w:rFonts w:ascii="Arial" w:hAnsi="Arial" w:cs="Arial"/>
          <w:sz w:val="24"/>
          <w:szCs w:val="24"/>
          <w:lang w:val="ro-RO"/>
        </w:rPr>
        <w:t>01</w:t>
      </w:r>
      <w:r w:rsidR="00483025" w:rsidRPr="003A4C06">
        <w:rPr>
          <w:rFonts w:ascii="Arial" w:hAnsi="Arial" w:cs="Arial"/>
          <w:sz w:val="24"/>
          <w:szCs w:val="24"/>
          <w:lang w:val="ro-RO"/>
        </w:rPr>
        <w:t>.0</w:t>
      </w:r>
      <w:r w:rsidR="00E5018B">
        <w:rPr>
          <w:rFonts w:ascii="Arial" w:hAnsi="Arial" w:cs="Arial"/>
          <w:sz w:val="24"/>
          <w:szCs w:val="24"/>
          <w:lang w:val="ro-RO"/>
        </w:rPr>
        <w:t>3</w:t>
      </w:r>
      <w:r w:rsidR="00683B7F" w:rsidRPr="003A4C06">
        <w:rPr>
          <w:rFonts w:ascii="Arial" w:hAnsi="Arial" w:cs="Arial"/>
          <w:sz w:val="24"/>
          <w:szCs w:val="24"/>
          <w:lang w:val="ro-RO"/>
        </w:rPr>
        <w:t>.202</w:t>
      </w:r>
      <w:r w:rsidR="00E5018B">
        <w:rPr>
          <w:rFonts w:ascii="Arial" w:hAnsi="Arial" w:cs="Arial"/>
          <w:sz w:val="24"/>
          <w:szCs w:val="24"/>
          <w:lang w:val="ro-RO"/>
        </w:rPr>
        <w:t>2</w:t>
      </w:r>
      <w:r w:rsidRPr="003A4C06">
        <w:rPr>
          <w:rFonts w:ascii="Arial" w:hAnsi="Arial" w:cs="Arial"/>
          <w:sz w:val="24"/>
          <w:szCs w:val="24"/>
          <w:lang w:val="ro-RO"/>
        </w:rPr>
        <w:t xml:space="preserve">, că proiectul: </w:t>
      </w:r>
      <w:r w:rsidR="00E5018B" w:rsidRPr="00E5018B">
        <w:rPr>
          <w:rFonts w:ascii="Arial" w:hAnsi="Arial" w:cs="Arial"/>
          <w:b/>
          <w:i/>
          <w:sz w:val="24"/>
          <w:szCs w:val="24"/>
          <w:lang w:val="ro-RO"/>
        </w:rPr>
        <w:t xml:space="preserve">Refacere 2 poduri pe DC 78, în comuna Cizer, județul Sălaj, </w:t>
      </w:r>
      <w:r w:rsidR="00E5018B" w:rsidRPr="00E5018B">
        <w:rPr>
          <w:rFonts w:ascii="Arial" w:hAnsi="Arial" w:cs="Arial"/>
          <w:sz w:val="24"/>
          <w:szCs w:val="24"/>
          <w:lang w:val="ro-RO"/>
        </w:rPr>
        <w:t>propus a fi amplasat în intravilan loc. Pria, DC 78, com. Cizer, jud. Sălaj,</w:t>
      </w:r>
    </w:p>
    <w:p w:rsidR="00125A5C" w:rsidRPr="003E3526" w:rsidRDefault="00125A5C" w:rsidP="00A54A3B">
      <w:pPr>
        <w:autoSpaceDE w:val="0"/>
        <w:autoSpaceDN w:val="0"/>
        <w:adjustRightInd w:val="0"/>
        <w:spacing w:after="0" w:line="240" w:lineRule="auto"/>
        <w:ind w:firstLine="540"/>
        <w:jc w:val="both"/>
        <w:rPr>
          <w:rFonts w:ascii="Arial" w:hAnsi="Arial" w:cs="Arial"/>
          <w:color w:val="FF0000"/>
          <w:sz w:val="24"/>
          <w:szCs w:val="24"/>
          <w:lang w:val="ro-RO"/>
        </w:rPr>
      </w:pPr>
    </w:p>
    <w:p w:rsidR="003F404A" w:rsidRPr="00483025"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4738D5" w:rsidRPr="00483025">
        <w:rPr>
          <w:rFonts w:ascii="Arial" w:hAnsi="Arial" w:cs="Arial"/>
          <w:b/>
          <w:i/>
          <w:sz w:val="24"/>
          <w:szCs w:val="24"/>
          <w:lang w:val="ro-RO"/>
        </w:rPr>
        <w:t xml:space="preserve"> </w:t>
      </w:r>
      <w:r w:rsidR="00E7594D" w:rsidRPr="00483025">
        <w:rPr>
          <w:rFonts w:ascii="Arial" w:hAnsi="Arial" w:cs="Arial"/>
          <w:b/>
          <w:i/>
          <w:sz w:val="24"/>
          <w:szCs w:val="24"/>
          <w:lang w:val="ro-RO"/>
        </w:rPr>
        <w:t>si</w:t>
      </w:r>
      <w:r w:rsidR="00CD61EB" w:rsidRPr="00483025">
        <w:rPr>
          <w:rFonts w:ascii="Arial" w:hAnsi="Arial" w:cs="Arial"/>
          <w:b/>
          <w:i/>
          <w:sz w:val="24"/>
          <w:szCs w:val="24"/>
          <w:lang w:val="ro-RO"/>
        </w:rPr>
        <w:t xml:space="preserve"> nu se supune evaluării impactului asupra corpurilor de apă</w:t>
      </w:r>
      <w:r w:rsidRPr="00483025">
        <w:rPr>
          <w:rFonts w:ascii="Arial" w:hAnsi="Arial" w:cs="Arial"/>
          <w:b/>
          <w:i/>
          <w:sz w:val="24"/>
          <w:szCs w:val="24"/>
          <w:lang w:val="ro-RO"/>
        </w:rPr>
        <w:t xml:space="preserve">.  </w:t>
      </w:r>
    </w:p>
    <w:p w:rsidR="00F90897"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3F404A" w:rsidRPr="00483025" w:rsidRDefault="003F404A" w:rsidP="003F404A">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F67E4F" w:rsidRPr="00483025" w:rsidRDefault="00AE1F83" w:rsidP="00F67E4F">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w:t>
      </w:r>
      <w:r w:rsidR="00F67E4F" w:rsidRPr="00483025">
        <w:rPr>
          <w:rFonts w:ascii="Arial" w:hAnsi="Arial" w:cs="Arial"/>
          <w:b/>
          <w:noProof/>
          <w:sz w:val="24"/>
          <w:szCs w:val="24"/>
          <w:lang w:val="ro-RO"/>
        </w:rPr>
        <w:t>Motivele pe baza cărora s-a stabilit nece</w:t>
      </w:r>
      <w:r w:rsidR="00E7594D" w:rsidRPr="00483025">
        <w:rPr>
          <w:rFonts w:ascii="Arial" w:hAnsi="Arial" w:cs="Arial"/>
          <w:b/>
          <w:noProof/>
          <w:sz w:val="24"/>
          <w:szCs w:val="24"/>
          <w:lang w:val="ro-RO"/>
        </w:rPr>
        <w:t>si</w:t>
      </w:r>
      <w:r w:rsidR="00F67E4F" w:rsidRPr="00483025">
        <w:rPr>
          <w:rFonts w:ascii="Arial" w:hAnsi="Arial" w:cs="Arial"/>
          <w:b/>
          <w:noProof/>
          <w:sz w:val="24"/>
          <w:szCs w:val="24"/>
          <w:lang w:val="ro-RO"/>
        </w:rPr>
        <w:t xml:space="preserve">tatea neefectuării </w:t>
      </w:r>
      <w:r w:rsidR="00F67E4F" w:rsidRPr="00483025">
        <w:rPr>
          <w:rFonts w:ascii="Arial" w:hAnsi="Arial" w:cs="Arial"/>
          <w:b/>
          <w:i/>
          <w:noProof/>
          <w:sz w:val="24"/>
          <w:szCs w:val="24"/>
          <w:lang w:val="ro-RO"/>
        </w:rPr>
        <w:t>evaluării impactului asupra mediului</w:t>
      </w:r>
      <w:r w:rsidR="00F67E4F" w:rsidRPr="00483025">
        <w:rPr>
          <w:rFonts w:ascii="Arial" w:hAnsi="Arial" w:cs="Arial"/>
          <w:b/>
          <w:noProof/>
          <w:sz w:val="24"/>
          <w:szCs w:val="24"/>
          <w:lang w:val="ro-RO"/>
        </w:rPr>
        <w:t xml:space="preserve"> sunt următoarele:</w:t>
      </w:r>
    </w:p>
    <w:p w:rsidR="003F404A" w:rsidRPr="00A81654" w:rsidRDefault="003F404A" w:rsidP="003F404A">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002D1902" w:rsidRPr="00A81654">
        <w:rPr>
          <w:rFonts w:ascii="Arial" w:hAnsi="Arial" w:cs="Arial"/>
          <w:b/>
          <w:sz w:val="24"/>
          <w:szCs w:val="24"/>
          <w:lang w:val="ro-RO"/>
        </w:rPr>
        <w:t>.</w:t>
      </w:r>
      <w:r w:rsidRPr="00A81654">
        <w:rPr>
          <w:rFonts w:ascii="Arial" w:hAnsi="Arial" w:cs="Arial"/>
          <w:sz w:val="24"/>
          <w:szCs w:val="24"/>
          <w:lang w:val="ro-RO"/>
        </w:rPr>
        <w:t xml:space="preserve"> Proiectul </w:t>
      </w:r>
      <w:r w:rsidR="00F56EB2" w:rsidRPr="00A81654">
        <w:rPr>
          <w:rFonts w:ascii="Arial" w:hAnsi="Arial" w:cs="Arial"/>
          <w:sz w:val="24"/>
          <w:szCs w:val="24"/>
          <w:lang w:val="ro-RO"/>
        </w:rPr>
        <w:t xml:space="preserve">intră sub incidenţa </w:t>
      </w:r>
      <w:r w:rsidR="00302577" w:rsidRPr="00A81654">
        <w:rPr>
          <w:rFonts w:ascii="Arial" w:hAnsi="Arial" w:cs="Arial"/>
          <w:sz w:val="24"/>
          <w:szCs w:val="24"/>
          <w:lang w:val="ro-RO"/>
        </w:rPr>
        <w:t xml:space="preserve">Legii nr. 292/2018 privind evaluarea impactului anumitor proiecte publice </w:t>
      </w:r>
      <w:r w:rsidR="00E7594D" w:rsidRPr="00A81654">
        <w:rPr>
          <w:rFonts w:ascii="Arial" w:hAnsi="Arial" w:cs="Arial"/>
          <w:sz w:val="24"/>
          <w:szCs w:val="24"/>
          <w:lang w:val="ro-RO"/>
        </w:rPr>
        <w:t>si</w:t>
      </w:r>
      <w:r w:rsidR="00302577" w:rsidRPr="00A81654">
        <w:rPr>
          <w:rFonts w:ascii="Arial" w:hAnsi="Arial" w:cs="Arial"/>
          <w:sz w:val="24"/>
          <w:szCs w:val="24"/>
          <w:lang w:val="ro-RO"/>
        </w:rPr>
        <w:t xml:space="preserve"> private asupra mediului, fiind încadrat în</w:t>
      </w:r>
      <w:r w:rsidR="009B747E" w:rsidRPr="00A81654">
        <w:rPr>
          <w:rFonts w:ascii="Arial" w:hAnsi="Arial" w:cs="Arial"/>
          <w:sz w:val="24"/>
          <w:szCs w:val="24"/>
          <w:lang w:val="ro-RO"/>
        </w:rPr>
        <w:t xml:space="preserve"> </w:t>
      </w:r>
      <w:r w:rsidR="0040263A" w:rsidRPr="00A81654">
        <w:rPr>
          <w:rFonts w:ascii="Arial" w:hAnsi="Arial" w:cs="Arial"/>
          <w:sz w:val="24"/>
          <w:szCs w:val="24"/>
          <w:lang w:val="ro-RO"/>
        </w:rPr>
        <w:t xml:space="preserve">anexa nr. 2, </w:t>
      </w:r>
      <w:r w:rsidR="000A7CE5" w:rsidRPr="00A81654">
        <w:rPr>
          <w:rFonts w:ascii="Arial" w:hAnsi="Arial" w:cs="Arial"/>
          <w:sz w:val="24"/>
          <w:szCs w:val="24"/>
          <w:lang w:val="ro-RO"/>
        </w:rPr>
        <w:t xml:space="preserve">la pct. 10 lit. </w:t>
      </w:r>
      <w:r w:rsidR="00A81654" w:rsidRPr="00A81654">
        <w:rPr>
          <w:rFonts w:ascii="Arial" w:hAnsi="Arial" w:cs="Arial"/>
          <w:sz w:val="24"/>
          <w:szCs w:val="24"/>
          <w:lang w:val="ro-RO"/>
        </w:rPr>
        <w:t>b)</w:t>
      </w:r>
      <w:r w:rsidR="005F6029" w:rsidRPr="00A81654">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w:t>
      </w:r>
      <w:r w:rsidR="003C05FC" w:rsidRPr="00607F10">
        <w:rPr>
          <w:rFonts w:ascii="Arial" w:hAnsi="Arial" w:cs="Arial"/>
          <w:sz w:val="24"/>
          <w:szCs w:val="24"/>
          <w:lang w:val="ro-RO"/>
        </w:rPr>
        <w:t>autorităţile reprezentate în comi</w:t>
      </w:r>
      <w:r w:rsidR="00E7594D" w:rsidRPr="00607F10">
        <w:rPr>
          <w:rFonts w:ascii="Arial" w:hAnsi="Arial" w:cs="Arial"/>
          <w:sz w:val="24"/>
          <w:szCs w:val="24"/>
          <w:lang w:val="ro-RO"/>
        </w:rPr>
        <w:t>si</w:t>
      </w:r>
      <w:r w:rsidR="003C05FC" w:rsidRPr="00607F10">
        <w:rPr>
          <w:rFonts w:ascii="Arial" w:hAnsi="Arial" w:cs="Arial"/>
          <w:sz w:val="24"/>
          <w:szCs w:val="24"/>
          <w:lang w:val="ro-RO"/>
        </w:rPr>
        <w:t>a de analiză tehnică nu au avut obiecţii/observaţii în ceea ce priveşte proiectul în cauză în urma transmiterii punctelor de vedere</w:t>
      </w:r>
      <w:r w:rsidRPr="00607F10">
        <w:rPr>
          <w:rFonts w:ascii="Arial" w:hAnsi="Arial" w:cs="Arial"/>
          <w:sz w:val="24"/>
          <w:szCs w:val="24"/>
          <w:lang w:val="ro-RO"/>
        </w:rPr>
        <w:t>;</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în ziarul </w:t>
      </w:r>
      <w:r w:rsidR="00607F10" w:rsidRPr="00607F10">
        <w:rPr>
          <w:rFonts w:ascii="Arial" w:hAnsi="Arial" w:cs="Arial"/>
          <w:sz w:val="24"/>
          <w:szCs w:val="24"/>
          <w:lang w:val="ro-RO"/>
        </w:rPr>
        <w:t>Graiul Sălajului</w:t>
      </w:r>
      <w:r w:rsidRPr="00607F10">
        <w:rPr>
          <w:rFonts w:ascii="Arial" w:hAnsi="Arial" w:cs="Arial"/>
          <w:sz w:val="24"/>
          <w:szCs w:val="24"/>
          <w:lang w:val="ro-RO"/>
        </w:rPr>
        <w:t xml:space="preserve">, afişare </w:t>
      </w:r>
      <w:r w:rsidR="00E7594D" w:rsidRPr="00607F10">
        <w:rPr>
          <w:rFonts w:ascii="Arial" w:hAnsi="Arial" w:cs="Arial"/>
          <w:sz w:val="24"/>
          <w:szCs w:val="24"/>
          <w:lang w:val="ro-RO"/>
        </w:rPr>
        <w:t>si</w:t>
      </w:r>
      <w:r w:rsidRPr="00607F10">
        <w:rPr>
          <w:rFonts w:ascii="Arial" w:hAnsi="Arial" w:cs="Arial"/>
          <w:sz w:val="24"/>
          <w:szCs w:val="24"/>
          <w:lang w:val="ro-RO"/>
        </w:rPr>
        <w:t xml:space="preserve"> înregistrare anunţ la sediul </w:t>
      </w:r>
      <w:r w:rsidR="00D350E8" w:rsidRPr="00607F10">
        <w:rPr>
          <w:rFonts w:ascii="Arial" w:hAnsi="Arial" w:cs="Arial"/>
          <w:sz w:val="24"/>
          <w:szCs w:val="24"/>
          <w:lang w:val="ro-RO"/>
        </w:rPr>
        <w:t xml:space="preserve">Primăriei </w:t>
      </w:r>
      <w:r w:rsidR="00607F10" w:rsidRPr="00607F10">
        <w:rPr>
          <w:rFonts w:ascii="Arial" w:hAnsi="Arial" w:cs="Arial"/>
          <w:sz w:val="24"/>
          <w:szCs w:val="24"/>
          <w:lang w:val="ro-RO"/>
        </w:rPr>
        <w:t xml:space="preserve">Comunei </w:t>
      </w:r>
      <w:r w:rsidR="003E3526">
        <w:rPr>
          <w:rFonts w:ascii="Arial" w:hAnsi="Arial" w:cs="Arial"/>
          <w:sz w:val="24"/>
          <w:szCs w:val="24"/>
          <w:lang w:val="ro-RO"/>
        </w:rPr>
        <w:t>Cizer</w:t>
      </w:r>
      <w:r w:rsidR="007A6B54" w:rsidRPr="00607F10">
        <w:rPr>
          <w:rFonts w:ascii="Arial" w:hAnsi="Arial" w:cs="Arial"/>
          <w:sz w:val="24"/>
          <w:szCs w:val="24"/>
          <w:lang w:val="ro-RO"/>
        </w:rPr>
        <w:t xml:space="preserve">, </w:t>
      </w:r>
      <w:r w:rsidRPr="00607F10">
        <w:rPr>
          <w:rFonts w:ascii="Arial" w:hAnsi="Arial" w:cs="Arial"/>
          <w:sz w:val="24"/>
          <w:szCs w:val="24"/>
          <w:lang w:val="ro-RO"/>
        </w:rPr>
        <w:t xml:space="preserve">precum </w:t>
      </w:r>
      <w:r w:rsidR="00E7594D" w:rsidRPr="00607F10">
        <w:rPr>
          <w:rFonts w:ascii="Arial" w:hAnsi="Arial" w:cs="Arial"/>
          <w:sz w:val="24"/>
          <w:szCs w:val="24"/>
          <w:lang w:val="ro-RO"/>
        </w:rPr>
        <w:t>si</w:t>
      </w:r>
      <w:r w:rsidRPr="00607F10">
        <w:rPr>
          <w:rFonts w:ascii="Arial" w:hAnsi="Arial" w:cs="Arial"/>
          <w:sz w:val="24"/>
          <w:szCs w:val="24"/>
          <w:lang w:val="ro-RO"/>
        </w:rPr>
        <w:t xml:space="preserve"> la sediul </w:t>
      </w:r>
      <w:r w:rsidR="00E7594D" w:rsidRPr="00607F10">
        <w:rPr>
          <w:rFonts w:ascii="Arial" w:hAnsi="Arial" w:cs="Arial"/>
          <w:sz w:val="24"/>
          <w:szCs w:val="24"/>
          <w:lang w:val="ro-RO"/>
        </w:rPr>
        <w:t>si</w:t>
      </w:r>
      <w:r w:rsidRPr="00607F10">
        <w:rPr>
          <w:rFonts w:ascii="Arial" w:hAnsi="Arial" w:cs="Arial"/>
          <w:sz w:val="24"/>
          <w:szCs w:val="24"/>
          <w:lang w:val="ro-RO"/>
        </w:rPr>
        <w:t xml:space="preserve"> pe pagina de internet a APM Sălaj, iar proiectul de Decizie etapă de încadrare a fost postat pe pagina de internet a APM Sălaj;</w:t>
      </w:r>
    </w:p>
    <w:p w:rsidR="003A282D" w:rsidRPr="00607F10" w:rsidRDefault="003A282D"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7A6B54" w:rsidRPr="00607F10" w:rsidRDefault="007A6B54" w:rsidP="003A282D">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w:t>
      </w:r>
      <w:r w:rsidR="00E7594D" w:rsidRPr="00607F10">
        <w:rPr>
          <w:rFonts w:ascii="Arial" w:hAnsi="Arial" w:cs="Arial"/>
          <w:sz w:val="24"/>
          <w:szCs w:val="24"/>
          <w:lang w:val="ro-RO"/>
        </w:rPr>
        <w:t>si</w:t>
      </w:r>
      <w:r w:rsidRPr="00607F10">
        <w:rPr>
          <w:rFonts w:ascii="Arial" w:hAnsi="Arial" w:cs="Arial"/>
          <w:sz w:val="24"/>
          <w:szCs w:val="24"/>
          <w:lang w:val="ro-RO"/>
        </w:rPr>
        <w:t xml:space="preserve">i poluante, riscul de accidente), a localizării </w:t>
      </w:r>
      <w:r w:rsidR="00E7594D" w:rsidRPr="00607F10">
        <w:rPr>
          <w:rFonts w:ascii="Arial" w:hAnsi="Arial" w:cs="Arial"/>
          <w:sz w:val="24"/>
          <w:szCs w:val="24"/>
          <w:lang w:val="ro-RO"/>
        </w:rPr>
        <w:t>si</w:t>
      </w:r>
      <w:r w:rsidRPr="00607F10">
        <w:rPr>
          <w:rFonts w:ascii="Arial" w:hAnsi="Arial" w:cs="Arial"/>
          <w:sz w:val="24"/>
          <w:szCs w:val="24"/>
          <w:lang w:val="ro-RO"/>
        </w:rPr>
        <w:t xml:space="preserve"> caracteristicilor impactului potenţial, s-a stabilit 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E5018B" w:rsidRDefault="00E5018B"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Default="006F25D0" w:rsidP="003F404A">
      <w:pPr>
        <w:spacing w:after="0" w:line="240" w:lineRule="auto"/>
        <w:jc w:val="both"/>
        <w:rPr>
          <w:rFonts w:ascii="Arial" w:hAnsi="Arial" w:cs="Arial"/>
          <w:b/>
          <w:sz w:val="24"/>
          <w:szCs w:val="24"/>
          <w:lang w:val="ro-RO"/>
        </w:rPr>
      </w:pPr>
    </w:p>
    <w:p w:rsidR="006F25D0" w:rsidRPr="00607F10" w:rsidRDefault="006F25D0" w:rsidP="003F404A">
      <w:pPr>
        <w:spacing w:after="0" w:line="240" w:lineRule="auto"/>
        <w:jc w:val="both"/>
        <w:rPr>
          <w:rFonts w:ascii="Arial" w:hAnsi="Arial" w:cs="Arial"/>
          <w:b/>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E5018B" w:rsidRPr="00E5018B" w:rsidRDefault="00E5018B" w:rsidP="00E5018B">
      <w:pPr>
        <w:spacing w:after="0" w:line="240" w:lineRule="auto"/>
        <w:jc w:val="both"/>
        <w:rPr>
          <w:rFonts w:ascii="Arial" w:hAnsi="Arial" w:cs="Arial"/>
          <w:noProof/>
          <w:sz w:val="24"/>
          <w:szCs w:val="24"/>
        </w:rPr>
      </w:pPr>
      <w:r w:rsidRPr="00E5018B">
        <w:rPr>
          <w:rFonts w:ascii="Arial" w:hAnsi="Arial" w:cs="Arial"/>
          <w:noProof/>
          <w:sz w:val="24"/>
          <w:szCs w:val="24"/>
        </w:rPr>
        <w:t>Prezentul proiect cuprinde lucrările de refacerea a 2 poduri situate în intravilanul localității Cizer, comuna Cizer, jud. Sălaj, astfel:</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construire 2 poduri noi pe amplasamentul podurilor vechi, în intravilanul localității Cizer,  jud. Sălaj,  pe drumul comunal DC 78B, între km: 1+696÷1+723, peste cursul de apă p. Raita (necadastrat) și pe str. Caciuneștilor, la km: 0+535, peste cursul de apă r. Crasna (cadastrat: II-2.000.00.00.00.0), astfel:</w:t>
      </w:r>
    </w:p>
    <w:p w:rsidR="006372BD" w:rsidRPr="006372BD" w:rsidRDefault="006372BD" w:rsidP="006372BD">
      <w:pPr>
        <w:spacing w:after="0" w:line="240" w:lineRule="auto"/>
        <w:jc w:val="both"/>
        <w:rPr>
          <w:rFonts w:ascii="Arial" w:hAnsi="Arial" w:cs="Arial"/>
          <w:noProof/>
          <w:sz w:val="24"/>
          <w:szCs w:val="24"/>
        </w:rPr>
      </w:pP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Amplasare pod</w:t>
      </w:r>
      <w:r w:rsidRPr="006372BD">
        <w:rPr>
          <w:rFonts w:ascii="Arial" w:hAnsi="Arial" w:cs="Arial"/>
          <w:noProof/>
          <w:sz w:val="24"/>
          <w:szCs w:val="24"/>
        </w:rPr>
        <w:tab/>
        <w:t xml:space="preserve">    Coordonate topografice Stereo 70</w:t>
      </w:r>
      <w:r w:rsidRPr="006372BD">
        <w:rPr>
          <w:rFonts w:ascii="Arial" w:hAnsi="Arial" w:cs="Arial"/>
          <w:noProof/>
          <w:sz w:val="24"/>
          <w:szCs w:val="24"/>
        </w:rPr>
        <w:tab/>
        <w:t>Debit Q1%</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(INHGA)</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ab/>
        <w:t>mal stâng</w:t>
      </w:r>
      <w:r w:rsidRPr="006372BD">
        <w:rPr>
          <w:rFonts w:ascii="Arial" w:hAnsi="Arial" w:cs="Arial"/>
          <w:noProof/>
          <w:sz w:val="24"/>
          <w:szCs w:val="24"/>
        </w:rPr>
        <w:tab/>
        <w:t xml:space="preserve">   mal drept</w:t>
      </w:r>
      <w:r w:rsidRPr="006372BD">
        <w:rPr>
          <w:rFonts w:ascii="Arial" w:hAnsi="Arial" w:cs="Arial"/>
          <w:noProof/>
          <w:sz w:val="24"/>
          <w:szCs w:val="24"/>
        </w:rPr>
        <w:tab/>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Pod nou, în intravilanul localității Cizer, DC 78B între km. : 1+696÷1+723, peste cursul de apă p. Raita (necadastrat)</w:t>
      </w:r>
      <w:r w:rsidRPr="006372BD">
        <w:rPr>
          <w:rFonts w:ascii="Arial" w:hAnsi="Arial" w:cs="Arial"/>
          <w:noProof/>
          <w:sz w:val="24"/>
          <w:szCs w:val="24"/>
        </w:rPr>
        <w:tab/>
        <w:t>X(N)= 620743.328</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Y(E)= 336742.585</w:t>
      </w:r>
      <w:r w:rsidRPr="006372BD">
        <w:rPr>
          <w:rFonts w:ascii="Arial" w:hAnsi="Arial" w:cs="Arial"/>
          <w:noProof/>
          <w:sz w:val="24"/>
          <w:szCs w:val="24"/>
        </w:rPr>
        <w:tab/>
        <w:t>X(N)= 620740.427</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Y(E)= 336750.080</w:t>
      </w:r>
      <w:r w:rsidRPr="006372BD">
        <w:rPr>
          <w:rFonts w:ascii="Arial" w:hAnsi="Arial" w:cs="Arial"/>
          <w:noProof/>
          <w:sz w:val="24"/>
          <w:szCs w:val="24"/>
        </w:rPr>
        <w:tab/>
        <w:t>35,20 m3/s</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Pod nou, în intravilanul localității Cizer, str. Caciuneștilor , la km. : 0+535, peste cursul de apă r. Crasna (II-2.000.00.00.00.0)</w:t>
      </w:r>
      <w:r w:rsidRPr="006372BD">
        <w:rPr>
          <w:rFonts w:ascii="Arial" w:hAnsi="Arial" w:cs="Arial"/>
          <w:noProof/>
          <w:sz w:val="24"/>
          <w:szCs w:val="24"/>
        </w:rPr>
        <w:tab/>
        <w:t>X(N)= 621153.912</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Y(E)= 337111.911</w:t>
      </w:r>
      <w:r w:rsidRPr="006372BD">
        <w:rPr>
          <w:rFonts w:ascii="Arial" w:hAnsi="Arial" w:cs="Arial"/>
          <w:noProof/>
          <w:sz w:val="24"/>
          <w:szCs w:val="24"/>
        </w:rPr>
        <w:tab/>
        <w:t>X(N)= 621148.467</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Y(E)= 337103.480</w:t>
      </w:r>
      <w:r w:rsidRPr="006372BD">
        <w:rPr>
          <w:rFonts w:ascii="Arial" w:hAnsi="Arial" w:cs="Arial"/>
          <w:noProof/>
          <w:sz w:val="24"/>
          <w:szCs w:val="24"/>
        </w:rPr>
        <w:tab/>
        <w:t>59,40 m3/s</w:t>
      </w:r>
    </w:p>
    <w:p w:rsidR="006372BD" w:rsidRPr="006372BD" w:rsidRDefault="006372BD" w:rsidP="006372BD">
      <w:pPr>
        <w:spacing w:after="0" w:line="240" w:lineRule="auto"/>
        <w:jc w:val="both"/>
        <w:rPr>
          <w:rFonts w:ascii="Arial" w:hAnsi="Arial" w:cs="Arial"/>
          <w:noProof/>
          <w:sz w:val="24"/>
          <w:szCs w:val="24"/>
        </w:rPr>
      </w:pP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După execuția lucrărilor, cele 2 poduri vor avea următoarele caracteristici:</w:t>
      </w:r>
    </w:p>
    <w:p w:rsidR="006372BD" w:rsidRPr="006372BD" w:rsidRDefault="006372BD" w:rsidP="006372BD">
      <w:pPr>
        <w:spacing w:after="0" w:line="240" w:lineRule="auto"/>
        <w:jc w:val="both"/>
        <w:rPr>
          <w:rFonts w:ascii="Arial" w:hAnsi="Arial" w:cs="Arial"/>
          <w:noProof/>
          <w:sz w:val="24"/>
          <w:szCs w:val="24"/>
        </w:rPr>
      </w:pP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Pod nou, peste cursul de apă p. Raita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pod perpendicular, față de axul cursului de apă;</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lungimea Lîn axul drumului =8,0 m, lumina =7,0 m, înălțimea H=2,29 m, lățimea lîn firul apei =6,85 m, înălțimea liberă (de gardă) =0,88 m, lățimea părții rutiere 5 m, cu o bandă de circulație, delimitat de 1 trotuar cu lățimea de 1 m;</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cotă talveg proiectat 358,84 mdMN, cotă intrados 361,13 mdMN, cotă corespunzătoare nivelului debitului cu probabilitatea de 1% (Q1%=35,20 m3/s) este de 360,25 mdMN și înălțimea liberă de trecere a apei este de 0,88 m;</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 infrastructura va fi alcătuită din 2 culei masive din beton monolit cu fundare directă, (lățime l=3,5 m, înălțime h= 3,85 m) din beton, cu elevații masive, din beton, cu lungimea  L=8 m și înălțimea h= 3,36 m.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 suprastructura va fi formată din 5 buc. grinzi prefabricate din beton armat, precomprimat cu corzi aderente tip “T întors”, cu înălțimea h= 42 cm și lungimea L= 8,00 m, peste care se execută o placă de suprabetonare din beton armat monolit, hidroizolație performantă tip membrană multistrat cu bitum protejată cu un strat de 2 cm din mortar asfaltic  și 2 straturi ( 4 cm fiecare) îmbrăcăminte de beton asfaltic BAP 16, panta tip acoperiș de 2%. În profil transversal podul vor fi mărginit amonte și aval de cursul de apă prin parapeți de protecție, delimitând lățimea părții carosabile de l =5,0 m și un trotuar pietonal cu lățimea de l=1,0 m, despărțite prin bordură înaltă.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evacuarea apelor din spatele celor 2 culei  se va realiza cu ajutorul barbacanelor și a drenurilor din zidărie de piatră brută așezată pe un radier din beton armat de 60 cm lățime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racordarea podului cu terasamentele se va realiza prin aripi din beton monolită: panta 2:3; lungimea L=4,61 m (mal drept)÷ 5,27 m(mal stâng). Racordarea podului nou cu drumul comunal DC 78 B se va realiza prin rampe de acces pe o lungime L= 1,32 m și o structură rutieră realizată astfel: 30 cm balast; 20 cm piatră spartă; 6 cm BADPC 22.4 și 4 cm BA16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albia cursului de apă p. Raita pe o lungime de 20 m amonte și aval de podul nou se curăță de vegetație și depuneri, pentru îmbunătățirea caracteristicilor de scurgere.</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lastRenderedPageBreak/>
        <w:t xml:space="preserve">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Pod nou, peste cursul de apă r. Crasna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pod perpendicular, față de axul cursului de apă;</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lungimea Lîn axul drumului =10,0 m, lumina =9,0 m, înălțimea H=2,99 m, lățimea lîn firul apei =6,85 m, înălțimea liberă (de gardă) =0,75 m, lățimea părții rutiere 5 m, cu o bandă de circulație, delimitat de 1 trotuar cu lățimea de 1 m;</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cotă talveg proiectat 346,59 mdMN, cotă intrados 349,58 mdMN, cotă corespunzătoare nivelului debitului cu probabilitatea de 1% (Q1%=59,40 m3/s) este de 348,83 mdMN și înălțimea liberă de trecere a apei este de 0,75 m;</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 infrastructura va fi alcătuită din 2 culei masive din beton monolit cu fundare directă, (lățime l=3,5 m, înălțime h= 3,85 m) din beton, cu elevații masive, din beton, cu lungimea  L=6,85  m și înălțimea h= 3,45 m.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xml:space="preserve">- suprastructura va fi formată din 5 buc. grinzi prefabricate din beton armat, precomprimat cu corzi aderente tip “T întors”, cu înălțimea h= 42 cm și lungimea L= 10,00 m, peste care se execută o placă de suprabetonare din beton armat monolit, hidroizolație performantă tip membrană multistrat cu bitum protejată cu un strat de 2 cm din mortar asfaltic  și 2 straturi ( 4 cm fiecare) îmbrăcăminte de beton asfaltic BAP 16, panta tip acoperiș de 2%. În profil transversal podul vor fi mărginit amonte și aval de cursul de apă prin parapeți de protecție, delimitând lățimea părții carosabile de l =5,0 m și un trotuar pietonal cu lățimea de l=1,0 m, despărțite prin bordură înaltă.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evacuarea apelor din spatele celor 2 culei  se va realiza cu ajutorul barbacanelor și a drenurilor din zidărie de piatră brută așezată pe un radier din beton armat de 60 cm lățime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racordarea podului cu terasamentele se va realiza prin aripi din beton monolită: panta 2:3; lungimea cca.  5 m. Racordarea podului nou cu cele 2 străzi (Craciuneștilor și Valea Cizerului) se va realiza prin rampe de acces pe o lungime L= 1,30 m cu structură rutieră realizată astfel: 30 cm balast; 20 cm piatră spartă; 6 cm BADPC 22.4 și 4 cm BA16 .</w:t>
      </w:r>
    </w:p>
    <w:p w:rsidR="006372BD" w:rsidRPr="006372BD" w:rsidRDefault="006372BD" w:rsidP="006372BD">
      <w:pPr>
        <w:spacing w:after="0" w:line="240" w:lineRule="auto"/>
        <w:jc w:val="both"/>
        <w:rPr>
          <w:rFonts w:ascii="Arial" w:hAnsi="Arial" w:cs="Arial"/>
          <w:noProof/>
          <w:sz w:val="24"/>
          <w:szCs w:val="24"/>
        </w:rPr>
      </w:pPr>
      <w:r w:rsidRPr="006372BD">
        <w:rPr>
          <w:rFonts w:ascii="Arial" w:hAnsi="Arial" w:cs="Arial"/>
          <w:noProof/>
          <w:sz w:val="24"/>
          <w:szCs w:val="24"/>
        </w:rPr>
        <w:t>- albia cursului de apă r. Crasna pe o lungime de 20 m amonte și aval de podul nou se curăță de vegetație și depuneri, pentru îmbunătățirea caracteristicilor de scurgere.</w:t>
      </w:r>
    </w:p>
    <w:p w:rsidR="00E5018B" w:rsidRPr="00E5018B" w:rsidRDefault="00E5018B" w:rsidP="00E5018B">
      <w:pPr>
        <w:spacing w:after="0" w:line="240" w:lineRule="auto"/>
        <w:jc w:val="both"/>
        <w:rPr>
          <w:rFonts w:ascii="Arial" w:hAnsi="Arial" w:cs="Arial"/>
          <w:noProof/>
          <w:sz w:val="24"/>
          <w:szCs w:val="24"/>
          <w:lang w:val="ro-RO"/>
        </w:rPr>
      </w:pPr>
    </w:p>
    <w:p w:rsidR="00E5018B" w:rsidRPr="00E5018B" w:rsidRDefault="00E5018B" w:rsidP="00E5018B">
      <w:p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t>La fiecare pod sunt prevăzute următoarele:</w:t>
      </w:r>
    </w:p>
    <w:p w:rsidR="00E5018B" w:rsidRPr="00E5018B" w:rsidRDefault="00E5018B" w:rsidP="006D7900">
      <w:pPr>
        <w:numPr>
          <w:ilvl w:val="0"/>
          <w:numId w:val="6"/>
        </w:numPr>
        <w:spacing w:after="0" w:line="240" w:lineRule="auto"/>
        <w:jc w:val="both"/>
        <w:rPr>
          <w:rFonts w:ascii="Arial" w:hAnsi="Arial" w:cs="Arial"/>
          <w:noProof/>
          <w:sz w:val="24"/>
          <w:szCs w:val="24"/>
          <w:lang w:val="de-DE"/>
        </w:rPr>
      </w:pPr>
      <w:r w:rsidRPr="00E5018B">
        <w:rPr>
          <w:rFonts w:ascii="Arial" w:hAnsi="Arial" w:cs="Arial"/>
          <w:noProof/>
          <w:sz w:val="24"/>
          <w:szCs w:val="24"/>
          <w:lang w:val="it-IT"/>
        </w:rPr>
        <w:t xml:space="preserve">realizarea unei suprastructuri din 5 grinzi de beton armat precomprimat cu corzi aderente având lungimea de 10.00m şi înălţimea de 42cm, pe str. </w:t>
      </w:r>
      <w:r w:rsidRPr="00E5018B">
        <w:rPr>
          <w:rFonts w:ascii="Arial" w:hAnsi="Arial" w:cs="Arial"/>
          <w:noProof/>
          <w:sz w:val="24"/>
          <w:szCs w:val="24"/>
        </w:rPr>
        <w:t xml:space="preserve">Craciunestilor si respectiv de 8m lungime si 42 cm înălțime pe str. Susanelor, dispuse joantiv şi monolitizate cu ajutorul unei plăci de monolitizare din beton armat. </w:t>
      </w:r>
      <w:r w:rsidRPr="00E5018B">
        <w:rPr>
          <w:rFonts w:ascii="Arial" w:hAnsi="Arial" w:cs="Arial"/>
          <w:noProof/>
          <w:sz w:val="24"/>
          <w:szCs w:val="24"/>
          <w:lang w:val="de-DE"/>
        </w:rPr>
        <w:t>Grinzile vor rezema direct prin intermediul unui strat de mortar de poză, de 2 cm grosime;</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hidroizolaţia la nivelul suprastructurii va fi de tip membrană aplicată la cald prin lipire, din materiale performante şi agrementate în România, protecţia acesteia va fi din mortar asfaltic turnat de 2cm. La nivelul infrastructurilor hidroizolaţia va fi realizată prin vopsirea cu pensula a feţelor interioare cu suspensie de bitum filerizat în dublu strat;</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evacuarea apelor din spatele infrastructurilor se va face cu ajutorul barbacanelor și a drenurilor din zidarie de piatră brută aşezată pe un radier din beton armat de 60cm lăţime;</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îmbrăcămintea căii pe pod va fi realizată din două straturi a câte 4 cm de beton asfaltic pentru calea pe pod tip BAP16;</w:t>
      </w:r>
      <w:r w:rsidRPr="00E5018B">
        <w:rPr>
          <w:rFonts w:ascii="Arial" w:hAnsi="Arial" w:cs="Arial"/>
          <w:noProof/>
          <w:sz w:val="24"/>
          <w:szCs w:val="24"/>
        </w:rPr>
        <w:tab/>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racordul cu terasamentele se va face cu aripi;</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soluţia de fundare pentru pod este cea directă, în stratul de nisip îndesat cu aspect marnos;</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pentru evacuarea apelor pluviale s-au prevăzut șanțuri pereate și casiuri;</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pe rampe se va prevedea realizarea unei structuri rutiere cu următoarea alcătuire :</w:t>
      </w:r>
    </w:p>
    <w:p w:rsidR="00E5018B" w:rsidRPr="00E5018B" w:rsidRDefault="00E5018B" w:rsidP="006D7900">
      <w:pPr>
        <w:numPr>
          <w:ilvl w:val="0"/>
          <w:numId w:val="4"/>
        </w:num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t>4 cm BA16;</w:t>
      </w:r>
    </w:p>
    <w:p w:rsidR="00E5018B" w:rsidRPr="00E5018B" w:rsidRDefault="00E5018B" w:rsidP="006D7900">
      <w:pPr>
        <w:numPr>
          <w:ilvl w:val="0"/>
          <w:numId w:val="4"/>
        </w:num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lastRenderedPageBreak/>
        <w:t>6 cm BADPC22.4;</w:t>
      </w:r>
    </w:p>
    <w:p w:rsidR="00E5018B" w:rsidRPr="00E5018B" w:rsidRDefault="00E5018B" w:rsidP="006D7900">
      <w:pPr>
        <w:numPr>
          <w:ilvl w:val="0"/>
          <w:numId w:val="4"/>
        </w:num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t>20 cm piatră spartă;</w:t>
      </w:r>
    </w:p>
    <w:p w:rsidR="00E5018B" w:rsidRPr="00E5018B" w:rsidRDefault="00E5018B" w:rsidP="006D7900">
      <w:pPr>
        <w:numPr>
          <w:ilvl w:val="0"/>
          <w:numId w:val="4"/>
        </w:num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t>30 cm balast;</w:t>
      </w:r>
    </w:p>
    <w:p w:rsidR="00E5018B" w:rsidRPr="00E5018B" w:rsidRDefault="00E5018B" w:rsidP="006D7900">
      <w:pPr>
        <w:numPr>
          <w:ilvl w:val="0"/>
          <w:numId w:val="6"/>
        </w:numPr>
        <w:spacing w:after="0" w:line="240" w:lineRule="auto"/>
        <w:jc w:val="both"/>
        <w:rPr>
          <w:rFonts w:ascii="Arial" w:hAnsi="Arial" w:cs="Arial"/>
          <w:noProof/>
          <w:sz w:val="24"/>
          <w:szCs w:val="24"/>
          <w:lang w:val="it-IT"/>
        </w:rPr>
      </w:pPr>
      <w:r w:rsidRPr="00E5018B">
        <w:rPr>
          <w:rFonts w:ascii="Arial" w:hAnsi="Arial" w:cs="Arial"/>
          <w:noProof/>
          <w:sz w:val="24"/>
          <w:szCs w:val="24"/>
          <w:lang w:val="it-IT"/>
        </w:rPr>
        <w:t>albia va fi degajată de depunerile existente în albie, care împreună cu materialele rezultate din săpături vor fi transportate în locurile stabilite de autorităţile locale (gropă de gunoi, etc.) ;</w:t>
      </w:r>
    </w:p>
    <w:p w:rsidR="00E5018B" w:rsidRPr="00E5018B" w:rsidRDefault="00E5018B" w:rsidP="006D7900">
      <w:pPr>
        <w:numPr>
          <w:ilvl w:val="0"/>
          <w:numId w:val="6"/>
        </w:numPr>
        <w:spacing w:after="0" w:line="240" w:lineRule="auto"/>
        <w:jc w:val="both"/>
        <w:rPr>
          <w:rFonts w:ascii="Arial" w:hAnsi="Arial" w:cs="Arial"/>
          <w:noProof/>
          <w:sz w:val="24"/>
          <w:szCs w:val="24"/>
        </w:rPr>
      </w:pPr>
      <w:r w:rsidRPr="00E5018B">
        <w:rPr>
          <w:rFonts w:ascii="Arial" w:hAnsi="Arial" w:cs="Arial"/>
          <w:noProof/>
          <w:sz w:val="24"/>
          <w:szCs w:val="24"/>
        </w:rPr>
        <w:t>pentru îmbunătăţirea caracteristicilor de scurgere se va tăia vegetaţia din albie pe câte 20m amonte și aval de pod;</w:t>
      </w:r>
    </w:p>
    <w:p w:rsidR="00E5018B" w:rsidRPr="00E5018B" w:rsidRDefault="00E5018B" w:rsidP="00E5018B">
      <w:pPr>
        <w:spacing w:after="0" w:line="240" w:lineRule="auto"/>
        <w:jc w:val="both"/>
        <w:rPr>
          <w:rFonts w:ascii="Arial" w:hAnsi="Arial" w:cs="Arial"/>
          <w:noProof/>
          <w:sz w:val="24"/>
          <w:szCs w:val="24"/>
        </w:rPr>
      </w:pPr>
    </w:p>
    <w:p w:rsidR="00E5018B" w:rsidRPr="00E5018B" w:rsidRDefault="00E5018B" w:rsidP="00E5018B">
      <w:pPr>
        <w:spacing w:after="0" w:line="240" w:lineRule="auto"/>
        <w:jc w:val="both"/>
        <w:rPr>
          <w:rFonts w:ascii="Arial" w:hAnsi="Arial" w:cs="Arial"/>
          <w:noProof/>
          <w:sz w:val="24"/>
          <w:szCs w:val="24"/>
          <w:u w:val="single"/>
        </w:rPr>
      </w:pPr>
      <w:r w:rsidRPr="00E5018B">
        <w:rPr>
          <w:rFonts w:ascii="Arial" w:hAnsi="Arial" w:cs="Arial"/>
          <w:noProof/>
          <w:sz w:val="24"/>
          <w:szCs w:val="24"/>
          <w:u w:val="single"/>
        </w:rPr>
        <w:t>Profilul longitudinal</w:t>
      </w:r>
    </w:p>
    <w:p w:rsidR="00E5018B" w:rsidRPr="00E5018B" w:rsidRDefault="00E5018B" w:rsidP="00E5018B">
      <w:pPr>
        <w:spacing w:after="0" w:line="240" w:lineRule="auto"/>
        <w:jc w:val="both"/>
        <w:rPr>
          <w:rFonts w:ascii="Arial" w:hAnsi="Arial" w:cs="Arial"/>
          <w:noProof/>
          <w:sz w:val="24"/>
          <w:szCs w:val="24"/>
        </w:rPr>
      </w:pPr>
      <w:r w:rsidRPr="00E5018B">
        <w:rPr>
          <w:rFonts w:ascii="Arial" w:hAnsi="Arial" w:cs="Arial"/>
          <w:noProof/>
          <w:sz w:val="24"/>
          <w:szCs w:val="24"/>
        </w:rPr>
        <w:t>Profilul longitudinal al străzilor se va păstra în zona podurilor.</w:t>
      </w:r>
    </w:p>
    <w:p w:rsidR="00E5018B" w:rsidRPr="00E5018B" w:rsidRDefault="00E5018B" w:rsidP="00E5018B">
      <w:pPr>
        <w:spacing w:after="0" w:line="240" w:lineRule="auto"/>
        <w:jc w:val="both"/>
        <w:rPr>
          <w:rFonts w:ascii="Arial" w:hAnsi="Arial" w:cs="Arial"/>
          <w:noProof/>
          <w:sz w:val="24"/>
          <w:szCs w:val="24"/>
        </w:rPr>
      </w:pPr>
    </w:p>
    <w:p w:rsidR="00E5018B" w:rsidRPr="00E5018B" w:rsidRDefault="00E5018B" w:rsidP="00E5018B">
      <w:pPr>
        <w:spacing w:after="0" w:line="240" w:lineRule="auto"/>
        <w:jc w:val="both"/>
        <w:rPr>
          <w:rFonts w:ascii="Arial" w:hAnsi="Arial" w:cs="Arial"/>
          <w:noProof/>
          <w:sz w:val="24"/>
          <w:szCs w:val="24"/>
          <w:u w:val="single"/>
        </w:rPr>
      </w:pPr>
      <w:r w:rsidRPr="00E5018B">
        <w:rPr>
          <w:rFonts w:ascii="Arial" w:hAnsi="Arial" w:cs="Arial"/>
          <w:noProof/>
          <w:sz w:val="24"/>
          <w:szCs w:val="24"/>
          <w:u w:val="single"/>
        </w:rPr>
        <w:t>Profilul transversal</w:t>
      </w:r>
    </w:p>
    <w:p w:rsidR="00E5018B" w:rsidRPr="00E5018B" w:rsidRDefault="00E5018B" w:rsidP="00E5018B">
      <w:pPr>
        <w:spacing w:after="0" w:line="240" w:lineRule="auto"/>
        <w:jc w:val="both"/>
        <w:rPr>
          <w:rFonts w:ascii="Arial" w:hAnsi="Arial" w:cs="Arial"/>
          <w:noProof/>
          <w:sz w:val="24"/>
          <w:szCs w:val="24"/>
        </w:rPr>
      </w:pPr>
      <w:r w:rsidRPr="00E5018B">
        <w:rPr>
          <w:rFonts w:ascii="Arial" w:hAnsi="Arial" w:cs="Arial"/>
          <w:noProof/>
          <w:sz w:val="24"/>
          <w:szCs w:val="24"/>
        </w:rPr>
        <w:t xml:space="preserve">Profilul transversal tip prevede o parte carosabilă cu o bandă de circulaţie de 5.00m cu un trotuar de 1.00m lățime. </w:t>
      </w:r>
    </w:p>
    <w:p w:rsidR="00E5018B" w:rsidRPr="00E5018B" w:rsidRDefault="00E5018B" w:rsidP="00E5018B">
      <w:pPr>
        <w:spacing w:after="0" w:line="240" w:lineRule="auto"/>
        <w:jc w:val="both"/>
        <w:rPr>
          <w:rFonts w:ascii="Arial" w:hAnsi="Arial" w:cs="Arial"/>
          <w:noProof/>
          <w:sz w:val="24"/>
          <w:szCs w:val="24"/>
        </w:rPr>
      </w:pPr>
    </w:p>
    <w:p w:rsidR="00E5018B" w:rsidRPr="00E5018B" w:rsidRDefault="00E5018B" w:rsidP="00E5018B">
      <w:pPr>
        <w:spacing w:after="0" w:line="240" w:lineRule="auto"/>
        <w:jc w:val="both"/>
        <w:rPr>
          <w:rFonts w:ascii="Arial" w:hAnsi="Arial" w:cs="Arial"/>
          <w:noProof/>
          <w:sz w:val="24"/>
          <w:szCs w:val="24"/>
          <w:lang w:val="es-ES"/>
        </w:rPr>
      </w:pPr>
      <w:r w:rsidRPr="00E5018B">
        <w:rPr>
          <w:rFonts w:ascii="Arial" w:hAnsi="Arial" w:cs="Arial"/>
          <w:noProof/>
          <w:sz w:val="24"/>
          <w:szCs w:val="24"/>
          <w:u w:val="single"/>
        </w:rPr>
        <w:t>Scurgerea apelor</w:t>
      </w:r>
    </w:p>
    <w:p w:rsidR="00E5018B" w:rsidRPr="00E5018B" w:rsidRDefault="00E5018B" w:rsidP="00E5018B">
      <w:pPr>
        <w:spacing w:after="0" w:line="240" w:lineRule="auto"/>
        <w:jc w:val="both"/>
        <w:rPr>
          <w:rFonts w:ascii="Arial" w:hAnsi="Arial" w:cs="Arial"/>
          <w:noProof/>
          <w:sz w:val="24"/>
          <w:szCs w:val="24"/>
        </w:rPr>
      </w:pPr>
      <w:r w:rsidRPr="00E5018B">
        <w:rPr>
          <w:rFonts w:ascii="Arial" w:hAnsi="Arial" w:cs="Arial"/>
          <w:noProof/>
          <w:sz w:val="24"/>
          <w:szCs w:val="24"/>
        </w:rPr>
        <w:t>Pentru colectarea și evacuarea apelor de pe suprafața drumului s-au prevăzut casiuri care le vor evacua spre albia părâurilor.</w:t>
      </w:r>
    </w:p>
    <w:p w:rsidR="00E5018B" w:rsidRPr="00E5018B" w:rsidRDefault="00E5018B" w:rsidP="00E5018B">
      <w:pPr>
        <w:spacing w:after="0" w:line="240" w:lineRule="auto"/>
        <w:jc w:val="both"/>
        <w:rPr>
          <w:rFonts w:ascii="Arial" w:hAnsi="Arial" w:cs="Arial"/>
          <w:noProof/>
          <w:sz w:val="24"/>
          <w:szCs w:val="24"/>
        </w:rPr>
      </w:pPr>
    </w:p>
    <w:p w:rsidR="00E5018B" w:rsidRPr="00E5018B" w:rsidRDefault="00E5018B" w:rsidP="00E5018B">
      <w:pPr>
        <w:spacing w:after="0" w:line="240" w:lineRule="auto"/>
        <w:jc w:val="both"/>
        <w:rPr>
          <w:rFonts w:ascii="Arial" w:hAnsi="Arial" w:cs="Arial"/>
          <w:noProof/>
          <w:sz w:val="24"/>
          <w:szCs w:val="24"/>
          <w:u w:val="single"/>
        </w:rPr>
      </w:pPr>
      <w:r w:rsidRPr="00E5018B">
        <w:rPr>
          <w:rFonts w:ascii="Arial" w:hAnsi="Arial" w:cs="Arial"/>
          <w:noProof/>
          <w:sz w:val="24"/>
          <w:szCs w:val="24"/>
          <w:u w:val="single"/>
        </w:rPr>
        <w:t>Structura rutieră</w:t>
      </w:r>
    </w:p>
    <w:p w:rsidR="00E5018B" w:rsidRPr="00E5018B" w:rsidRDefault="00E5018B" w:rsidP="00E5018B">
      <w:pPr>
        <w:spacing w:after="0" w:line="240" w:lineRule="auto"/>
        <w:jc w:val="both"/>
        <w:rPr>
          <w:rFonts w:ascii="Arial" w:hAnsi="Arial" w:cs="Arial"/>
          <w:noProof/>
          <w:sz w:val="24"/>
          <w:szCs w:val="24"/>
        </w:rPr>
      </w:pPr>
      <w:r w:rsidRPr="00E5018B">
        <w:rPr>
          <w:rFonts w:ascii="Arial" w:hAnsi="Arial" w:cs="Arial"/>
          <w:noProof/>
          <w:sz w:val="24"/>
          <w:szCs w:val="24"/>
        </w:rPr>
        <w:t>Soluția propusă pe rampele din zona podurilor se va realiza următoarea structură rutieră:</w:t>
      </w:r>
    </w:p>
    <w:p w:rsidR="00E5018B" w:rsidRPr="00E5018B" w:rsidRDefault="00E5018B" w:rsidP="006D7900">
      <w:pPr>
        <w:numPr>
          <w:ilvl w:val="0"/>
          <w:numId w:val="7"/>
        </w:numPr>
        <w:spacing w:after="0" w:line="240" w:lineRule="auto"/>
        <w:jc w:val="both"/>
        <w:rPr>
          <w:rFonts w:ascii="Arial" w:hAnsi="Arial" w:cs="Arial"/>
          <w:noProof/>
          <w:sz w:val="24"/>
          <w:szCs w:val="24"/>
        </w:rPr>
      </w:pPr>
      <w:r w:rsidRPr="00E5018B">
        <w:rPr>
          <w:rFonts w:ascii="Arial" w:hAnsi="Arial" w:cs="Arial"/>
          <w:noProof/>
          <w:sz w:val="24"/>
          <w:szCs w:val="24"/>
        </w:rPr>
        <w:t>4cm BA16;</w:t>
      </w:r>
    </w:p>
    <w:p w:rsidR="00E5018B" w:rsidRPr="00E5018B" w:rsidRDefault="00E5018B" w:rsidP="006D7900">
      <w:pPr>
        <w:numPr>
          <w:ilvl w:val="0"/>
          <w:numId w:val="7"/>
        </w:numPr>
        <w:spacing w:after="0" w:line="240" w:lineRule="auto"/>
        <w:jc w:val="both"/>
        <w:rPr>
          <w:rFonts w:ascii="Arial" w:hAnsi="Arial" w:cs="Arial"/>
          <w:noProof/>
          <w:sz w:val="24"/>
          <w:szCs w:val="24"/>
        </w:rPr>
      </w:pPr>
      <w:r w:rsidRPr="00E5018B">
        <w:rPr>
          <w:rFonts w:ascii="Arial" w:hAnsi="Arial" w:cs="Arial"/>
          <w:noProof/>
          <w:sz w:val="24"/>
          <w:szCs w:val="24"/>
        </w:rPr>
        <w:t>6cm BADPC22.4;</w:t>
      </w:r>
    </w:p>
    <w:p w:rsidR="00E5018B" w:rsidRPr="00E5018B" w:rsidRDefault="00E5018B" w:rsidP="006D7900">
      <w:pPr>
        <w:numPr>
          <w:ilvl w:val="0"/>
          <w:numId w:val="7"/>
        </w:numPr>
        <w:spacing w:after="0" w:line="240" w:lineRule="auto"/>
        <w:jc w:val="both"/>
        <w:rPr>
          <w:rFonts w:ascii="Arial" w:hAnsi="Arial" w:cs="Arial"/>
          <w:noProof/>
          <w:sz w:val="24"/>
          <w:szCs w:val="24"/>
        </w:rPr>
      </w:pPr>
      <w:r w:rsidRPr="00E5018B">
        <w:rPr>
          <w:rFonts w:ascii="Arial" w:hAnsi="Arial" w:cs="Arial"/>
          <w:noProof/>
          <w:sz w:val="24"/>
          <w:szCs w:val="24"/>
        </w:rPr>
        <w:t>20 cm piatră spartă;</w:t>
      </w:r>
    </w:p>
    <w:p w:rsidR="00E5018B" w:rsidRPr="00E5018B" w:rsidRDefault="00E5018B" w:rsidP="006D7900">
      <w:pPr>
        <w:numPr>
          <w:ilvl w:val="0"/>
          <w:numId w:val="7"/>
        </w:numPr>
        <w:spacing w:after="0" w:line="240" w:lineRule="auto"/>
        <w:jc w:val="both"/>
        <w:rPr>
          <w:rFonts w:ascii="Arial" w:hAnsi="Arial" w:cs="Arial"/>
          <w:noProof/>
          <w:sz w:val="24"/>
          <w:szCs w:val="24"/>
        </w:rPr>
      </w:pPr>
      <w:r w:rsidRPr="00E5018B">
        <w:rPr>
          <w:rFonts w:ascii="Arial" w:hAnsi="Arial" w:cs="Arial"/>
          <w:noProof/>
          <w:sz w:val="24"/>
          <w:szCs w:val="24"/>
        </w:rPr>
        <w:t>30 cm balast;</w:t>
      </w:r>
    </w:p>
    <w:p w:rsidR="007C59CE" w:rsidRDefault="007C59CE" w:rsidP="006F25D0">
      <w:pPr>
        <w:spacing w:after="0" w:line="240" w:lineRule="auto"/>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lucrarile necesare</w:t>
      </w:r>
      <w:r w:rsidRPr="007C59CE">
        <w:rPr>
          <w:rFonts w:ascii="Arial" w:hAnsi="Arial" w:cs="Arial"/>
          <w:noProof/>
          <w:sz w:val="24"/>
          <w:szCs w:val="24"/>
        </w:rPr>
        <w:t xml:space="preserve">  realizarii proiectului nu se suprapun cu alta proiecte existente sau planficate în zona ;</w:t>
      </w:r>
    </w:p>
    <w:p w:rsidR="007C59CE" w:rsidRPr="007C59CE" w:rsidRDefault="007C59CE" w:rsidP="007C59CE">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p>
    <w:p w:rsid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F1205C" w:rsidRPr="007C59CE" w:rsidRDefault="00F1205C" w:rsidP="007C59CE">
      <w:pPr>
        <w:spacing w:after="0" w:line="240" w:lineRule="auto"/>
        <w:ind w:firstLine="720"/>
        <w:jc w:val="both"/>
        <w:rPr>
          <w:rFonts w:ascii="Arial" w:hAnsi="Arial" w:cs="Arial"/>
          <w:sz w:val="24"/>
          <w:szCs w:val="24"/>
          <w:lang w:val="ro-RO"/>
        </w:rPr>
      </w:pPr>
    </w:p>
    <w:p w:rsidR="007C59CE" w:rsidRPr="007C59CE" w:rsidRDefault="007C59CE" w:rsidP="007C59CE">
      <w:pPr>
        <w:spacing w:after="0" w:line="240" w:lineRule="auto"/>
        <w:ind w:firstLine="720"/>
        <w:jc w:val="both"/>
        <w:rPr>
          <w:rFonts w:ascii="Arial" w:hAnsi="Arial" w:cs="Arial"/>
          <w:b/>
          <w:bCs/>
          <w:noProof/>
          <w:color w:val="FF0000"/>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 din factorii de mediu daca vor fi respectate urmatoarele masuri:</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72BD" w:rsidRDefault="006372BD" w:rsidP="00F1205C">
      <w:pPr>
        <w:spacing w:after="0" w:line="240" w:lineRule="auto"/>
        <w:jc w:val="both"/>
        <w:rPr>
          <w:rFonts w:ascii="Arial" w:hAnsi="Arial" w:cs="Arial"/>
          <w:bCs/>
          <w:noProof/>
          <w:color w:val="000000"/>
          <w:sz w:val="24"/>
          <w:szCs w:val="24"/>
          <w:lang w:val="ro-RO"/>
        </w:rPr>
      </w:pPr>
    </w:p>
    <w:p w:rsidR="006372BD" w:rsidRDefault="006372BD" w:rsidP="00F1205C">
      <w:pPr>
        <w:spacing w:after="0" w:line="240" w:lineRule="auto"/>
        <w:jc w:val="both"/>
        <w:rPr>
          <w:rFonts w:ascii="Arial" w:hAnsi="Arial" w:cs="Arial"/>
          <w:bCs/>
          <w:noProof/>
          <w:color w:val="000000"/>
          <w:sz w:val="24"/>
          <w:szCs w:val="24"/>
          <w:lang w:val="ro-RO"/>
        </w:rPr>
      </w:pPr>
    </w:p>
    <w:p w:rsidR="006372BD" w:rsidRDefault="006372BD"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lastRenderedPageBreak/>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F1205C"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r w:rsidRPr="004C15A0">
        <w:rPr>
          <w:rFonts w:ascii="Arial" w:eastAsia="Cambria" w:hAnsi="Arial" w:cs="Arial"/>
          <w:sz w:val="24"/>
          <w:szCs w:val="24"/>
        </w:rPr>
        <w:t>Pentru a se diminua zgomotul generat de sursele mentionate anterior si pentru a fi respectate nivelele de zgomot, conform legislatiei in vigoare, sunt recomandate masuri de protectie impotriva zgomotului, si anume:</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în vederea atenuării zgomotelor şi vibraţiilor provenite de la utilajele de construcţii şi transport, se va asigura dotarea acestora cu echipamente de reducere a zgomotului (amortizoare de zgomot performante, profil al benzii de rulare cu nivel redus de zgomot), deci folosirea de utilaje și mijloace de transport</w:t>
      </w:r>
      <w:r w:rsidRPr="004C15A0">
        <w:rPr>
          <w:rFonts w:ascii="Arial" w:eastAsia="Cambria" w:hAnsi="Arial" w:cs="Arial"/>
          <w:spacing w:val="-12"/>
          <w:sz w:val="24"/>
          <w:szCs w:val="24"/>
        </w:rPr>
        <w:t xml:space="preserve"> </w:t>
      </w:r>
      <w:r w:rsidRPr="004C15A0">
        <w:rPr>
          <w:rFonts w:ascii="Arial" w:eastAsia="Cambria" w:hAnsi="Arial" w:cs="Arial"/>
          <w:sz w:val="24"/>
          <w:szCs w:val="24"/>
        </w:rPr>
        <w:t>silentioase;</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r w:rsidRPr="004C15A0">
        <w:rPr>
          <w:rFonts w:ascii="Arial" w:eastAsia="Cambria" w:hAnsi="Arial" w:cs="Arial"/>
          <w:sz w:val="24"/>
          <w:szCs w:val="24"/>
        </w:rPr>
        <w:t>pentru a nu se depasi limitele de toleranta admise, în perioada de executie, utilajele si mijloacele de transport folosite vor fi supuse procesului de atestare</w:t>
      </w:r>
      <w:r w:rsidRPr="004C15A0">
        <w:rPr>
          <w:rFonts w:ascii="Arial" w:eastAsia="Cambria" w:hAnsi="Arial" w:cs="Arial"/>
          <w:spacing w:val="-15"/>
          <w:sz w:val="24"/>
          <w:szCs w:val="24"/>
        </w:rPr>
        <w:t xml:space="preserve"> </w:t>
      </w:r>
      <w:r w:rsidRPr="004C15A0">
        <w:rPr>
          <w:rFonts w:ascii="Arial" w:eastAsia="Cambria" w:hAnsi="Arial" w:cs="Arial"/>
          <w:sz w:val="24"/>
          <w:szCs w:val="24"/>
        </w:rPr>
        <w:t>tehnica;</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întreținerea și funcționarea la parametrii normali a mijloacelor de transport, utilajelor de constructie, precum si verificarea periodica a starii de functionare a acestora, astfel incat sa fie atenuat impactul</w:t>
      </w:r>
      <w:r w:rsidRPr="004C15A0">
        <w:rPr>
          <w:rFonts w:ascii="Arial" w:eastAsia="Cambria" w:hAnsi="Arial" w:cs="Arial"/>
          <w:spacing w:val="-2"/>
          <w:sz w:val="24"/>
          <w:szCs w:val="24"/>
        </w:rPr>
        <w:t xml:space="preserve"> </w:t>
      </w:r>
      <w:r w:rsidRPr="004C15A0">
        <w:rPr>
          <w:rFonts w:ascii="Arial" w:eastAsia="Cambria" w:hAnsi="Arial" w:cs="Arial"/>
          <w:sz w:val="24"/>
          <w:szCs w:val="24"/>
        </w:rPr>
        <w:t>sonor;</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r w:rsidRPr="004C15A0">
        <w:rPr>
          <w:rFonts w:ascii="Arial" w:eastAsia="Cambria" w:hAnsi="Arial" w:cs="Arial"/>
          <w:sz w:val="24"/>
          <w:szCs w:val="24"/>
        </w:rPr>
        <w:t>întretinerea și functionarea la parametrii normali ai instalatiilor de prepararea betoanelor și mixturilor asfaltice, precum și verificarea periodica a stării de funcționare a acestora contribuie la reducerea nivelului de zgomot în zona de influenta a</w:t>
      </w:r>
      <w:r w:rsidRPr="004C15A0">
        <w:rPr>
          <w:rFonts w:ascii="Arial" w:eastAsia="Cambria" w:hAnsi="Arial" w:cs="Arial"/>
          <w:spacing w:val="-22"/>
          <w:sz w:val="24"/>
          <w:szCs w:val="24"/>
        </w:rPr>
        <w:t xml:space="preserve"> </w:t>
      </w:r>
      <w:r w:rsidRPr="004C15A0">
        <w:rPr>
          <w:rFonts w:ascii="Arial" w:eastAsia="Cambria" w:hAnsi="Arial" w:cs="Arial"/>
          <w:sz w:val="24"/>
          <w:szCs w:val="24"/>
        </w:rPr>
        <w:t>acestora;</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r w:rsidRPr="004C15A0">
        <w:rPr>
          <w:rFonts w:ascii="Arial" w:eastAsia="Cambria" w:hAnsi="Arial" w:cs="Arial"/>
          <w:sz w:val="24"/>
          <w:szCs w:val="24"/>
        </w:rPr>
        <w:t>pentru reducerea disconfortului sonor datorat functionarii utilajelor, în perioada de executie a lucrarilor, se recomandă ca programul de lucru să nu se desfasoare în timpul noptii, ci doar în perioada de zi intre orele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de asemenea, pentru protectia anti-zgomot, se impune amplasarea unor constructii ale santierului, depozitelor de materii prime, astfel incat acestea sa reprezinte ecrane intre santier si zonele</w:t>
      </w:r>
      <w:r w:rsidRPr="004C15A0">
        <w:rPr>
          <w:rFonts w:ascii="Arial" w:eastAsia="Cambria" w:hAnsi="Arial" w:cs="Arial"/>
          <w:spacing w:val="-2"/>
          <w:sz w:val="24"/>
          <w:szCs w:val="24"/>
        </w:rPr>
        <w:t xml:space="preserve"> </w:t>
      </w:r>
      <w:r w:rsidRPr="004C15A0">
        <w:rPr>
          <w:rFonts w:ascii="Arial" w:eastAsia="Cambria" w:hAnsi="Arial" w:cs="Arial"/>
          <w:sz w:val="24"/>
          <w:szCs w:val="24"/>
        </w:rPr>
        <w:t xml:space="preserve">locuite; </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rPr>
          <w:rFonts w:ascii="Arial" w:eastAsia="Cambria" w:hAnsi="Arial" w:cs="Arial"/>
          <w:sz w:val="24"/>
          <w:szCs w:val="24"/>
        </w:rPr>
      </w:pPr>
      <w:r w:rsidRPr="004C15A0">
        <w:rPr>
          <w:rFonts w:ascii="Arial" w:eastAsia="Cambria" w:hAnsi="Arial" w:cs="Arial"/>
          <w:sz w:val="24"/>
          <w:szCs w:val="24"/>
        </w:rPr>
        <w:t>pentru reducerea nivelului de zgomot este necesara reducerea la minimum a traficului utilajelor de constructie in apropierea zonelor locuite și folosirea unor rute</w:t>
      </w:r>
      <w:r w:rsidRPr="004C15A0">
        <w:rPr>
          <w:rFonts w:ascii="Arial" w:eastAsia="Cambria" w:hAnsi="Arial" w:cs="Arial"/>
          <w:spacing w:val="-27"/>
          <w:sz w:val="24"/>
          <w:szCs w:val="24"/>
        </w:rPr>
        <w:t xml:space="preserve"> </w:t>
      </w:r>
      <w:r w:rsidRPr="004C15A0">
        <w:rPr>
          <w:rFonts w:ascii="Arial" w:eastAsia="Cambria" w:hAnsi="Arial" w:cs="Arial"/>
          <w:sz w:val="24"/>
          <w:szCs w:val="24"/>
        </w:rPr>
        <w:t>ocolitoare;</w:t>
      </w:r>
    </w:p>
    <w:p w:rsidR="004C15A0" w:rsidRPr="004C15A0" w:rsidRDefault="004C15A0" w:rsidP="006D7900">
      <w:pPr>
        <w:widowControl w:val="0"/>
        <w:numPr>
          <w:ilvl w:val="1"/>
          <w:numId w:val="5"/>
        </w:numPr>
        <w:tabs>
          <w:tab w:val="left" w:pos="749"/>
        </w:tabs>
        <w:autoSpaceDE w:val="0"/>
        <w:autoSpaceDN w:val="0"/>
        <w:spacing w:after="0" w:line="240" w:lineRule="auto"/>
        <w:ind w:right="108" w:hanging="360"/>
        <w:rPr>
          <w:rFonts w:ascii="Arial" w:eastAsia="Cambria" w:hAnsi="Arial" w:cs="Arial"/>
          <w:sz w:val="24"/>
          <w:szCs w:val="24"/>
        </w:rPr>
      </w:pPr>
      <w:r w:rsidRPr="004C15A0">
        <w:rPr>
          <w:rFonts w:ascii="Arial" w:eastAsia="Cambria" w:hAnsi="Arial" w:cs="Arial"/>
          <w:sz w:val="24"/>
          <w:szCs w:val="24"/>
        </w:rPr>
        <w:t>în cazul în care în zonele locuite se înregistrează niveluri de zgomot ridicate vor fi folosite panouri</w:t>
      </w:r>
      <w:r w:rsidRPr="004C15A0">
        <w:rPr>
          <w:rFonts w:ascii="Arial" w:eastAsia="Cambria" w:hAnsi="Arial" w:cs="Arial"/>
          <w:spacing w:val="-1"/>
          <w:sz w:val="24"/>
          <w:szCs w:val="24"/>
        </w:rPr>
        <w:t xml:space="preserve"> </w:t>
      </w:r>
      <w:r w:rsidRPr="004C15A0">
        <w:rPr>
          <w:rFonts w:ascii="Arial" w:eastAsia="Cambria" w:hAnsi="Arial" w:cs="Arial"/>
          <w:sz w:val="24"/>
          <w:szCs w:val="24"/>
        </w:rPr>
        <w:t>fonoabsorbante.</w:t>
      </w:r>
    </w:p>
    <w:p w:rsidR="007C59CE" w:rsidRPr="007C59CE" w:rsidRDefault="007C59CE" w:rsidP="007C59CE">
      <w:pPr>
        <w:spacing w:after="0" w:line="240" w:lineRule="auto"/>
        <w:jc w:val="both"/>
        <w:rPr>
          <w:rFonts w:ascii="Arial" w:hAnsi="Arial" w:cs="Arial"/>
          <w:bCs/>
          <w:noProof/>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lastRenderedPageBreak/>
        <w:t xml:space="preserve">      ●   pentru protecția ecosistemelor terestre și acvatice:</w:t>
      </w:r>
    </w:p>
    <w:p w:rsidR="007C59CE" w:rsidRPr="007C59CE" w:rsidRDefault="007C59CE" w:rsidP="007C59CE">
      <w:pPr>
        <w:spacing w:after="0" w:line="240" w:lineRule="auto"/>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7C59CE">
      <w:pPr>
        <w:spacing w:after="0" w:line="240" w:lineRule="auto"/>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7C59CE" w:rsidRPr="007C59CE" w:rsidRDefault="007C59CE" w:rsidP="007C59CE">
      <w:pPr>
        <w:spacing w:after="0" w:line="240" w:lineRule="auto"/>
        <w:ind w:firstLine="720"/>
        <w:jc w:val="both"/>
        <w:rPr>
          <w:rFonts w:ascii="Arial" w:hAnsi="Arial" w:cs="Arial"/>
          <w:b/>
          <w:bCs/>
          <w:noProof/>
          <w:color w:val="000000"/>
          <w:sz w:val="24"/>
          <w:szCs w:val="24"/>
          <w:lang w:val="ro-RO"/>
        </w:rPr>
      </w:pPr>
      <w:r w:rsidRPr="007C59CE">
        <w:rPr>
          <w:rFonts w:ascii="Arial" w:hAnsi="Arial" w:cs="Arial"/>
          <w:bCs/>
          <w:noProof/>
          <w:color w:val="000000"/>
          <w:sz w:val="24"/>
          <w:szCs w:val="24"/>
          <w:lang w:val="ro-RO"/>
        </w:rPr>
        <w:t>Se vor respecta în totalitate lucrările necesare organizării de șantier.</w:t>
      </w:r>
      <w:r w:rsidRPr="007C59CE">
        <w:rPr>
          <w:rFonts w:ascii="Arial" w:hAnsi="Arial" w:cs="Arial"/>
          <w:b/>
          <w:bCs/>
          <w:noProof/>
          <w:color w:val="000000"/>
          <w:sz w:val="24"/>
          <w:szCs w:val="24"/>
          <w:lang w:val="ro-RO"/>
        </w:rPr>
        <w:t xml:space="preserv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conditiilor de viata ale locuitorilor (  schimbari asupra calitatii mediului, zgomot, scaderea calitații hranei, etc .)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7C59CE" w:rsidRPr="007C59CE" w:rsidRDefault="007C59CE" w:rsidP="007C59CE">
      <w:pPr>
        <w:spacing w:after="0" w:line="240" w:lineRule="auto"/>
        <w:jc w:val="both"/>
        <w:rPr>
          <w:rFonts w:ascii="Arial" w:hAnsi="Arial" w:cs="Arial"/>
          <w:b/>
          <w:bCs/>
          <w:noProof/>
          <w:sz w:val="24"/>
          <w:szCs w:val="24"/>
          <w:lang w:val="ro-RO"/>
        </w:rPr>
      </w:pP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În cazul în care se optează pentru Organizare de Șantier, aceasta se va face în apropierea podului, sau pe un alt loc din apropiere pus la dispoziţie de beneficiarul lucrării. Lucrările necesare constau în amenajări minime, care să asigure spaţiul necesar pentru depozitarea materialelor şi al sculelor pentru o durată foarte scurtă (</w:t>
      </w:r>
      <w:r w:rsidRPr="005E004B">
        <w:rPr>
          <w:rFonts w:ascii="Arial" w:hAnsi="Arial" w:cs="Arial"/>
          <w:color w:val="000000"/>
          <w:sz w:val="24"/>
          <w:szCs w:val="24"/>
          <w:lang w:val="it-IT" w:eastAsia="ar-SA"/>
        </w:rPr>
        <w:t>baracă vestiar, magazie și un WC ecologic)</w:t>
      </w:r>
      <w:r w:rsidRPr="005E004B">
        <w:rPr>
          <w:rFonts w:ascii="Arial" w:hAnsi="Arial" w:cs="Arial"/>
          <w:noProof/>
          <w:sz w:val="24"/>
          <w:szCs w:val="24"/>
        </w:rPr>
        <w:t xml:space="preserv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Pe şantier se vor asigura condiţii pentru necesităţile igienice (toalete ecologice tip), de servire a mesei şi adăpost ale personalului de execuţie (container tip cu rol de vestiar și birou și magazie pentru unelte și scule).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Măsurile privind asigurarea condiţiilor pentru necesităţile igienice, de servire a mesei şi adăpost ale personalului de execuţie vor fi luate de executant o dată cu începerea organizării de şantier. Păstrarea curăţeniei şi asigurarea circulaţiei pe perioada execuţiei lucrărilor se asigură de către executantul lucrărilor.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Organizarea de șantier va fi dotată și cu europubele pentru depozitarea deșeurilor rezultate în urma lucrărilor de execuție.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Sunt stabilite mai departe o serie de recomandări organizatorice, metodologice şi de eficacitate şi recomandări cu privire la activitatea de monitorizare în timpul construcţiei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trebuie să execute toate lucrările şi să ia toate măsurile referitoare la protejarea mediului şi micșorarea impactului asupra acestuia, atât în perioada de construcţie cât şi în cea de funcţionare, în conformitate cu legislatia şi normele locale respective în vigoare. El trebuie să obțină toate informațiile actualizate necesare despre Protecția Mediului în </w:t>
      </w:r>
      <w:r w:rsidRPr="005E004B">
        <w:rPr>
          <w:rFonts w:ascii="Arial" w:hAnsi="Arial" w:cs="Arial"/>
          <w:noProof/>
          <w:sz w:val="24"/>
          <w:szCs w:val="24"/>
        </w:rPr>
        <w:lastRenderedPageBreak/>
        <w:t>România şi să obțină toate autorizațiile necesare şi să execute studii complementare ori de câte ori este necesar. El trebuie să obțină aprobări de mediu pentru toate lucrările temporare.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În timpul lucrărilor, inclusiv în perioada de întreținere şi de desfășurare a activităților de organizare a şantierului, constructorul şi subcontractanții, în conformitate cu normele şi reglementarile în vigoare, trebuie să pună în aplicare următoarele măsuri de micșorare a impactului asupra mediului :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zgomotului produs de echipamente şi utilaje atunci cand funcționează în zone populate şi în apropiere de clădiri locuite;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Amplasarea optimă a concasoarelor, stațiilor de betoane, a celor de dozare şi a altor utilaje similare, pentru a micsora impactul lor negativ asupra mediului social, uman şi natural;</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Intrarea în vigoare a unui plan adecvat de organizare a traficului pentru a micșora inconvenientele cauzate de de traficul de şantier şi pentru a proteja siguranța oamenilor şi activitatea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râurilor, lacurilor, terenurilor cu culturi şi a oricăror zone ce înconjoară Şantierul împotriva poluarii care poate fi provocata atat de lucrările permanente ale drumului cât şi de alte activitati legate de organizarea şantierului Constructorului;</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Controlul metodei de depozitare a materialelor cu respectarea strictă a standardelor, specificațiilor, cu privire la cele mai sensibile articole, cum ar fi combustibilul, lubrifiantii, cimentul, etc.;</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Protejarea şi refacerea cu acuratete, la sfarsitul lucrărilor, a gropilor de imprumut,a carierelor, a drumurilor de serviciu şi de deviere şi a lucrărilor temporare sau pregatitoare;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Asigurarea şi instalarea echipamentelor specifice şi monitorizarea relevanta a zgomotului, gazelor, prafului, lichidelor, şi a altor efecte ale poluarii derivate din activitatile de şantier;</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Reducerea emisiilor poluanţilor pana cand ajung la nivele admisibile, conform legislatiei şi normelor în vigoare în România;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Materialele biodegradabile trebuie sa fie ingropate cu grija  în locuri aprobate de Inginer şi Agentia locală de mediu pentru a preveni poluarea apelor subterane;</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w:t>
      </w:r>
      <w:r w:rsidRPr="005E004B">
        <w:rPr>
          <w:rFonts w:ascii="Arial" w:hAnsi="Arial" w:cs="Arial"/>
          <w:noProof/>
          <w:sz w:val="24"/>
          <w:szCs w:val="24"/>
        </w:rPr>
        <w:tab/>
        <w:t>Orice altă acțiune, care poate fi necesară, în conformitate cu instrucțiunile Inginerului şi conform legislației în vigoare în Romania;</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 xml:space="preserve">Constructorul este responsabil de protejarea proprietăților, cablurilor (dacă există), culturilor, arborilor, monumentelor istorice, indicatoarelor rutiere, gardurilor de imprejmuire precum şi protejarea tuturor proprietăților mobile şi imobile deținute de particulari sau de asociații de proprietari, împotriva prafului, fumului sau a efectelor daunatoare provocate de substanţe chimice, materiale bituminoase (dacă vor fi folosite) sau alte substanţe. </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Pe durata execuţiei lucrărilor Constructorul va lua toate măsurile pentru reducerea la limite acceptabile a zgomotului şi emisiilor de praf.</w:t>
      </w:r>
    </w:p>
    <w:p w:rsidR="005E004B" w:rsidRPr="005E004B" w:rsidRDefault="005E004B" w:rsidP="005E004B">
      <w:pPr>
        <w:suppressAutoHyphens/>
        <w:spacing w:after="0" w:line="240" w:lineRule="auto"/>
        <w:ind w:left="-30" w:firstLine="750"/>
        <w:jc w:val="both"/>
        <w:rPr>
          <w:rFonts w:ascii="Arial" w:hAnsi="Arial" w:cs="Arial"/>
          <w:noProof/>
          <w:sz w:val="24"/>
          <w:szCs w:val="24"/>
        </w:rPr>
      </w:pPr>
      <w:r w:rsidRPr="005E004B">
        <w:rPr>
          <w:rFonts w:ascii="Arial" w:hAnsi="Arial" w:cs="Arial"/>
          <w:noProof/>
          <w:sz w:val="24"/>
          <w:szCs w:val="24"/>
        </w:rPr>
        <w:t>Nivelul de zgomot în timpul zilei, pentru utilajele Constructorului în zonele populate nu trebuie sa depaseasca valoarea de 70dBeq, masurat în punctual celui mai apropriat perete al cladirii celei mai apropriate de Şantier.</w:t>
      </w:r>
    </w:p>
    <w:p w:rsidR="00B06A12" w:rsidRPr="005E004B" w:rsidRDefault="005E004B" w:rsidP="005E004B">
      <w:pPr>
        <w:spacing w:after="0" w:line="240" w:lineRule="auto"/>
        <w:ind w:firstLine="720"/>
        <w:jc w:val="both"/>
        <w:rPr>
          <w:rFonts w:ascii="Arial" w:hAnsi="Arial" w:cs="Arial"/>
          <w:b/>
          <w:bCs/>
          <w:noProof/>
          <w:color w:val="FF0000"/>
          <w:sz w:val="24"/>
          <w:szCs w:val="24"/>
          <w:lang w:val="ro-RO"/>
        </w:rPr>
      </w:pPr>
      <w:r w:rsidRPr="005E004B">
        <w:rPr>
          <w:rFonts w:ascii="Arial" w:hAnsi="Arial" w:cs="Arial"/>
          <w:noProof/>
          <w:sz w:val="24"/>
          <w:szCs w:val="24"/>
        </w:rPr>
        <w:t>Costructorul va lua, pe cheltuiala proprie, toate Măsurile necesare rezonabile pentru reducerea emisiilor şi răspândirii de praf, gaze, zgomot.</w:t>
      </w:r>
    </w:p>
    <w:p w:rsidR="007C59CE" w:rsidRDefault="007C59CE" w:rsidP="00002B27">
      <w:pPr>
        <w:spacing w:after="0" w:line="240" w:lineRule="auto"/>
        <w:jc w:val="both"/>
        <w:rPr>
          <w:rFonts w:ascii="Arial" w:hAnsi="Arial" w:cs="Arial"/>
          <w:b/>
          <w:bCs/>
          <w:noProof/>
          <w:color w:val="FF0000"/>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A94231"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7C59CE">
        <w:rPr>
          <w:rFonts w:ascii="Arial" w:hAnsi="Arial" w:cs="Arial"/>
          <w:sz w:val="24"/>
          <w:szCs w:val="24"/>
          <w:lang w:val="ro-RO"/>
        </w:rPr>
        <w:t>3</w:t>
      </w:r>
      <w:r w:rsidR="00E5018B">
        <w:rPr>
          <w:rFonts w:ascii="Arial" w:hAnsi="Arial" w:cs="Arial"/>
          <w:sz w:val="24"/>
          <w:szCs w:val="24"/>
          <w:lang w:val="ro-RO"/>
        </w:rPr>
        <w:t>3</w:t>
      </w:r>
      <w:r w:rsidR="00F5253C" w:rsidRPr="00F517DE">
        <w:rPr>
          <w:rFonts w:ascii="Arial" w:hAnsi="Arial" w:cs="Arial"/>
          <w:sz w:val="24"/>
          <w:szCs w:val="24"/>
          <w:lang w:val="ro-RO"/>
        </w:rPr>
        <w:t xml:space="preserve"> din 1</w:t>
      </w:r>
      <w:r w:rsidR="007C59CE">
        <w:rPr>
          <w:rFonts w:ascii="Arial" w:hAnsi="Arial" w:cs="Arial"/>
          <w:sz w:val="24"/>
          <w:szCs w:val="24"/>
          <w:lang w:val="ro-RO"/>
        </w:rPr>
        <w:t>8</w:t>
      </w:r>
      <w:r w:rsidR="00F5253C" w:rsidRPr="00F517DE">
        <w:rPr>
          <w:rFonts w:ascii="Arial" w:hAnsi="Arial" w:cs="Arial"/>
          <w:sz w:val="24"/>
          <w:szCs w:val="24"/>
          <w:lang w:val="ro-RO"/>
        </w:rPr>
        <w:t>.</w:t>
      </w:r>
      <w:r w:rsidR="007C59CE">
        <w:rPr>
          <w:rFonts w:ascii="Arial" w:hAnsi="Arial" w:cs="Arial"/>
          <w:sz w:val="24"/>
          <w:szCs w:val="24"/>
          <w:lang w:val="ro-RO"/>
        </w:rPr>
        <w:t>12.</w:t>
      </w:r>
      <w:r w:rsidR="00F5253C" w:rsidRPr="00F517DE">
        <w:rPr>
          <w:rFonts w:ascii="Arial" w:hAnsi="Arial" w:cs="Arial"/>
          <w:sz w:val="24"/>
          <w:szCs w:val="24"/>
          <w:lang w:val="ro-RO"/>
        </w:rPr>
        <w:t>202</w:t>
      </w:r>
      <w:r w:rsidR="007C59CE">
        <w:rPr>
          <w:rFonts w:ascii="Arial" w:hAnsi="Arial" w:cs="Arial"/>
          <w:sz w:val="24"/>
          <w:szCs w:val="24"/>
          <w:lang w:val="ro-RO"/>
        </w:rPr>
        <w:t>0</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Comunei </w:t>
      </w:r>
      <w:r w:rsidR="007C59CE">
        <w:rPr>
          <w:rFonts w:ascii="Arial" w:hAnsi="Arial" w:cs="Arial"/>
          <w:sz w:val="24"/>
          <w:szCs w:val="24"/>
          <w:lang w:val="ro-RO"/>
        </w:rPr>
        <w:t>Cizer,</w:t>
      </w:r>
      <w:r w:rsidR="009B314B" w:rsidRPr="009B314B">
        <w:rPr>
          <w:rFonts w:ascii="Arial" w:hAnsi="Arial" w:cs="Arial"/>
          <w:sz w:val="24"/>
          <w:szCs w:val="24"/>
          <w:lang w:val="ro-RO"/>
        </w:rPr>
        <w:t xml:space="preserve"> </w:t>
      </w:r>
      <w:r w:rsidR="000038E5">
        <w:rPr>
          <w:rFonts w:ascii="Arial" w:hAnsi="Arial" w:cs="Arial"/>
          <w:sz w:val="24"/>
          <w:szCs w:val="24"/>
          <w:lang w:val="ro-RO"/>
        </w:rPr>
        <w:t xml:space="preserve">terenul este situat în intravilanul localității </w:t>
      </w:r>
      <w:r w:rsidR="005E004B">
        <w:rPr>
          <w:rFonts w:ascii="Arial" w:hAnsi="Arial" w:cs="Arial"/>
          <w:sz w:val="24"/>
          <w:szCs w:val="24"/>
          <w:lang w:val="ro-RO"/>
        </w:rPr>
        <w:t>Cizer</w:t>
      </w:r>
      <w:r w:rsidR="000038E5">
        <w:rPr>
          <w:rFonts w:ascii="Arial" w:hAnsi="Arial" w:cs="Arial"/>
          <w:sz w:val="24"/>
          <w:szCs w:val="24"/>
          <w:lang w:val="ro-RO"/>
        </w:rPr>
        <w:t>, conform PUG</w:t>
      </w:r>
      <w:r w:rsidR="00B87EED">
        <w:rPr>
          <w:rFonts w:ascii="Arial" w:hAnsi="Arial" w:cs="Arial"/>
          <w:sz w:val="24"/>
          <w:szCs w:val="24"/>
          <w:lang w:val="ro-RO"/>
        </w:rPr>
        <w:t>;</w:t>
      </w:r>
      <w:r w:rsidR="000038E5">
        <w:rPr>
          <w:rFonts w:ascii="Arial" w:hAnsi="Arial" w:cs="Arial"/>
          <w:sz w:val="24"/>
          <w:szCs w:val="24"/>
          <w:lang w:val="ro-RO"/>
        </w:rPr>
        <w:t xml:space="preserve"> </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lastRenderedPageBreak/>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Pr="00F1205C"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B57C7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lastRenderedPageBreak/>
        <w:t xml:space="preserve">  </w:t>
      </w:r>
    </w:p>
    <w:p w:rsidR="00F1205C" w:rsidRPr="00073D75" w:rsidRDefault="00F1205C" w:rsidP="00F1205C">
      <w:pPr>
        <w:autoSpaceDE w:val="0"/>
        <w:autoSpaceDN w:val="0"/>
        <w:adjustRightInd w:val="0"/>
        <w:spacing w:after="0" w:line="240" w:lineRule="auto"/>
        <w:ind w:firstLine="720"/>
        <w:jc w:val="both"/>
        <w:rPr>
          <w:rFonts w:ascii="Arial" w:hAnsi="Arial" w:cs="Arial"/>
          <w:b/>
          <w:sz w:val="24"/>
          <w:szCs w:val="24"/>
          <w:lang w:val="ro-RO"/>
        </w:rPr>
      </w:pPr>
      <w:r w:rsidRPr="00073D75">
        <w:rPr>
          <w:rFonts w:ascii="Arial" w:hAnsi="Arial" w:cs="Arial"/>
          <w:b/>
          <w:sz w:val="24"/>
          <w:szCs w:val="24"/>
          <w:lang w:val="ro-RO"/>
        </w:rPr>
        <w:t>II. Motivele pe baza cărora s-a stabilit necesitatea neefectuării evaluării adecvate sunt următoarele:</w:t>
      </w:r>
    </w:p>
    <w:p w:rsidR="00F1205C" w:rsidRPr="00073D75" w:rsidRDefault="00F1205C" w:rsidP="00F1205C">
      <w:pPr>
        <w:autoSpaceDE w:val="0"/>
        <w:autoSpaceDN w:val="0"/>
        <w:adjustRightInd w:val="0"/>
        <w:spacing w:after="0" w:line="240" w:lineRule="auto"/>
        <w:ind w:firstLine="720"/>
        <w:jc w:val="both"/>
        <w:rPr>
          <w:rFonts w:ascii="Arial" w:hAnsi="Arial" w:cs="Arial"/>
          <w:sz w:val="24"/>
          <w:szCs w:val="24"/>
          <w:lang w:val="ro-RO"/>
        </w:rPr>
      </w:pPr>
      <w:r w:rsidRPr="00073D75">
        <w:rPr>
          <w:rFonts w:ascii="Arial" w:hAnsi="Arial" w:cs="Arial"/>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B06A12" w:rsidRPr="00C2545F" w:rsidRDefault="00B06A12" w:rsidP="003B6998">
      <w:pPr>
        <w:autoSpaceDE w:val="0"/>
        <w:autoSpaceDN w:val="0"/>
        <w:adjustRightInd w:val="0"/>
        <w:spacing w:after="0" w:line="240" w:lineRule="auto"/>
        <w:jc w:val="both"/>
        <w:rPr>
          <w:rFonts w:ascii="Arial" w:hAnsi="Arial" w:cs="Arial"/>
          <w:b/>
          <w:color w:val="FF0000"/>
          <w:sz w:val="24"/>
          <w:szCs w:val="24"/>
          <w:lang w:val="ro-RO"/>
        </w:rPr>
      </w:pP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3B6998" w:rsidRPr="006C61E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1F3FF9" w:rsidRPr="006C61E9"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6C61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C61E9">
        <w:rPr>
          <w:rFonts w:ascii="Arial" w:eastAsia="Times New Roman" w:hAnsi="Arial" w:cs="Arial"/>
          <w:sz w:val="24"/>
          <w:szCs w:val="24"/>
          <w:u w:val="single"/>
          <w:lang w:val="ro-RO"/>
        </w:rPr>
        <w:t>Localizarea proiectului:</w:t>
      </w:r>
    </w:p>
    <w:p w:rsidR="005E004B" w:rsidRPr="005E004B" w:rsidRDefault="00D01EF8" w:rsidP="005E004B">
      <w:pPr>
        <w:spacing w:after="0" w:line="240" w:lineRule="auto"/>
        <w:ind w:firstLine="720"/>
        <w:jc w:val="both"/>
        <w:rPr>
          <w:rFonts w:ascii="Arial" w:eastAsia="Times New Roman" w:hAnsi="Arial" w:cs="Arial"/>
          <w:sz w:val="24"/>
          <w:szCs w:val="24"/>
          <w:lang w:val="pt-BR" w:eastAsia="ar-SA"/>
        </w:rPr>
      </w:pPr>
      <w:r w:rsidRPr="00D01EF8">
        <w:rPr>
          <w:rFonts w:ascii="Arial" w:eastAsia="Times New Roman" w:hAnsi="Arial" w:cs="Arial"/>
          <w:sz w:val="24"/>
          <w:szCs w:val="24"/>
          <w:lang w:val="pt-BR" w:eastAsia="ar-SA"/>
        </w:rPr>
        <w:t xml:space="preserve">Amplasament: județul Sălaj, intravilanul comunei </w:t>
      </w:r>
      <w:r w:rsidR="005E004B">
        <w:rPr>
          <w:rFonts w:ascii="Arial" w:eastAsia="Times New Roman" w:hAnsi="Arial" w:cs="Arial"/>
          <w:sz w:val="24"/>
          <w:szCs w:val="24"/>
          <w:lang w:val="pt-BR" w:eastAsia="ar-SA"/>
        </w:rPr>
        <w:t>Cizer</w:t>
      </w:r>
      <w:r w:rsidRPr="00D01EF8">
        <w:rPr>
          <w:rFonts w:ascii="Arial" w:eastAsia="Times New Roman" w:hAnsi="Arial" w:cs="Arial"/>
          <w:sz w:val="24"/>
          <w:szCs w:val="24"/>
          <w:lang w:val="pt-BR" w:eastAsia="ar-SA"/>
        </w:rPr>
        <w:t xml:space="preserve">, localitatea </w:t>
      </w:r>
      <w:r w:rsidR="005E004B">
        <w:rPr>
          <w:rFonts w:ascii="Arial" w:eastAsia="Times New Roman" w:hAnsi="Arial" w:cs="Arial"/>
          <w:sz w:val="24"/>
          <w:szCs w:val="24"/>
          <w:lang w:val="pt-BR" w:eastAsia="ar-SA"/>
        </w:rPr>
        <w:t xml:space="preserve">Cizer </w:t>
      </w:r>
      <w:r w:rsidR="005E004B" w:rsidRPr="005E004B">
        <w:rPr>
          <w:rFonts w:ascii="Arial" w:eastAsia="Times New Roman" w:hAnsi="Arial" w:cs="Arial"/>
          <w:sz w:val="24"/>
          <w:szCs w:val="24"/>
          <w:lang w:val="pt-BR" w:eastAsia="ar-SA"/>
        </w:rPr>
        <w:t xml:space="preserve">- bazinul hidrografic: SOMEȘ – TISA </w:t>
      </w:r>
    </w:p>
    <w:p w:rsidR="004D596F" w:rsidRDefault="005E004B" w:rsidP="004D596F">
      <w:pPr>
        <w:spacing w:after="0" w:line="240" w:lineRule="auto"/>
        <w:ind w:firstLine="720"/>
        <w:jc w:val="both"/>
        <w:rPr>
          <w:rFonts w:ascii="Arial" w:eastAsia="Times New Roman" w:hAnsi="Arial" w:cs="Arial"/>
          <w:sz w:val="24"/>
          <w:szCs w:val="24"/>
          <w:lang w:val="ro-RO" w:eastAsia="ar-SA"/>
        </w:rPr>
      </w:pPr>
      <w:r w:rsidRPr="005E004B">
        <w:rPr>
          <w:rFonts w:ascii="Arial" w:eastAsia="Times New Roman" w:hAnsi="Arial" w:cs="Arial"/>
          <w:sz w:val="24"/>
          <w:szCs w:val="24"/>
          <w:lang w:val="pt-BR" w:eastAsia="ar-SA"/>
        </w:rPr>
        <w:t xml:space="preserve">     - cursul de </w:t>
      </w:r>
      <w:r>
        <w:rPr>
          <w:rFonts w:ascii="Arial" w:eastAsia="Times New Roman" w:hAnsi="Arial" w:cs="Arial"/>
          <w:sz w:val="24"/>
          <w:szCs w:val="24"/>
          <w:lang w:val="pt-BR" w:eastAsia="ar-SA"/>
        </w:rPr>
        <w:t>apă:</w:t>
      </w:r>
      <w:r w:rsidR="004D596F">
        <w:rPr>
          <w:rFonts w:ascii="Arial" w:eastAsia="Times New Roman" w:hAnsi="Arial" w:cs="Arial"/>
          <w:sz w:val="24"/>
          <w:szCs w:val="24"/>
          <w:lang w:val="pt-BR" w:eastAsia="ar-SA"/>
        </w:rPr>
        <w:t xml:space="preserve"> r.</w:t>
      </w:r>
      <w:r>
        <w:rPr>
          <w:rFonts w:ascii="Arial" w:eastAsia="Times New Roman" w:hAnsi="Arial" w:cs="Arial"/>
          <w:sz w:val="24"/>
          <w:szCs w:val="24"/>
          <w:lang w:val="pt-BR" w:eastAsia="ar-SA"/>
        </w:rPr>
        <w:t xml:space="preserve"> Crasna, cod cadastral II.2</w:t>
      </w:r>
      <w:r w:rsidR="004D596F">
        <w:rPr>
          <w:rFonts w:ascii="Arial" w:eastAsia="Times New Roman" w:hAnsi="Arial" w:cs="Arial"/>
          <w:sz w:val="24"/>
          <w:szCs w:val="24"/>
          <w:lang w:val="pt-BR" w:eastAsia="ar-SA"/>
        </w:rPr>
        <w:t xml:space="preserve"> </w:t>
      </w:r>
      <w:r w:rsidR="004D596F">
        <w:rPr>
          <w:rFonts w:ascii="Arial" w:eastAsia="Times New Roman" w:hAnsi="Arial" w:cs="Arial"/>
          <w:sz w:val="24"/>
          <w:szCs w:val="24"/>
          <w:lang w:val="ro-RO" w:eastAsia="ar-SA"/>
        </w:rPr>
        <w:t>și p. Raita – necadastrat;</w:t>
      </w:r>
    </w:p>
    <w:p w:rsidR="004D596F" w:rsidRPr="004D596F" w:rsidRDefault="004D596F" w:rsidP="004D596F">
      <w:pPr>
        <w:spacing w:after="0" w:line="240" w:lineRule="auto"/>
        <w:ind w:left="2970" w:hanging="2250"/>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    </w:t>
      </w:r>
      <w:r w:rsidR="005E004B">
        <w:rPr>
          <w:rFonts w:ascii="Arial" w:eastAsia="Times New Roman" w:hAnsi="Arial" w:cs="Arial"/>
          <w:sz w:val="24"/>
          <w:szCs w:val="24"/>
          <w:lang w:val="pt-BR" w:eastAsia="ar-SA"/>
        </w:rPr>
        <w:t xml:space="preserve"> </w:t>
      </w:r>
      <w:r w:rsidR="005E004B" w:rsidRPr="005E004B">
        <w:rPr>
          <w:rFonts w:ascii="Arial" w:eastAsia="Times New Roman" w:hAnsi="Arial" w:cs="Arial"/>
          <w:sz w:val="24"/>
          <w:szCs w:val="24"/>
          <w:lang w:val="pt-BR" w:eastAsia="ar-SA"/>
        </w:rPr>
        <w:t xml:space="preserve">- corpul de apă </w:t>
      </w:r>
      <w:r>
        <w:rPr>
          <w:rFonts w:ascii="Arial" w:eastAsia="Times New Roman" w:hAnsi="Arial" w:cs="Arial"/>
          <w:sz w:val="24"/>
          <w:szCs w:val="24"/>
          <w:lang w:val="pt-BR" w:eastAsia="ar-SA"/>
        </w:rPr>
        <w:t>- de suprafaţă: RORW2.2._B1 – Crasna – izvoare – amonte acumulare Vârșolț și afluenți</w:t>
      </w:r>
    </w:p>
    <w:p w:rsidR="005E004B" w:rsidRDefault="004D596F" w:rsidP="004D596F">
      <w:pPr>
        <w:spacing w:after="0" w:line="240" w:lineRule="auto"/>
        <w:ind w:left="2880" w:firstLine="75"/>
        <w:jc w:val="both"/>
        <w:rPr>
          <w:rFonts w:ascii="Arial" w:eastAsia="Times New Roman" w:hAnsi="Arial" w:cs="Arial"/>
          <w:sz w:val="24"/>
          <w:szCs w:val="24"/>
          <w:lang w:val="pt-BR" w:eastAsia="ar-SA"/>
        </w:rPr>
      </w:pPr>
      <w:r>
        <w:rPr>
          <w:rFonts w:ascii="Arial" w:eastAsia="Times New Roman" w:hAnsi="Arial" w:cs="Arial"/>
          <w:sz w:val="24"/>
          <w:szCs w:val="24"/>
          <w:lang w:val="pt-BR" w:eastAsia="ar-SA"/>
        </w:rPr>
        <w:t xml:space="preserve">-  </w:t>
      </w:r>
      <w:r w:rsidR="005E004B" w:rsidRPr="005E004B">
        <w:rPr>
          <w:rFonts w:ascii="Arial" w:eastAsia="Times New Roman" w:hAnsi="Arial" w:cs="Arial"/>
          <w:sz w:val="24"/>
          <w:szCs w:val="24"/>
          <w:lang w:val="pt-BR" w:eastAsia="ar-SA"/>
        </w:rPr>
        <w:t xml:space="preserve">subteran: </w:t>
      </w:r>
      <w:r>
        <w:rPr>
          <w:rFonts w:ascii="Arial" w:eastAsia="Times New Roman" w:hAnsi="Arial" w:cs="Arial"/>
          <w:sz w:val="24"/>
          <w:szCs w:val="24"/>
          <w:lang w:val="pt-BR" w:eastAsia="ar-SA"/>
        </w:rPr>
        <w:t>- de mare adâncime – ROCR08, Arad-Oradea-Satu Mare</w:t>
      </w:r>
    </w:p>
    <w:p w:rsidR="003B6998" w:rsidRPr="005F271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FB20D9">
        <w:rPr>
          <w:rFonts w:ascii="Arial" w:hAnsi="Arial" w:cs="Arial"/>
          <w:sz w:val="24"/>
          <w:szCs w:val="24"/>
          <w:lang w:val="ro-RO"/>
        </w:rPr>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4D596F">
        <w:rPr>
          <w:rFonts w:ascii="Arial" w:hAnsi="Arial" w:cs="Arial"/>
          <w:sz w:val="24"/>
          <w:szCs w:val="24"/>
          <w:lang w:val="ro-RO"/>
        </w:rPr>
        <w:t>9</w:t>
      </w:r>
      <w:r w:rsidR="00165136" w:rsidRPr="00EB1FE7">
        <w:rPr>
          <w:rFonts w:ascii="Arial" w:hAnsi="Arial" w:cs="Arial"/>
          <w:sz w:val="24"/>
          <w:szCs w:val="24"/>
          <w:lang w:val="ro-RO"/>
        </w:rPr>
        <w:t>/</w:t>
      </w:r>
      <w:r w:rsidR="004D596F">
        <w:rPr>
          <w:rFonts w:ascii="Arial" w:hAnsi="Arial" w:cs="Arial"/>
          <w:sz w:val="24"/>
          <w:szCs w:val="24"/>
          <w:lang w:val="ro-RO"/>
        </w:rPr>
        <w:t>21</w:t>
      </w:r>
      <w:r w:rsidR="00565DE2" w:rsidRPr="00EB1FE7">
        <w:rPr>
          <w:rFonts w:ascii="Arial" w:hAnsi="Arial" w:cs="Arial"/>
          <w:sz w:val="24"/>
          <w:szCs w:val="24"/>
          <w:lang w:val="ro-RO"/>
        </w:rPr>
        <w:t>.0</w:t>
      </w:r>
      <w:r w:rsidR="005E004B">
        <w:rPr>
          <w:rFonts w:ascii="Arial" w:hAnsi="Arial" w:cs="Arial"/>
          <w:sz w:val="24"/>
          <w:szCs w:val="24"/>
          <w:lang w:val="ro-RO"/>
        </w:rPr>
        <w:t>2</w:t>
      </w:r>
      <w:r w:rsidR="00B61CE3" w:rsidRPr="00EB1FE7">
        <w:rPr>
          <w:rFonts w:ascii="Arial" w:hAnsi="Arial" w:cs="Arial"/>
          <w:sz w:val="24"/>
          <w:szCs w:val="24"/>
          <w:lang w:val="ro-RO"/>
        </w:rPr>
        <w:t>.202</w:t>
      </w:r>
      <w:r w:rsidR="005E004B">
        <w:rPr>
          <w:rFonts w:ascii="Arial" w:hAnsi="Arial" w:cs="Arial"/>
          <w:sz w:val="24"/>
          <w:szCs w:val="24"/>
          <w:lang w:val="ro-RO"/>
        </w:rPr>
        <w:t>2</w:t>
      </w:r>
      <w:r w:rsidRPr="00EB1FE7">
        <w:rPr>
          <w:rFonts w:ascii="Arial" w:hAnsi="Arial" w:cs="Arial"/>
          <w:sz w:val="24"/>
          <w:szCs w:val="24"/>
          <w:lang w:val="ro-RO"/>
        </w:rPr>
        <w:t xml:space="preserve"> înregistrată la APM Sălaj cu nr.</w:t>
      </w:r>
      <w:r w:rsidRPr="00C2545F">
        <w:rPr>
          <w:rFonts w:ascii="Arial" w:hAnsi="Arial" w:cs="Arial"/>
          <w:color w:val="FF0000"/>
          <w:sz w:val="24"/>
          <w:szCs w:val="24"/>
          <w:lang w:val="ro-RO"/>
        </w:rPr>
        <w:t xml:space="preserve"> </w:t>
      </w:r>
      <w:r w:rsidR="006372BD">
        <w:rPr>
          <w:rFonts w:ascii="Arial" w:hAnsi="Arial" w:cs="Arial"/>
          <w:sz w:val="24"/>
          <w:szCs w:val="24"/>
          <w:lang w:val="ro-RO"/>
        </w:rPr>
        <w:t>1388</w:t>
      </w:r>
      <w:r w:rsidR="005F2712" w:rsidRPr="005F2712">
        <w:rPr>
          <w:rFonts w:ascii="Arial" w:hAnsi="Arial" w:cs="Arial"/>
          <w:sz w:val="24"/>
          <w:szCs w:val="24"/>
          <w:lang w:val="ro-RO"/>
        </w:rPr>
        <w:t>/</w:t>
      </w:r>
      <w:r w:rsidR="006372BD">
        <w:rPr>
          <w:rFonts w:ascii="Arial" w:hAnsi="Arial" w:cs="Arial"/>
          <w:sz w:val="24"/>
          <w:szCs w:val="24"/>
          <w:lang w:val="ro-RO"/>
        </w:rPr>
        <w:t>21</w:t>
      </w:r>
      <w:r w:rsidR="005F2712" w:rsidRPr="005F2712">
        <w:rPr>
          <w:rFonts w:ascii="Arial" w:hAnsi="Arial" w:cs="Arial"/>
          <w:sz w:val="24"/>
          <w:szCs w:val="24"/>
          <w:lang w:val="ro-RO"/>
        </w:rPr>
        <w:t>.0</w:t>
      </w:r>
      <w:r w:rsidR="005E004B">
        <w:rPr>
          <w:rFonts w:ascii="Arial" w:hAnsi="Arial" w:cs="Arial"/>
          <w:sz w:val="24"/>
          <w:szCs w:val="24"/>
          <w:lang w:val="ro-RO"/>
        </w:rPr>
        <w:t>2</w:t>
      </w:r>
      <w:r w:rsidR="00B61CE3" w:rsidRPr="005F2712">
        <w:rPr>
          <w:rFonts w:ascii="Arial" w:hAnsi="Arial" w:cs="Arial"/>
          <w:sz w:val="24"/>
          <w:szCs w:val="24"/>
          <w:lang w:val="ro-RO"/>
        </w:rPr>
        <w:t>.202</w:t>
      </w:r>
      <w:r w:rsidR="005E004B">
        <w:rPr>
          <w:rFonts w:ascii="Arial" w:hAnsi="Arial" w:cs="Arial"/>
          <w:sz w:val="24"/>
          <w:szCs w:val="24"/>
          <w:lang w:val="ro-RO"/>
        </w:rPr>
        <w:t>2</w:t>
      </w:r>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cu</w:t>
      </w:r>
      <w:r w:rsidRPr="00BD54C3">
        <w:rPr>
          <w:rFonts w:ascii="Arial" w:hAnsi="Arial" w:cs="Arial"/>
          <w:sz w:val="24"/>
          <w:szCs w:val="24"/>
          <w:lang w:val="ro-RO"/>
        </w:rPr>
        <w:t xml:space="preserve"> </w:t>
      </w:r>
      <w:r w:rsidRPr="006372BD">
        <w:rPr>
          <w:rFonts w:ascii="Arial" w:hAnsi="Arial" w:cs="Arial"/>
          <w:b/>
          <w:i/>
          <w:color w:val="FF0000"/>
          <w:sz w:val="24"/>
          <w:szCs w:val="24"/>
          <w:u w:val="single"/>
          <w:lang w:val="ro-RO"/>
        </w:rPr>
        <w:t xml:space="preserve">Avizul de gospodărire a apelor </w:t>
      </w:r>
      <w:r w:rsidR="0004388D" w:rsidRPr="006372BD">
        <w:rPr>
          <w:rFonts w:ascii="Arial" w:hAnsi="Arial" w:cs="Arial"/>
          <w:b/>
          <w:i/>
          <w:color w:val="FF0000"/>
          <w:sz w:val="24"/>
          <w:szCs w:val="24"/>
          <w:u w:val="single"/>
          <w:lang w:val="ro-RO"/>
        </w:rPr>
        <w:t xml:space="preserve">nr. </w:t>
      </w:r>
      <w:r w:rsidR="009835FC" w:rsidRPr="006372BD">
        <w:rPr>
          <w:rFonts w:ascii="Arial" w:hAnsi="Arial" w:cs="Arial"/>
          <w:b/>
          <w:i/>
          <w:color w:val="FF0000"/>
          <w:sz w:val="24"/>
          <w:szCs w:val="24"/>
          <w:u w:val="single"/>
          <w:lang w:val="ro-RO"/>
        </w:rPr>
        <w:t>SJ-</w:t>
      </w:r>
      <w:r w:rsidR="006372BD" w:rsidRPr="006372BD">
        <w:rPr>
          <w:rFonts w:ascii="Arial" w:hAnsi="Arial" w:cs="Arial"/>
          <w:b/>
          <w:i/>
          <w:color w:val="FF0000"/>
          <w:sz w:val="24"/>
          <w:szCs w:val="24"/>
          <w:u w:val="single"/>
          <w:lang w:val="ro-RO"/>
        </w:rPr>
        <w:t>...</w:t>
      </w:r>
      <w:r w:rsidR="009835FC" w:rsidRPr="006372BD">
        <w:rPr>
          <w:rFonts w:ascii="Arial" w:hAnsi="Arial" w:cs="Arial"/>
          <w:b/>
          <w:i/>
          <w:color w:val="FF0000"/>
          <w:sz w:val="24"/>
          <w:szCs w:val="24"/>
          <w:u w:val="single"/>
          <w:lang w:val="ro-RO"/>
        </w:rPr>
        <w:t xml:space="preserve"> din </w:t>
      </w:r>
      <w:r w:rsidR="006372BD" w:rsidRPr="006372BD">
        <w:rPr>
          <w:rFonts w:ascii="Arial" w:hAnsi="Arial" w:cs="Arial"/>
          <w:b/>
          <w:i/>
          <w:color w:val="FF0000"/>
          <w:sz w:val="24"/>
          <w:szCs w:val="24"/>
          <w:u w:val="single"/>
          <w:lang w:val="ro-RO"/>
        </w:rPr>
        <w:t xml:space="preserve">   </w:t>
      </w:r>
      <w:r w:rsidR="009835FC" w:rsidRPr="006372BD">
        <w:rPr>
          <w:rFonts w:ascii="Arial" w:hAnsi="Arial" w:cs="Arial"/>
          <w:b/>
          <w:i/>
          <w:color w:val="FF0000"/>
          <w:sz w:val="24"/>
          <w:szCs w:val="24"/>
          <w:u w:val="single"/>
          <w:lang w:val="ro-RO"/>
        </w:rPr>
        <w:t>.2022</w:t>
      </w:r>
      <w:r w:rsidR="009835FC" w:rsidRPr="009835FC">
        <w:rPr>
          <w:rFonts w:ascii="Arial" w:hAnsi="Arial" w:cs="Arial"/>
          <w:b/>
          <w:i/>
          <w:sz w:val="24"/>
          <w:szCs w:val="24"/>
          <w:u w:val="single"/>
          <w:lang w:val="ro-RO"/>
        </w:rPr>
        <w:t>,</w:t>
      </w:r>
      <w:r w:rsidRPr="009835FC">
        <w:rPr>
          <w:rFonts w:ascii="Arial" w:hAnsi="Arial" w:cs="Arial"/>
          <w:b/>
          <w:i/>
          <w:sz w:val="24"/>
          <w:szCs w:val="24"/>
          <w:lang w:val="ro-RO"/>
        </w:rPr>
        <w:t xml:space="preserve"> </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Începerea execuţiei se va anunţa cu 10 zile înainte la Sistemul de Gospodărire a Apelor Sălaj.</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Beneficiarul va fi pregătit permanent pentru a lua măsuri și a face lucrări de apărare la viituri a obiectivului aflat în execuție.</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Pentru punerea în siguranță a lucrărilor de artă se vor lua măsuri de asigurare a stabilității albiei și malurilor în zona acestora.</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es-ES"/>
        </w:rPr>
      </w:pPr>
      <w:r w:rsidRPr="006372BD">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rPr>
        <w:lastRenderedPageBreak/>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rPr>
        <w:t>La terminarea lucrărilor se vor dezafecta și reda folosinței inițiale terenurile ocupate provizoriu cu drumuri de acces și platforme de lucru.</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rPr>
        <w:t>În cazul producerii unor daune de orice fel riveranilor, beneficiarul va suporta integral cheltuielile generate de remedierea acestora.</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lang w:val="it-IT"/>
        </w:rPr>
        <w:t xml:space="preserve">Dacă </w:t>
      </w:r>
      <w:r w:rsidRPr="006372BD">
        <w:rPr>
          <w:rFonts w:ascii="Arial" w:hAnsi="Arial" w:cs="Arial"/>
          <w:color w:val="000000"/>
          <w:sz w:val="24"/>
          <w:szCs w:val="24"/>
        </w:rPr>
        <w:t>înainte de data începerii execuției lucrărilor sau pe parcursul execuției acestora apare</w:t>
      </w:r>
      <w:r w:rsidRPr="006372BD">
        <w:rPr>
          <w:rFonts w:ascii="Arial" w:hAnsi="Arial" w:cs="Arial"/>
          <w:bCs/>
          <w:sz w:val="24"/>
          <w:szCs w:val="24"/>
        </w:rPr>
        <w:t xml:space="preserve"> orice situație în care este necesară modificarea avizului de gospodărire a apelor, titularul de investiție va solicita </w:t>
      </w:r>
      <w:r w:rsidRPr="006372BD">
        <w:rPr>
          <w:rFonts w:ascii="Arial" w:hAnsi="Arial" w:cs="Arial"/>
          <w:sz w:val="24"/>
          <w:szCs w:val="24"/>
        </w:rPr>
        <w:t xml:space="preserve">Aviz de gospodărire a apelor modificator, conform </w:t>
      </w:r>
      <w:r w:rsidRPr="006372BD">
        <w:rPr>
          <w:rFonts w:ascii="Arial" w:hAnsi="Arial" w:cs="Arial"/>
          <w:sz w:val="24"/>
          <w:szCs w:val="24"/>
          <w:lang w:val="it-IT"/>
        </w:rPr>
        <w:t>Ordinului MAP nr. 828/04.07.2019.</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lang w:val="it-IT"/>
        </w:rPr>
        <w:t>Recepția lucrărilor se va face în prezența delegatului Sistemului de Gospodărire a Apelor Sălaj.</w:t>
      </w:r>
    </w:p>
    <w:p w:rsidR="006372BD" w:rsidRPr="006372BD" w:rsidRDefault="006372BD" w:rsidP="006D7900">
      <w:pPr>
        <w:pStyle w:val="ListParagraph"/>
        <w:numPr>
          <w:ilvl w:val="0"/>
          <w:numId w:val="2"/>
        </w:numPr>
        <w:spacing w:after="0" w:line="240" w:lineRule="auto"/>
        <w:contextualSpacing/>
        <w:jc w:val="both"/>
        <w:rPr>
          <w:rFonts w:ascii="Arial" w:hAnsi="Arial" w:cs="Arial"/>
          <w:sz w:val="24"/>
          <w:szCs w:val="24"/>
          <w:lang w:val="it-IT"/>
        </w:rPr>
      </w:pPr>
      <w:r w:rsidRPr="006372BD">
        <w:rPr>
          <w:rFonts w:ascii="Arial" w:hAnsi="Arial" w:cs="Arial"/>
          <w:sz w:val="24"/>
          <w:szCs w:val="24"/>
        </w:rPr>
        <w:t>La punerea în funcţiune a lucrărilor avizate beneficiarul va solicita și va obţine autorizaţia de gospodărire a apelor, conform prevederilor Legii Apelor nr. 107/1996 cu modificările și completările ulterioare.</w:t>
      </w:r>
    </w:p>
    <w:p w:rsidR="006372BD" w:rsidRPr="006372BD" w:rsidRDefault="006372BD" w:rsidP="006372BD">
      <w:pPr>
        <w:spacing w:before="120" w:line="240" w:lineRule="auto"/>
        <w:ind w:firstLine="709"/>
        <w:jc w:val="both"/>
        <w:rPr>
          <w:rFonts w:ascii="Arial" w:hAnsi="Arial" w:cs="Arial"/>
          <w:sz w:val="24"/>
          <w:szCs w:val="24"/>
          <w:lang w:val="it-IT"/>
        </w:rPr>
      </w:pPr>
      <w:r w:rsidRPr="006372BD">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6372BD" w:rsidRPr="006372BD" w:rsidRDefault="006372BD" w:rsidP="006372BD">
      <w:pPr>
        <w:spacing w:line="240" w:lineRule="auto"/>
        <w:ind w:firstLine="709"/>
        <w:jc w:val="both"/>
        <w:rPr>
          <w:rFonts w:ascii="Arial" w:hAnsi="Arial" w:cs="Arial"/>
          <w:sz w:val="24"/>
          <w:szCs w:val="24"/>
          <w:lang w:val="it-IT"/>
        </w:rPr>
      </w:pPr>
      <w:r w:rsidRPr="006372BD">
        <w:rPr>
          <w:rFonts w:ascii="Arial" w:hAnsi="Arial" w:cs="Arial"/>
          <w:sz w:val="24"/>
          <w:szCs w:val="24"/>
        </w:rPr>
        <w:t xml:space="preserve">Avizul de </w:t>
      </w:r>
      <w:r w:rsidRPr="006372BD">
        <w:rPr>
          <w:rFonts w:ascii="Arial" w:hAnsi="Arial" w:cs="Arial"/>
          <w:bCs/>
          <w:sz w:val="24"/>
          <w:szCs w:val="24"/>
        </w:rPr>
        <w:t>gospodărire a apelor este aviz conform şi trebuie respectat ca atare de către titularul de proiect, proiectant şi constructor, la contractarea şi execuţia lucrărilor aferente proiectului.</w:t>
      </w:r>
    </w:p>
    <w:p w:rsidR="00B57C7B" w:rsidRDefault="006372BD" w:rsidP="006372BD">
      <w:pPr>
        <w:autoSpaceDE w:val="0"/>
        <w:autoSpaceDN w:val="0"/>
        <w:adjustRightInd w:val="0"/>
        <w:spacing w:after="0" w:line="240" w:lineRule="auto"/>
        <w:jc w:val="both"/>
        <w:rPr>
          <w:rFonts w:ascii="Arial" w:hAnsi="Arial" w:cs="Arial"/>
          <w:sz w:val="24"/>
          <w:szCs w:val="24"/>
          <w:lang w:val="it-IT"/>
        </w:rPr>
      </w:pPr>
      <w:r w:rsidRPr="006372BD">
        <w:rPr>
          <w:rFonts w:ascii="Arial" w:hAnsi="Arial" w:cs="Arial"/>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w:t>
      </w:r>
    </w:p>
    <w:p w:rsidR="006372BD" w:rsidRPr="004A5A17" w:rsidRDefault="006372BD" w:rsidP="006372BD">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6372BD" w:rsidRDefault="006372BD" w:rsidP="006372BD">
      <w:pPr>
        <w:autoSpaceDE w:val="0"/>
        <w:autoSpaceDN w:val="0"/>
        <w:adjustRightInd w:val="0"/>
        <w:spacing w:after="0" w:line="240" w:lineRule="auto"/>
        <w:ind w:firstLine="540"/>
        <w:jc w:val="both"/>
        <w:rPr>
          <w:rFonts w:ascii="Arial" w:hAnsi="Arial" w:cs="Arial"/>
          <w:noProof/>
          <w:sz w:val="24"/>
          <w:szCs w:val="24"/>
          <w:lang w:val="ro-RO"/>
        </w:rPr>
      </w:pPr>
      <w:r>
        <w:rPr>
          <w:rFonts w:ascii="Arial" w:hAnsi="Arial" w:cs="Arial"/>
          <w:noProof/>
          <w:sz w:val="24"/>
          <w:szCs w:val="24"/>
          <w:lang w:val="ro-RO"/>
        </w:rPr>
        <w:t xml:space="preserve">- </w:t>
      </w:r>
      <w:r w:rsidR="001A10F8" w:rsidRPr="006372BD">
        <w:rPr>
          <w:rFonts w:ascii="Arial" w:hAnsi="Arial" w:cs="Arial"/>
          <w:noProof/>
          <w:sz w:val="24"/>
          <w:szCs w:val="24"/>
          <w:lang w:val="ro-RO"/>
        </w:rPr>
        <w:t>Respectarea condiţiilor din</w:t>
      </w:r>
      <w:r w:rsidR="001A10F8" w:rsidRPr="006372BD">
        <w:rPr>
          <w:rFonts w:ascii="Arial" w:hAnsi="Arial" w:cs="Arial"/>
          <w:noProof/>
          <w:color w:val="FF0000"/>
          <w:sz w:val="24"/>
          <w:szCs w:val="24"/>
          <w:lang w:val="ro-RO"/>
        </w:rPr>
        <w:t xml:space="preserve"> </w:t>
      </w:r>
      <w:r w:rsidRPr="006372BD">
        <w:rPr>
          <w:rFonts w:ascii="Arial" w:hAnsi="Arial" w:cs="Arial"/>
          <w:b/>
          <w:i/>
          <w:noProof/>
          <w:color w:val="FF0000"/>
          <w:sz w:val="24"/>
          <w:szCs w:val="24"/>
          <w:u w:val="single"/>
          <w:lang w:val="ro-RO"/>
        </w:rPr>
        <w:t>Avizul de gospodărire a apelor nr. SJ-... din    .2022</w:t>
      </w:r>
      <w:r w:rsidR="009024FA" w:rsidRPr="006372BD">
        <w:rPr>
          <w:rFonts w:ascii="Arial" w:hAnsi="Arial" w:cs="Arial"/>
          <w:b/>
          <w:i/>
          <w:noProof/>
          <w:color w:val="FF0000"/>
          <w:sz w:val="24"/>
          <w:szCs w:val="24"/>
          <w:u w:val="single"/>
          <w:lang w:val="ro-RO"/>
        </w:rPr>
        <w:t xml:space="preserve">, </w:t>
      </w:r>
      <w:r w:rsidR="001A10F8" w:rsidRPr="006372BD">
        <w:rPr>
          <w:rFonts w:ascii="Arial" w:hAnsi="Arial" w:cs="Arial"/>
          <w:noProof/>
          <w:sz w:val="24"/>
          <w:szCs w:val="24"/>
          <w:lang w:val="ro-RO"/>
        </w:rPr>
        <w:t xml:space="preserve">eliberat de </w:t>
      </w:r>
      <w:r w:rsidR="00901AFF" w:rsidRPr="006372BD">
        <w:rPr>
          <w:rFonts w:ascii="Arial" w:hAnsi="Arial" w:cs="Arial"/>
          <w:noProof/>
          <w:sz w:val="24"/>
          <w:szCs w:val="24"/>
          <w:lang w:val="ro-RO"/>
        </w:rPr>
        <w:t>Administrația Națională ”Apele Române” Administrația Bazinală de Apă Someș – Tisa Sistemul de Gospodărire a Apelor Sălaj</w:t>
      </w:r>
      <w:r w:rsidR="00536DF3" w:rsidRPr="006372BD">
        <w:rPr>
          <w:rFonts w:ascii="Arial" w:hAnsi="Arial" w:cs="Arial"/>
          <w:noProof/>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Pr="00EB4377"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lastRenderedPageBreak/>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A94231"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94231">
        <w:rPr>
          <w:rFonts w:ascii="Arial" w:hAnsi="Arial" w:cs="Arial"/>
          <w:noProof/>
          <w:sz w:val="24"/>
          <w:szCs w:val="24"/>
          <w:lang w:val="ro-RO"/>
        </w:rPr>
        <w:t xml:space="preserve">Colectarea selectivă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controlată a deșeurilor pe categorii, valorificarea celor reciclabile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eliminarea celor nerecuperabile prin firme specializate </w:t>
      </w:r>
      <w:r w:rsidR="00E7594D" w:rsidRPr="00A94231">
        <w:rPr>
          <w:rFonts w:ascii="Arial" w:hAnsi="Arial" w:cs="Arial"/>
          <w:noProof/>
          <w:sz w:val="24"/>
          <w:szCs w:val="24"/>
          <w:lang w:val="ro-RO"/>
        </w:rPr>
        <w:t>si</w:t>
      </w:r>
      <w:r w:rsidRPr="00A94231">
        <w:rPr>
          <w:rFonts w:ascii="Arial" w:hAnsi="Arial" w:cs="Arial"/>
          <w:noProof/>
          <w:sz w:val="24"/>
          <w:szCs w:val="24"/>
          <w:lang w:val="ro-RO"/>
        </w:rPr>
        <w:t xml:space="preserve"> autorizate, conform </w:t>
      </w:r>
      <w:r w:rsidR="00A94231" w:rsidRPr="00A94231">
        <w:rPr>
          <w:rFonts w:ascii="Arial" w:hAnsi="Arial" w:cs="Arial"/>
          <w:bCs/>
          <w:noProof/>
          <w:sz w:val="24"/>
          <w:szCs w:val="24"/>
          <w:lang w:val="ro-RO"/>
        </w:rPr>
        <w:t>prevederilor OUG nr. 92/2021, privind regimul deșeurilor</w:t>
      </w:r>
      <w:r w:rsidRPr="00A94231">
        <w:rPr>
          <w:rFonts w:ascii="Arial" w:hAnsi="Arial" w:cs="Arial"/>
          <w:noProof/>
          <w:sz w:val="24"/>
          <w:szCs w:val="24"/>
          <w:lang w:val="ro-RO"/>
        </w:rPr>
        <w:t>.</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w:t>
      </w:r>
      <w:r w:rsidRPr="004D1DE5">
        <w:rPr>
          <w:rFonts w:ascii="Arial" w:eastAsia="Times New Roman" w:hAnsi="Arial" w:cs="Arial"/>
          <w:noProof/>
          <w:sz w:val="24"/>
          <w:szCs w:val="24"/>
          <w:lang w:val="ro-RO" w:eastAsia="en-GB"/>
        </w:rPr>
        <w:lastRenderedPageBreak/>
        <w:t>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9835FC" w:rsidRDefault="009835F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9835FC" w:rsidRDefault="009835FC" w:rsidP="00DC65B9">
      <w:pPr>
        <w:spacing w:after="0" w:line="240" w:lineRule="auto"/>
        <w:jc w:val="both"/>
        <w:rPr>
          <w:rFonts w:ascii="Arial" w:hAnsi="Arial" w:cs="Arial"/>
          <w:bCs/>
          <w:sz w:val="24"/>
          <w:szCs w:val="24"/>
          <w:lang w:val="ro-RO"/>
        </w:rPr>
      </w:pPr>
    </w:p>
    <w:p w:rsidR="009835FC" w:rsidRPr="00804654" w:rsidRDefault="009835FC"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9835FC"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00" w:rsidRDefault="006D7900" w:rsidP="000B208E">
      <w:pPr>
        <w:spacing w:after="0" w:line="240" w:lineRule="auto"/>
      </w:pPr>
      <w:r>
        <w:separator/>
      </w:r>
    </w:p>
  </w:endnote>
  <w:endnote w:type="continuationSeparator" w:id="0">
    <w:p w:rsidR="006D7900" w:rsidRDefault="006D790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6D790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092141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372B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6D790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092141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6D790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00" w:rsidRDefault="006D7900" w:rsidP="000B208E">
      <w:pPr>
        <w:spacing w:after="0" w:line="240" w:lineRule="auto"/>
      </w:pPr>
      <w:r>
        <w:separator/>
      </w:r>
    </w:p>
  </w:footnote>
  <w:footnote w:type="continuationSeparator" w:id="0">
    <w:p w:rsidR="006D7900" w:rsidRDefault="006D790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6D7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3"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5E004B">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6D7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4"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6D7900"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768562"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0921416"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0"/>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DD7CB93"/>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E59E-165D-4E59-AB9E-3E30688C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cp:revision>
  <cp:lastPrinted>2019-08-05T13:18:00Z</cp:lastPrinted>
  <dcterms:created xsi:type="dcterms:W3CDTF">2022-04-08T08:11:00Z</dcterms:created>
  <dcterms:modified xsi:type="dcterms:W3CDTF">2022-04-08T08:11:00Z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