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Pr="00372CB3" w:rsidRDefault="005A6C47" w:rsidP="005A6C47">
      <w:pPr>
        <w:spacing w:after="0" w:line="240" w:lineRule="auto"/>
        <w:jc w:val="both"/>
        <w:rPr>
          <w:rFonts w:ascii="Times New Roman" w:hAnsi="Times New Roman"/>
          <w:b/>
          <w:bCs/>
          <w:sz w:val="28"/>
          <w:szCs w:val="28"/>
          <w:lang w:val="ro-RO"/>
        </w:rPr>
      </w:pPr>
      <w:bookmarkStart w:id="0" w:name="_GoBack"/>
    </w:p>
    <w:p w:rsidR="005A6C47" w:rsidRPr="00372CB3" w:rsidRDefault="005A6C47" w:rsidP="005A6C47">
      <w:pPr>
        <w:pStyle w:val="Heading1"/>
        <w:spacing w:after="120"/>
        <w:jc w:val="center"/>
        <w:rPr>
          <w:rFonts w:ascii="Arial" w:hAnsi="Arial" w:cs="Arial"/>
          <w:b/>
          <w:bCs/>
        </w:rPr>
      </w:pPr>
      <w:r w:rsidRPr="00372CB3">
        <w:rPr>
          <w:rFonts w:ascii="Arial" w:hAnsi="Arial" w:cs="Arial"/>
          <w:b/>
        </w:rPr>
        <w:t>DECIZIA ETAPEI DE ÎNCADRARE</w:t>
      </w:r>
      <w:r w:rsidRPr="00372CB3">
        <w:rPr>
          <w:rFonts w:ascii="Arial" w:hAnsi="Arial" w:cs="Arial"/>
          <w:b/>
          <w:bCs/>
        </w:rPr>
        <w:t xml:space="preserve"> </w:t>
      </w:r>
    </w:p>
    <w:p w:rsidR="005A6C47" w:rsidRPr="00372CB3" w:rsidRDefault="005A6C47" w:rsidP="005A6C47">
      <w:pPr>
        <w:pStyle w:val="Heading2"/>
        <w:tabs>
          <w:tab w:val="center" w:pos="4987"/>
          <w:tab w:val="left" w:pos="7650"/>
        </w:tabs>
        <w:spacing w:before="0" w:after="0" w:line="240" w:lineRule="auto"/>
        <w:jc w:val="center"/>
        <w:rPr>
          <w:rFonts w:ascii="Arial" w:hAnsi="Arial" w:cs="Arial"/>
          <w:i w:val="0"/>
          <w:lang w:val="ro-RO"/>
        </w:rPr>
      </w:pPr>
      <w:r w:rsidRPr="00372CB3">
        <w:rPr>
          <w:rFonts w:ascii="Arial" w:hAnsi="Arial" w:cs="Arial"/>
          <w:i w:val="0"/>
          <w:lang w:val="ro-RO"/>
        </w:rPr>
        <w:t>Nr.</w:t>
      </w:r>
      <w:r w:rsidR="002F31A3" w:rsidRPr="00372CB3">
        <w:rPr>
          <w:rFonts w:ascii="Arial" w:hAnsi="Arial" w:cs="Arial"/>
          <w:i w:val="0"/>
          <w:lang w:val="ro-RO"/>
        </w:rPr>
        <w:t xml:space="preserve"> </w:t>
      </w:r>
      <w:r w:rsidR="000739D3" w:rsidRPr="00372CB3">
        <w:rPr>
          <w:rFonts w:ascii="Arial" w:hAnsi="Arial" w:cs="Arial"/>
          <w:i w:val="0"/>
          <w:lang w:val="ro-RO"/>
        </w:rPr>
        <w:t xml:space="preserve"> </w:t>
      </w:r>
      <w:r w:rsidR="009625D3" w:rsidRPr="00372CB3">
        <w:rPr>
          <w:rFonts w:ascii="Arial" w:hAnsi="Arial" w:cs="Arial"/>
          <w:i w:val="0"/>
          <w:lang w:val="ro-RO"/>
        </w:rPr>
        <w:t>din</w:t>
      </w:r>
      <w:r w:rsidR="00E20053" w:rsidRPr="00372CB3">
        <w:rPr>
          <w:rFonts w:ascii="Arial" w:hAnsi="Arial" w:cs="Arial"/>
          <w:i w:val="0"/>
          <w:lang w:val="ro-RO"/>
        </w:rPr>
        <w:t xml:space="preserve"> </w:t>
      </w:r>
      <w:r w:rsidR="002F31A3" w:rsidRPr="00372CB3">
        <w:rPr>
          <w:rFonts w:ascii="Arial" w:hAnsi="Arial" w:cs="Arial"/>
          <w:i w:val="0"/>
          <w:lang w:val="ro-RO"/>
        </w:rPr>
        <w:t>11.11</w:t>
      </w:r>
      <w:r w:rsidR="000072AE" w:rsidRPr="00372CB3">
        <w:rPr>
          <w:rFonts w:ascii="Arial" w:hAnsi="Arial" w:cs="Arial"/>
          <w:i w:val="0"/>
          <w:lang w:val="ro-RO"/>
        </w:rPr>
        <w:t>.2022</w:t>
      </w:r>
    </w:p>
    <w:p w:rsidR="002F31A3" w:rsidRPr="00372CB3" w:rsidRDefault="002F31A3" w:rsidP="002F31A3">
      <w:pPr>
        <w:jc w:val="center"/>
        <w:rPr>
          <w:rFonts w:ascii="Arial" w:hAnsi="Arial" w:cs="Arial"/>
          <w:b/>
          <w:sz w:val="24"/>
          <w:szCs w:val="24"/>
          <w:lang w:val="ro-RO"/>
        </w:rPr>
      </w:pPr>
    </w:p>
    <w:p w:rsidR="002F31A3" w:rsidRPr="00372CB3" w:rsidRDefault="002F31A3" w:rsidP="002F31A3">
      <w:pPr>
        <w:jc w:val="center"/>
        <w:rPr>
          <w:rFonts w:ascii="Arial" w:hAnsi="Arial" w:cs="Arial"/>
          <w:b/>
          <w:sz w:val="24"/>
          <w:szCs w:val="24"/>
          <w:lang w:val="ro-RO"/>
        </w:rPr>
      </w:pPr>
      <w:r w:rsidRPr="00372CB3">
        <w:rPr>
          <w:rFonts w:ascii="Arial" w:hAnsi="Arial" w:cs="Arial"/>
          <w:b/>
          <w:sz w:val="24"/>
          <w:szCs w:val="24"/>
          <w:lang w:val="ro-RO"/>
        </w:rPr>
        <w:t>PROIECT</w:t>
      </w:r>
    </w:p>
    <w:p w:rsidR="004012D9" w:rsidRPr="00372CB3" w:rsidRDefault="004012D9" w:rsidP="005A6C47">
      <w:pPr>
        <w:autoSpaceDE w:val="0"/>
        <w:spacing w:after="0" w:line="240" w:lineRule="auto"/>
        <w:jc w:val="both"/>
        <w:rPr>
          <w:rFonts w:ascii="Arial" w:hAnsi="Arial" w:cs="Arial"/>
          <w:sz w:val="24"/>
          <w:szCs w:val="24"/>
          <w:lang w:val="ro-RO"/>
        </w:rPr>
      </w:pPr>
    </w:p>
    <w:p w:rsidR="005A6C47" w:rsidRPr="00372CB3" w:rsidRDefault="005A6C47" w:rsidP="005A6C47">
      <w:pPr>
        <w:autoSpaceDE w:val="0"/>
        <w:spacing w:after="0" w:line="240" w:lineRule="auto"/>
        <w:ind w:firstLine="540"/>
        <w:jc w:val="both"/>
        <w:rPr>
          <w:rFonts w:ascii="Arial" w:hAnsi="Arial" w:cs="Arial"/>
          <w:sz w:val="24"/>
          <w:szCs w:val="24"/>
          <w:lang w:val="ro-RO" w:eastAsia="ro-RO"/>
        </w:rPr>
      </w:pPr>
      <w:r w:rsidRPr="00372CB3">
        <w:rPr>
          <w:rFonts w:ascii="Arial" w:hAnsi="Arial" w:cs="Arial"/>
          <w:sz w:val="24"/>
          <w:szCs w:val="24"/>
          <w:lang w:val="ro-RO"/>
        </w:rPr>
        <w:t>Ca urmare a solicitării de emitere a acordului de mediu adresate de</w:t>
      </w:r>
      <w:r w:rsidRPr="00372CB3">
        <w:rPr>
          <w:rFonts w:ascii="Arial" w:hAnsi="Arial" w:cs="Arial"/>
          <w:b/>
          <w:sz w:val="24"/>
          <w:szCs w:val="24"/>
          <w:lang w:val="ro-RO"/>
        </w:rPr>
        <w:t xml:space="preserve"> </w:t>
      </w:r>
      <w:r w:rsidR="002F31A3" w:rsidRPr="00372CB3">
        <w:rPr>
          <w:rFonts w:ascii="Arial" w:hAnsi="Arial" w:cs="Arial"/>
          <w:b/>
          <w:sz w:val="24"/>
          <w:szCs w:val="24"/>
          <w:lang w:val="ro-RO"/>
        </w:rPr>
        <w:t>PREMIER ENERGY S.R.L.</w:t>
      </w:r>
      <w:r w:rsidR="00E73F9E" w:rsidRPr="00372CB3">
        <w:rPr>
          <w:rFonts w:ascii="Arial" w:hAnsi="Arial" w:cs="Arial"/>
          <w:b/>
          <w:sz w:val="24"/>
          <w:szCs w:val="24"/>
          <w:lang w:val="ro-RO"/>
        </w:rPr>
        <w:t xml:space="preserve">, </w:t>
      </w:r>
      <w:r w:rsidR="00E73F9E" w:rsidRPr="00372CB3">
        <w:rPr>
          <w:rFonts w:ascii="Arial" w:hAnsi="Arial" w:cs="Arial"/>
          <w:sz w:val="24"/>
          <w:szCs w:val="24"/>
          <w:lang w:val="ro-RO"/>
        </w:rPr>
        <w:t xml:space="preserve">cu în sediul în </w:t>
      </w:r>
      <w:r w:rsidR="00064EEA" w:rsidRPr="00372CB3">
        <w:rPr>
          <w:rFonts w:ascii="Arial" w:hAnsi="Arial" w:cs="Arial"/>
          <w:sz w:val="24"/>
          <w:szCs w:val="24"/>
          <w:lang w:val="ro-RO"/>
        </w:rPr>
        <w:t>j</w:t>
      </w:r>
      <w:r w:rsidR="00411946" w:rsidRPr="00372CB3">
        <w:rPr>
          <w:rFonts w:ascii="Times New Roman" w:hAnsi="Times New Roman"/>
          <w:sz w:val="24"/>
          <w:szCs w:val="24"/>
          <w:lang w:val="ro-RO"/>
        </w:rPr>
        <w:t xml:space="preserve"> </w:t>
      </w:r>
      <w:r w:rsidR="00411946" w:rsidRPr="00372CB3">
        <w:rPr>
          <w:rFonts w:ascii="Arial" w:hAnsi="Arial" w:cs="Arial"/>
          <w:sz w:val="24"/>
          <w:szCs w:val="24"/>
          <w:lang w:val="ro-RO"/>
        </w:rPr>
        <w:t>mun. București, sector 1, str. Vasile Alexandri, nr. 4, str. Constantin Daniel, nr. 11, clădirea</w:t>
      </w:r>
      <w:r w:rsidR="00411946" w:rsidRPr="00372CB3">
        <w:rPr>
          <w:rFonts w:ascii="Arial" w:hAnsi="Arial" w:cs="Arial"/>
          <w:sz w:val="24"/>
          <w:szCs w:val="24"/>
        </w:rPr>
        <w:t xml:space="preserve"> A, zona 1, et. </w:t>
      </w:r>
      <w:r w:rsidR="00411946" w:rsidRPr="00372CB3">
        <w:rPr>
          <w:rFonts w:ascii="Arial" w:hAnsi="Arial" w:cs="Arial"/>
          <w:sz w:val="24"/>
          <w:szCs w:val="24"/>
          <w:lang w:val="ro-RO"/>
        </w:rPr>
        <w:t>2</w:t>
      </w:r>
      <w:r w:rsidR="004E226F" w:rsidRPr="00372CB3">
        <w:rPr>
          <w:rFonts w:ascii="Arial" w:hAnsi="Arial" w:cs="Arial"/>
          <w:sz w:val="24"/>
          <w:szCs w:val="24"/>
          <w:lang w:val="ro-RO"/>
        </w:rPr>
        <w:t xml:space="preserve">, </w:t>
      </w:r>
      <w:r w:rsidRPr="00372CB3">
        <w:rPr>
          <w:rFonts w:ascii="Arial" w:hAnsi="Arial" w:cs="Arial"/>
          <w:sz w:val="24"/>
          <w:szCs w:val="24"/>
          <w:lang w:val="ro-RO"/>
        </w:rPr>
        <w:t xml:space="preserve">înregistrată la APM Salaj cu </w:t>
      </w:r>
      <w:r w:rsidR="001518F4" w:rsidRPr="00372CB3">
        <w:rPr>
          <w:rFonts w:ascii="Arial" w:hAnsi="Arial" w:cs="Arial"/>
          <w:sz w:val="24"/>
          <w:szCs w:val="24"/>
          <w:lang w:val="ro-RO"/>
        </w:rPr>
        <w:t>6429 din 29.08.2022</w:t>
      </w:r>
      <w:r w:rsidRPr="00372CB3">
        <w:rPr>
          <w:rFonts w:ascii="Arial" w:hAnsi="Arial" w:cs="Arial"/>
          <w:sz w:val="24"/>
          <w:szCs w:val="24"/>
          <w:lang w:val="ro-RO"/>
        </w:rPr>
        <w:t xml:space="preserve">, </w:t>
      </w:r>
      <w:r w:rsidRPr="00372CB3">
        <w:rPr>
          <w:rFonts w:ascii="Arial" w:hAnsi="Arial" w:cs="Arial"/>
          <w:sz w:val="24"/>
          <w:szCs w:val="24"/>
          <w:lang w:val="ro-RO" w:eastAsia="ro-RO"/>
        </w:rPr>
        <w:t>în baza:</w:t>
      </w:r>
    </w:p>
    <w:p w:rsidR="005A6C47" w:rsidRPr="00372CB3" w:rsidRDefault="005A6C47" w:rsidP="005A6C47">
      <w:pPr>
        <w:autoSpaceDE w:val="0"/>
        <w:spacing w:before="120" w:after="0" w:line="240" w:lineRule="auto"/>
        <w:ind w:firstLine="539"/>
        <w:jc w:val="both"/>
        <w:rPr>
          <w:rFonts w:ascii="Arial" w:hAnsi="Arial" w:cs="Arial"/>
          <w:sz w:val="24"/>
          <w:szCs w:val="24"/>
          <w:lang w:val="ro-RO"/>
        </w:rPr>
      </w:pPr>
      <w:r w:rsidRPr="00372CB3">
        <w:rPr>
          <w:rFonts w:ascii="Arial" w:hAnsi="Arial" w:cs="Arial"/>
          <w:sz w:val="24"/>
          <w:szCs w:val="24"/>
          <w:lang w:val="ro-RO" w:eastAsia="ro-RO"/>
        </w:rPr>
        <w:t>-</w:t>
      </w:r>
      <w:r w:rsidRPr="00372CB3">
        <w:rPr>
          <w:rFonts w:ascii="Arial" w:hAnsi="Arial" w:cs="Arial"/>
          <w:b/>
          <w:sz w:val="24"/>
          <w:szCs w:val="24"/>
          <w:lang w:val="ro-RO" w:eastAsia="ro-RO"/>
        </w:rPr>
        <w:t xml:space="preserve"> Legii nr. 292/2018 </w:t>
      </w:r>
      <w:r w:rsidRPr="00372CB3">
        <w:rPr>
          <w:rFonts w:ascii="Arial" w:hAnsi="Arial" w:cs="Arial"/>
          <w:sz w:val="24"/>
          <w:szCs w:val="24"/>
          <w:lang w:val="ro-RO" w:eastAsia="ro-RO"/>
        </w:rPr>
        <w:t>privind evaluarea impactului anumitor proiecte publice şi private asupra mediului, și a</w:t>
      </w:r>
    </w:p>
    <w:p w:rsidR="005A6C47" w:rsidRPr="00372CB3"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72CB3">
        <w:rPr>
          <w:rFonts w:ascii="Arial" w:hAnsi="Arial" w:cs="Arial"/>
          <w:b/>
          <w:sz w:val="24"/>
          <w:szCs w:val="24"/>
          <w:lang w:val="ro-RO"/>
        </w:rPr>
        <w:t>Ordonanţei de Urgenţă a Guvernului nr. 57/2007</w:t>
      </w:r>
      <w:r w:rsidRPr="00372CB3">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372CB3">
        <w:rPr>
          <w:rFonts w:ascii="Arial" w:hAnsi="Arial" w:cs="Arial"/>
          <w:b/>
          <w:sz w:val="24"/>
          <w:szCs w:val="24"/>
          <w:lang w:val="ro-RO"/>
        </w:rPr>
        <w:t>Legea nr. 49/2011</w:t>
      </w:r>
      <w:r w:rsidRPr="00372CB3">
        <w:rPr>
          <w:rFonts w:ascii="Arial" w:hAnsi="Arial" w:cs="Arial"/>
          <w:sz w:val="24"/>
          <w:szCs w:val="24"/>
          <w:lang w:val="ro-RO"/>
        </w:rPr>
        <w:t>, cu modificările și completările ulterioare,</w:t>
      </w:r>
    </w:p>
    <w:p w:rsidR="00BD084C" w:rsidRPr="00372CB3" w:rsidRDefault="005A6C47" w:rsidP="00914803">
      <w:pPr>
        <w:autoSpaceDE w:val="0"/>
        <w:autoSpaceDN w:val="0"/>
        <w:adjustRightInd w:val="0"/>
        <w:spacing w:before="120" w:after="0" w:line="240" w:lineRule="auto"/>
        <w:ind w:firstLine="539"/>
        <w:jc w:val="both"/>
        <w:rPr>
          <w:rFonts w:ascii="Arial" w:hAnsi="Arial" w:cs="Arial"/>
          <w:sz w:val="24"/>
          <w:szCs w:val="24"/>
          <w:lang w:val="ro-RO"/>
        </w:rPr>
      </w:pPr>
      <w:r w:rsidRPr="00372CB3">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215D1C" w:rsidRPr="00372CB3">
        <w:rPr>
          <w:rFonts w:ascii="Arial" w:hAnsi="Arial" w:cs="Arial"/>
          <w:sz w:val="24"/>
          <w:szCs w:val="24"/>
          <w:lang w:val="ro-RO"/>
        </w:rPr>
        <w:t>02.11</w:t>
      </w:r>
      <w:r w:rsidR="001454BD" w:rsidRPr="00372CB3">
        <w:rPr>
          <w:rFonts w:ascii="Arial" w:hAnsi="Arial" w:cs="Arial"/>
          <w:sz w:val="24"/>
          <w:szCs w:val="24"/>
          <w:lang w:val="ro-RO"/>
        </w:rPr>
        <w:t>.2022</w:t>
      </w:r>
      <w:r w:rsidRPr="00372CB3">
        <w:rPr>
          <w:rFonts w:ascii="Arial" w:hAnsi="Arial" w:cs="Arial"/>
          <w:sz w:val="24"/>
          <w:szCs w:val="24"/>
          <w:lang w:val="ro-RO"/>
        </w:rPr>
        <w:t xml:space="preserve">, că proiectul: </w:t>
      </w:r>
      <w:r w:rsidR="001454F7" w:rsidRPr="00372CB3">
        <w:rPr>
          <w:rFonts w:ascii="Arial" w:hAnsi="Arial" w:cs="Arial"/>
          <w:b/>
          <w:sz w:val="24"/>
          <w:szCs w:val="24"/>
          <w:lang w:val="ro-RO"/>
        </w:rPr>
        <w:t>EXTINDERE CONDUCTĂ GAZE NATURALE PRESIUNE REDUSĂ, CU UN BRANȘAMENT</w:t>
      </w:r>
      <w:r w:rsidR="008628C2" w:rsidRPr="00372CB3">
        <w:rPr>
          <w:rFonts w:ascii="Arial" w:hAnsi="Arial" w:cs="Arial"/>
          <w:b/>
          <w:i/>
          <w:sz w:val="24"/>
          <w:szCs w:val="24"/>
          <w:lang w:val="ro-RO"/>
        </w:rPr>
        <w:t>,</w:t>
      </w:r>
      <w:r w:rsidR="008628C2" w:rsidRPr="00372CB3">
        <w:rPr>
          <w:rFonts w:ascii="Arial" w:hAnsi="Arial" w:cs="Arial"/>
          <w:b/>
          <w:sz w:val="24"/>
          <w:szCs w:val="24"/>
          <w:lang w:val="ro-RO"/>
        </w:rPr>
        <w:t xml:space="preserve"> </w:t>
      </w:r>
      <w:r w:rsidR="008628C2" w:rsidRPr="00372CB3">
        <w:rPr>
          <w:rFonts w:ascii="Arial" w:hAnsi="Arial" w:cs="Arial"/>
          <w:sz w:val="24"/>
          <w:szCs w:val="24"/>
          <w:lang w:val="ro-RO"/>
        </w:rPr>
        <w:t xml:space="preserve">propus a fi amplasat în </w:t>
      </w:r>
      <w:r w:rsidR="001454F7" w:rsidRPr="00372CB3">
        <w:rPr>
          <w:rFonts w:ascii="Arial" w:hAnsi="Arial" w:cs="Arial"/>
          <w:sz w:val="24"/>
          <w:szCs w:val="24"/>
          <w:lang w:val="ro-RO"/>
        </w:rPr>
        <w:t>jud. Sălaj, com. Crasna, loc. Crasna, str. Ciucei, nr. 761, nr. 764A</w:t>
      </w:r>
      <w:r w:rsidRPr="00372CB3">
        <w:rPr>
          <w:rFonts w:ascii="Arial" w:hAnsi="Arial" w:cs="Arial"/>
          <w:sz w:val="24"/>
          <w:szCs w:val="24"/>
          <w:lang w:val="ro-RO"/>
        </w:rPr>
        <w:t xml:space="preserve">, </w:t>
      </w:r>
    </w:p>
    <w:p w:rsidR="00BD084C" w:rsidRPr="00372CB3"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Pr="00372CB3" w:rsidRDefault="00E31703" w:rsidP="00BD084C">
      <w:pPr>
        <w:autoSpaceDE w:val="0"/>
        <w:autoSpaceDN w:val="0"/>
        <w:adjustRightInd w:val="0"/>
        <w:spacing w:after="0" w:line="240" w:lineRule="auto"/>
        <w:jc w:val="center"/>
        <w:rPr>
          <w:rFonts w:ascii="Arial" w:hAnsi="Arial" w:cs="Arial"/>
          <w:b/>
          <w:sz w:val="24"/>
          <w:szCs w:val="24"/>
          <w:lang w:val="ro-RO"/>
        </w:rPr>
      </w:pPr>
      <w:r w:rsidRPr="00372CB3">
        <w:rPr>
          <w:rFonts w:ascii="Arial" w:hAnsi="Arial" w:cs="Arial"/>
          <w:b/>
          <w:sz w:val="24"/>
          <w:szCs w:val="24"/>
          <w:lang w:val="ro-RO"/>
        </w:rPr>
        <w:t>nu se supune evaluării impactului asupra mediului şi nu se supune evaluării impactului asupra corpurilor de apă.</w:t>
      </w:r>
    </w:p>
    <w:p w:rsidR="00BD084C" w:rsidRPr="00372CB3" w:rsidRDefault="00BD084C" w:rsidP="00BD084C">
      <w:pPr>
        <w:autoSpaceDE w:val="0"/>
        <w:autoSpaceDN w:val="0"/>
        <w:adjustRightInd w:val="0"/>
        <w:spacing w:before="120" w:after="0" w:line="240" w:lineRule="auto"/>
        <w:jc w:val="center"/>
        <w:rPr>
          <w:rFonts w:ascii="Arial" w:hAnsi="Arial" w:cs="Arial"/>
          <w:sz w:val="24"/>
          <w:szCs w:val="24"/>
          <w:lang w:val="ro-RO"/>
        </w:rPr>
      </w:pPr>
    </w:p>
    <w:p w:rsidR="005A6C47" w:rsidRPr="00372CB3"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372CB3">
        <w:rPr>
          <w:rFonts w:ascii="Arial" w:hAnsi="Arial" w:cs="Arial"/>
          <w:sz w:val="24"/>
          <w:szCs w:val="24"/>
          <w:lang w:val="ro-RO"/>
        </w:rPr>
        <w:t>Justificarea prezentei decizii:</w:t>
      </w:r>
    </w:p>
    <w:p w:rsidR="005A6C47" w:rsidRPr="00372CB3" w:rsidRDefault="005A6C47" w:rsidP="005A6C47">
      <w:pPr>
        <w:autoSpaceDE w:val="0"/>
        <w:autoSpaceDN w:val="0"/>
        <w:adjustRightInd w:val="0"/>
        <w:spacing w:before="120" w:after="0" w:line="240" w:lineRule="auto"/>
        <w:jc w:val="both"/>
        <w:rPr>
          <w:rFonts w:ascii="Arial" w:hAnsi="Arial" w:cs="Arial"/>
          <w:sz w:val="24"/>
          <w:szCs w:val="24"/>
          <w:lang w:val="ro-RO"/>
        </w:rPr>
      </w:pPr>
      <w:r w:rsidRPr="00372CB3">
        <w:rPr>
          <w:rFonts w:ascii="Arial" w:hAnsi="Arial" w:cs="Arial"/>
          <w:sz w:val="24"/>
          <w:szCs w:val="24"/>
          <w:lang w:val="ro-RO"/>
        </w:rPr>
        <w:t xml:space="preserve">   </w:t>
      </w:r>
      <w:r w:rsidR="00FE73CC" w:rsidRPr="00372CB3">
        <w:rPr>
          <w:rFonts w:ascii="Arial" w:hAnsi="Arial" w:cs="Arial"/>
          <w:b/>
          <w:sz w:val="24"/>
          <w:szCs w:val="24"/>
          <w:lang w:val="ro-RO"/>
        </w:rPr>
        <w:t xml:space="preserve">I. </w:t>
      </w:r>
      <w:r w:rsidRPr="00372CB3">
        <w:rPr>
          <w:rFonts w:ascii="Arial" w:hAnsi="Arial" w:cs="Arial"/>
          <w:noProof/>
          <w:sz w:val="24"/>
          <w:szCs w:val="24"/>
          <w:lang w:val="ro-RO"/>
        </w:rPr>
        <w:t>Motivele care au stat la baza luării deciziei etapei de încadrare în procedura de evaluare a impactului asupra mediului sunt următoarele:</w:t>
      </w:r>
    </w:p>
    <w:p w:rsidR="005A6C47" w:rsidRPr="00372CB3" w:rsidRDefault="005A6C47" w:rsidP="005A6C47">
      <w:pPr>
        <w:autoSpaceDE w:val="0"/>
        <w:autoSpaceDN w:val="0"/>
        <w:adjustRightInd w:val="0"/>
        <w:spacing w:before="120" w:after="0" w:line="240" w:lineRule="auto"/>
        <w:jc w:val="both"/>
        <w:rPr>
          <w:rFonts w:ascii="Arial" w:hAnsi="Arial" w:cs="Arial"/>
          <w:sz w:val="24"/>
          <w:szCs w:val="24"/>
          <w:lang w:val="ro-RO"/>
        </w:rPr>
      </w:pPr>
      <w:r w:rsidRPr="00372CB3">
        <w:rPr>
          <w:rFonts w:ascii="Arial" w:hAnsi="Arial" w:cs="Arial"/>
          <w:b/>
          <w:sz w:val="24"/>
          <w:szCs w:val="24"/>
          <w:lang w:val="ro-RO"/>
        </w:rPr>
        <w:t>a)</w:t>
      </w:r>
      <w:r w:rsidRPr="00372CB3">
        <w:rPr>
          <w:rFonts w:ascii="Arial" w:hAnsi="Arial" w:cs="Arial"/>
          <w:sz w:val="24"/>
          <w:szCs w:val="24"/>
          <w:lang w:val="ro-RO"/>
        </w:rPr>
        <w:t xml:space="preserve"> Proiectul se încadrează în prevederile Legii nr. 292/2018 privind evaluarea impactului anumitor proiecte publice şi private asupra mediului, </w:t>
      </w:r>
      <w:r w:rsidR="00C349B2" w:rsidRPr="00372CB3">
        <w:rPr>
          <w:rFonts w:ascii="Arial" w:hAnsi="Arial" w:cs="Arial"/>
          <w:sz w:val="24"/>
          <w:szCs w:val="24"/>
          <w:lang w:val="ro-RO"/>
        </w:rPr>
        <w:t>Anexa 2, la pct.</w:t>
      </w:r>
      <w:r w:rsidR="00DB13A8" w:rsidRPr="00372CB3">
        <w:rPr>
          <w:rFonts w:ascii="Arial" w:hAnsi="Arial" w:cs="Arial"/>
          <w:sz w:val="24"/>
          <w:szCs w:val="24"/>
          <w:lang w:val="ro-RO"/>
        </w:rPr>
        <w:t xml:space="preserve"> </w:t>
      </w:r>
      <w:r w:rsidR="00C349B2" w:rsidRPr="00372CB3">
        <w:rPr>
          <w:rFonts w:ascii="Arial" w:hAnsi="Arial" w:cs="Arial"/>
          <w:sz w:val="24"/>
          <w:szCs w:val="24"/>
          <w:lang w:val="ro-RO"/>
        </w:rPr>
        <w:t>13, lit a) – orice modificări sau extinderi, altele decât cele prevăzute la pct. 24 din anexa nr. 1, ale proiectelor prevăzute în anexa nr. 1 sau în prezenta anexă, deja autorizate, executate sau a fi în curs de a fi executate, care pot avea efecte semnificative negative asupra mediului</w:t>
      </w:r>
      <w:r w:rsidR="00A02D2A" w:rsidRPr="00372CB3">
        <w:rPr>
          <w:rFonts w:ascii="Arial" w:hAnsi="Arial" w:cs="Arial"/>
          <w:sz w:val="24"/>
          <w:szCs w:val="24"/>
          <w:lang w:val="ro-RO"/>
        </w:rPr>
        <w:t>;</w:t>
      </w:r>
    </w:p>
    <w:p w:rsidR="00D03A48" w:rsidRPr="00372CB3" w:rsidRDefault="00D03A48" w:rsidP="00D03A48">
      <w:pPr>
        <w:autoSpaceDE w:val="0"/>
        <w:autoSpaceDN w:val="0"/>
        <w:adjustRightInd w:val="0"/>
        <w:spacing w:after="0" w:line="240" w:lineRule="auto"/>
        <w:jc w:val="both"/>
        <w:rPr>
          <w:rFonts w:ascii="Arial" w:hAnsi="Arial" w:cs="Arial"/>
          <w:sz w:val="24"/>
          <w:szCs w:val="24"/>
          <w:lang w:val="ro-RO"/>
        </w:rPr>
      </w:pPr>
      <w:r w:rsidRPr="00372CB3">
        <w:rPr>
          <w:rFonts w:ascii="Arial" w:hAnsi="Arial" w:cs="Arial"/>
          <w:sz w:val="24"/>
          <w:szCs w:val="24"/>
          <w:lang w:val="ro-RO"/>
        </w:rPr>
        <w:t>- autorităţile reprezentate în comisia de analiză tehnică nu au avut obiecţii/observaţii în ceea ce priveşte proiectul în cauză;</w:t>
      </w:r>
    </w:p>
    <w:p w:rsidR="00D03A48" w:rsidRPr="00372CB3" w:rsidRDefault="00D03A48" w:rsidP="00D03A48">
      <w:pPr>
        <w:autoSpaceDE w:val="0"/>
        <w:autoSpaceDN w:val="0"/>
        <w:adjustRightInd w:val="0"/>
        <w:spacing w:after="0" w:line="240" w:lineRule="auto"/>
        <w:jc w:val="both"/>
        <w:rPr>
          <w:rFonts w:ascii="Arial" w:hAnsi="Arial" w:cs="Arial"/>
          <w:sz w:val="24"/>
          <w:szCs w:val="24"/>
          <w:lang w:val="ro-RO"/>
        </w:rPr>
      </w:pPr>
      <w:r w:rsidRPr="00372CB3">
        <w:rPr>
          <w:rFonts w:ascii="Arial" w:hAnsi="Arial" w:cs="Arial"/>
          <w:sz w:val="24"/>
          <w:szCs w:val="24"/>
          <w:lang w:val="ro-RO"/>
        </w:rPr>
        <w:t>- prezenta solicitare a fost mediatizată prin publicare anunţ în ziarul</w:t>
      </w:r>
      <w:r w:rsidR="00DB13A8" w:rsidRPr="00372CB3">
        <w:rPr>
          <w:rFonts w:ascii="Arial" w:hAnsi="Arial" w:cs="Arial"/>
          <w:sz w:val="24"/>
          <w:szCs w:val="24"/>
          <w:lang w:val="ro-RO"/>
        </w:rPr>
        <w:t xml:space="preserve"> Magazin Sălăjean</w:t>
      </w:r>
      <w:r w:rsidRPr="00372CB3">
        <w:rPr>
          <w:rFonts w:ascii="Arial" w:hAnsi="Arial" w:cs="Arial"/>
          <w:sz w:val="24"/>
          <w:szCs w:val="24"/>
          <w:lang w:val="ro-RO"/>
        </w:rPr>
        <w:t xml:space="preserve">, afişare şi înregistrare anunţ la sediul Primăriei </w:t>
      </w:r>
      <w:r w:rsidR="00201B3E" w:rsidRPr="00372CB3">
        <w:rPr>
          <w:rFonts w:ascii="Arial" w:hAnsi="Arial" w:cs="Arial"/>
          <w:sz w:val="24"/>
          <w:szCs w:val="24"/>
          <w:lang w:val="ro-RO"/>
        </w:rPr>
        <w:t>Comunei</w:t>
      </w:r>
      <w:r w:rsidR="00DB13A8" w:rsidRPr="00372CB3">
        <w:rPr>
          <w:rFonts w:ascii="Arial" w:hAnsi="Arial" w:cs="Arial"/>
          <w:sz w:val="24"/>
          <w:szCs w:val="24"/>
          <w:lang w:val="ro-RO"/>
        </w:rPr>
        <w:t xml:space="preserve"> Crasna, afișare la sediul titularului și pe pagina proprie de internet a acestuia</w:t>
      </w:r>
      <w:r w:rsidRPr="00372CB3">
        <w:rPr>
          <w:rFonts w:ascii="Arial" w:hAnsi="Arial" w:cs="Arial"/>
          <w:sz w:val="24"/>
          <w:szCs w:val="24"/>
          <w:lang w:val="ro-RO"/>
        </w:rPr>
        <w:t>, precum şi la sediul şi pe pagina de internet a APM Sălaj, iar proiectul Deciziei etapei de încadrare a fost postat pe pagina de internet a APM Sălaj;</w:t>
      </w:r>
    </w:p>
    <w:p w:rsidR="00D03A48" w:rsidRPr="00372CB3" w:rsidRDefault="00D03A48" w:rsidP="00D03A48">
      <w:pPr>
        <w:autoSpaceDE w:val="0"/>
        <w:autoSpaceDN w:val="0"/>
        <w:adjustRightInd w:val="0"/>
        <w:spacing w:after="0" w:line="240" w:lineRule="auto"/>
        <w:jc w:val="both"/>
        <w:rPr>
          <w:rFonts w:ascii="Arial" w:hAnsi="Arial" w:cs="Arial"/>
          <w:sz w:val="24"/>
          <w:szCs w:val="24"/>
          <w:lang w:val="ro-RO"/>
        </w:rPr>
      </w:pPr>
      <w:r w:rsidRPr="00372CB3">
        <w:rPr>
          <w:rFonts w:ascii="Arial" w:hAnsi="Arial" w:cs="Arial"/>
          <w:sz w:val="24"/>
          <w:szCs w:val="24"/>
          <w:lang w:val="ro-RO"/>
        </w:rPr>
        <w:t>- în urma mediatizării nu au fost înregistrate observaţii/obiecţii din partea publicului privind proiectul în cauză;</w:t>
      </w:r>
    </w:p>
    <w:p w:rsidR="00277864" w:rsidRPr="00372CB3" w:rsidRDefault="00D03A48" w:rsidP="004E08CA">
      <w:pPr>
        <w:autoSpaceDE w:val="0"/>
        <w:autoSpaceDN w:val="0"/>
        <w:adjustRightInd w:val="0"/>
        <w:spacing w:after="0" w:line="240" w:lineRule="auto"/>
        <w:jc w:val="both"/>
        <w:rPr>
          <w:rFonts w:ascii="Arial" w:hAnsi="Arial" w:cs="Arial"/>
          <w:sz w:val="24"/>
          <w:szCs w:val="24"/>
          <w:lang w:val="ro-RO"/>
        </w:rPr>
      </w:pPr>
      <w:r w:rsidRPr="00372CB3">
        <w:rPr>
          <w:rFonts w:ascii="Arial" w:hAnsi="Arial" w:cs="Arial"/>
          <w:sz w:val="24"/>
          <w:szCs w:val="24"/>
          <w:lang w:val="ro-RO"/>
        </w:rPr>
        <w:lastRenderedPageBreak/>
        <w:t xml:space="preserve">- </w:t>
      </w:r>
      <w:r w:rsidR="00581260" w:rsidRPr="00372CB3">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5A6C47" w:rsidRPr="00372CB3" w:rsidRDefault="005A6C47" w:rsidP="005A6C47">
      <w:pPr>
        <w:spacing w:before="120" w:after="0" w:line="240" w:lineRule="auto"/>
        <w:jc w:val="both"/>
        <w:rPr>
          <w:rFonts w:ascii="Arial" w:hAnsi="Arial" w:cs="Arial"/>
          <w:sz w:val="24"/>
          <w:szCs w:val="24"/>
          <w:lang w:val="ro-RO"/>
        </w:rPr>
      </w:pPr>
      <w:r w:rsidRPr="00372CB3">
        <w:rPr>
          <w:rFonts w:ascii="Arial" w:hAnsi="Arial" w:cs="Arial"/>
          <w:b/>
          <w:sz w:val="24"/>
          <w:szCs w:val="24"/>
          <w:lang w:val="ro-RO"/>
        </w:rPr>
        <w:t xml:space="preserve">b) </w:t>
      </w:r>
      <w:r w:rsidRPr="00372CB3">
        <w:rPr>
          <w:rFonts w:ascii="Arial" w:hAnsi="Arial" w:cs="Arial"/>
          <w:sz w:val="24"/>
          <w:szCs w:val="24"/>
          <w:lang w:val="ro-RO"/>
        </w:rPr>
        <w:t>Caracteristicile proiectului:</w:t>
      </w:r>
    </w:p>
    <w:p w:rsidR="005A6C47" w:rsidRPr="00372CB3" w:rsidRDefault="005A6C47" w:rsidP="005A6C47">
      <w:pPr>
        <w:spacing w:after="0" w:line="240" w:lineRule="auto"/>
        <w:ind w:firstLine="284"/>
        <w:jc w:val="both"/>
        <w:rPr>
          <w:rFonts w:ascii="Arial" w:hAnsi="Arial" w:cs="Arial"/>
          <w:sz w:val="24"/>
          <w:szCs w:val="24"/>
          <w:lang w:val="ro-RO"/>
        </w:rPr>
      </w:pPr>
      <w:r w:rsidRPr="00372CB3">
        <w:rPr>
          <w:rFonts w:ascii="Arial" w:hAnsi="Arial" w:cs="Arial"/>
          <w:bCs/>
          <w:noProof/>
          <w:sz w:val="24"/>
          <w:szCs w:val="24"/>
          <w:lang w:val="ro-RO"/>
        </w:rPr>
        <w:t>b</w:t>
      </w:r>
      <w:r w:rsidRPr="00372CB3">
        <w:rPr>
          <w:rFonts w:ascii="Arial" w:hAnsi="Arial" w:cs="Arial"/>
          <w:bCs/>
          <w:noProof/>
          <w:sz w:val="24"/>
          <w:szCs w:val="24"/>
          <w:vertAlign w:val="subscript"/>
          <w:lang w:val="ro-RO"/>
        </w:rPr>
        <w:t>1</w:t>
      </w:r>
      <w:r w:rsidRPr="00372CB3">
        <w:rPr>
          <w:rFonts w:ascii="Arial" w:hAnsi="Arial" w:cs="Arial"/>
          <w:bCs/>
          <w:noProof/>
          <w:sz w:val="24"/>
          <w:szCs w:val="24"/>
          <w:lang w:val="ro-RO"/>
        </w:rPr>
        <w:t>)</w:t>
      </w:r>
      <w:r w:rsidRPr="00372CB3">
        <w:rPr>
          <w:rFonts w:ascii="Arial" w:hAnsi="Arial" w:cs="Arial"/>
          <w:noProof/>
          <w:sz w:val="24"/>
          <w:szCs w:val="24"/>
          <w:lang w:val="ro-RO"/>
        </w:rPr>
        <w:t> dimensiunea şi concepţia întregului proiect:</w:t>
      </w:r>
    </w:p>
    <w:p w:rsidR="009A2A7B" w:rsidRPr="00372CB3" w:rsidRDefault="006C4C39" w:rsidP="00FC6F2C">
      <w:pPr>
        <w:tabs>
          <w:tab w:val="left" w:pos="180"/>
        </w:tabs>
        <w:spacing w:after="0" w:line="240" w:lineRule="auto"/>
        <w:ind w:firstLine="720"/>
        <w:jc w:val="both"/>
        <w:rPr>
          <w:rFonts w:ascii="Arial" w:hAnsi="Arial" w:cs="Arial"/>
          <w:sz w:val="24"/>
          <w:szCs w:val="24"/>
          <w:lang w:val="ro-RO"/>
        </w:rPr>
      </w:pPr>
      <w:r w:rsidRPr="00372CB3">
        <w:rPr>
          <w:rFonts w:ascii="Arial" w:hAnsi="Arial" w:cs="Arial"/>
          <w:sz w:val="24"/>
          <w:szCs w:val="24"/>
          <w:lang w:val="ro-RO"/>
        </w:rPr>
        <w:t>P</w:t>
      </w:r>
      <w:r w:rsidR="005A6C47" w:rsidRPr="00372CB3">
        <w:rPr>
          <w:rFonts w:ascii="Arial" w:hAnsi="Arial" w:cs="Arial"/>
          <w:sz w:val="24"/>
          <w:szCs w:val="24"/>
          <w:lang w:val="ro-RO"/>
        </w:rPr>
        <w:t xml:space="preserve">rin proiect se propune </w:t>
      </w:r>
      <w:bookmarkStart w:id="1" w:name="__RefHeading__506_829542384"/>
      <w:bookmarkEnd w:id="1"/>
      <w:r w:rsidR="003027FE" w:rsidRPr="00372CB3">
        <w:rPr>
          <w:rFonts w:ascii="Arial" w:hAnsi="Arial" w:cs="Arial"/>
          <w:sz w:val="24"/>
          <w:szCs w:val="24"/>
          <w:lang w:val="ro-RO"/>
        </w:rPr>
        <w:t xml:space="preserve">extindere conductă de gaze naturale cu presiune redusă pe strada Ciucei, </w:t>
      </w:r>
      <w:r w:rsidR="00867694" w:rsidRPr="00372CB3">
        <w:rPr>
          <w:rFonts w:ascii="Arial" w:hAnsi="Arial" w:cs="Arial"/>
          <w:sz w:val="24"/>
          <w:szCs w:val="24"/>
          <w:lang w:val="ro-RO"/>
        </w:rPr>
        <w:t xml:space="preserve">pozate în întregime subteran pe drumul DJ 108 G, </w:t>
      </w:r>
      <w:r w:rsidR="003027FE" w:rsidRPr="00372CB3">
        <w:rPr>
          <w:rFonts w:ascii="Arial" w:hAnsi="Arial" w:cs="Arial"/>
          <w:sz w:val="24"/>
          <w:szCs w:val="24"/>
          <w:lang w:val="ro-RO"/>
        </w:rPr>
        <w:t xml:space="preserve">în </w:t>
      </w:r>
      <w:r w:rsidR="00AB6AC4" w:rsidRPr="00372CB3">
        <w:rPr>
          <w:rFonts w:ascii="Arial" w:hAnsi="Arial" w:cs="Arial"/>
          <w:sz w:val="24"/>
          <w:szCs w:val="24"/>
          <w:lang w:val="ro-RO"/>
        </w:rPr>
        <w:t xml:space="preserve">lungime totală de </w:t>
      </w:r>
      <w:r w:rsidR="003027FE" w:rsidRPr="00372CB3">
        <w:rPr>
          <w:rFonts w:ascii="Arial" w:hAnsi="Arial" w:cs="Arial"/>
          <w:sz w:val="24"/>
          <w:szCs w:val="24"/>
          <w:lang w:val="ro-RO"/>
        </w:rPr>
        <w:t>3300 m</w:t>
      </w:r>
      <w:r w:rsidR="00867694" w:rsidRPr="00372CB3">
        <w:rPr>
          <w:rFonts w:ascii="Arial" w:hAnsi="Arial" w:cs="Arial"/>
          <w:sz w:val="24"/>
          <w:szCs w:val="24"/>
          <w:lang w:val="ro-RO"/>
        </w:rPr>
        <w:t>, partea stângă și partea dreaptă, astfel:</w:t>
      </w:r>
    </w:p>
    <w:p w:rsidR="00867694" w:rsidRPr="00372CB3" w:rsidRDefault="00867694" w:rsidP="00867694">
      <w:pPr>
        <w:numPr>
          <w:ilvl w:val="0"/>
          <w:numId w:val="41"/>
        </w:numPr>
        <w:tabs>
          <w:tab w:val="left" w:pos="180"/>
        </w:tabs>
        <w:spacing w:after="0" w:line="240" w:lineRule="auto"/>
        <w:jc w:val="both"/>
        <w:rPr>
          <w:rFonts w:ascii="Arial" w:hAnsi="Arial" w:cs="Arial"/>
          <w:sz w:val="24"/>
          <w:szCs w:val="24"/>
          <w:lang w:val="ro-RO"/>
        </w:rPr>
      </w:pPr>
      <w:r w:rsidRPr="00372CB3">
        <w:rPr>
          <w:rFonts w:ascii="Arial" w:hAnsi="Arial" w:cs="Arial"/>
          <w:sz w:val="24"/>
          <w:szCs w:val="24"/>
          <w:lang w:val="it-IT"/>
        </w:rPr>
        <w:t xml:space="preserve">conductă </w:t>
      </w:r>
      <w:r w:rsidRPr="00372CB3">
        <w:rPr>
          <w:rFonts w:ascii="Arial" w:hAnsi="Arial" w:cs="Arial"/>
          <w:sz w:val="24"/>
          <w:szCs w:val="24"/>
          <w:lang w:val="fr-FR"/>
        </w:rPr>
        <w:t>PE100, SDR11</w:t>
      </w:r>
      <w:r w:rsidRPr="00372CB3">
        <w:rPr>
          <w:rFonts w:ascii="Arial" w:hAnsi="Arial" w:cs="Arial"/>
          <w:sz w:val="24"/>
          <w:szCs w:val="24"/>
          <w:lang w:val="it-IT"/>
        </w:rPr>
        <w:t xml:space="preserve">, Dn= 90mm, L=1430 </w:t>
      </w:r>
      <w:r w:rsidRPr="00372CB3">
        <w:rPr>
          <w:rFonts w:ascii="Arial" w:hAnsi="Arial" w:cs="Arial"/>
          <w:sz w:val="24"/>
          <w:szCs w:val="24"/>
          <w:lang w:val="ro-RO"/>
        </w:rPr>
        <w:t>m, pe partea dreaptă a str. Ciucei;</w:t>
      </w:r>
    </w:p>
    <w:p w:rsidR="00867694" w:rsidRPr="00372CB3" w:rsidRDefault="00867694" w:rsidP="00867694">
      <w:pPr>
        <w:numPr>
          <w:ilvl w:val="0"/>
          <w:numId w:val="41"/>
        </w:numPr>
        <w:tabs>
          <w:tab w:val="left" w:pos="180"/>
        </w:tabs>
        <w:spacing w:after="0" w:line="240" w:lineRule="auto"/>
        <w:jc w:val="both"/>
        <w:rPr>
          <w:rFonts w:ascii="Arial" w:hAnsi="Arial" w:cs="Arial"/>
          <w:sz w:val="24"/>
          <w:szCs w:val="24"/>
          <w:lang w:val="ro-RO"/>
        </w:rPr>
      </w:pPr>
      <w:r w:rsidRPr="00372CB3">
        <w:rPr>
          <w:rFonts w:ascii="Arial" w:hAnsi="Arial" w:cs="Arial"/>
          <w:sz w:val="24"/>
          <w:szCs w:val="24"/>
          <w:lang w:val="ro-RO"/>
        </w:rPr>
        <w:t>conductă P</w:t>
      </w:r>
      <w:r w:rsidRPr="00372CB3">
        <w:rPr>
          <w:rFonts w:ascii="Arial" w:hAnsi="Arial" w:cs="Arial"/>
          <w:sz w:val="24"/>
          <w:szCs w:val="24"/>
          <w:lang w:val="fr-FR"/>
        </w:rPr>
        <w:t>E100, SDR11</w:t>
      </w:r>
      <w:r w:rsidRPr="00372CB3">
        <w:rPr>
          <w:rFonts w:ascii="Arial" w:hAnsi="Arial" w:cs="Arial"/>
          <w:sz w:val="24"/>
          <w:szCs w:val="24"/>
          <w:lang w:val="it-IT"/>
        </w:rPr>
        <w:t xml:space="preserve">, Dn=125mm, L=1870 </w:t>
      </w:r>
      <w:r w:rsidRPr="00372CB3">
        <w:rPr>
          <w:rFonts w:ascii="Arial" w:hAnsi="Arial" w:cs="Arial"/>
          <w:sz w:val="24"/>
          <w:szCs w:val="24"/>
          <w:lang w:val="ro-RO"/>
        </w:rPr>
        <w:t>m, pe partea stângă a str. Ciucei;</w:t>
      </w:r>
    </w:p>
    <w:p w:rsidR="00867694" w:rsidRPr="00372CB3" w:rsidRDefault="00867694" w:rsidP="00867694">
      <w:pPr>
        <w:numPr>
          <w:ilvl w:val="0"/>
          <w:numId w:val="41"/>
        </w:numPr>
        <w:tabs>
          <w:tab w:val="left" w:pos="180"/>
        </w:tabs>
        <w:spacing w:after="0" w:line="240" w:lineRule="auto"/>
        <w:jc w:val="both"/>
        <w:rPr>
          <w:rFonts w:ascii="Arial" w:hAnsi="Arial" w:cs="Arial"/>
          <w:sz w:val="24"/>
          <w:szCs w:val="24"/>
          <w:lang w:val="it-IT"/>
        </w:rPr>
      </w:pPr>
      <w:r w:rsidRPr="00372CB3">
        <w:rPr>
          <w:rFonts w:ascii="Arial" w:hAnsi="Arial" w:cs="Arial"/>
          <w:sz w:val="24"/>
          <w:szCs w:val="24"/>
          <w:lang w:val="it-IT"/>
        </w:rPr>
        <w:t>2 branșamente gaze naturale presiune redusă, Dn=32 mm;</w:t>
      </w:r>
    </w:p>
    <w:p w:rsidR="00867694" w:rsidRPr="00372CB3" w:rsidRDefault="00867694" w:rsidP="00867694">
      <w:pPr>
        <w:tabs>
          <w:tab w:val="left" w:pos="180"/>
        </w:tabs>
        <w:spacing w:after="0" w:line="240" w:lineRule="auto"/>
        <w:ind w:firstLine="720"/>
        <w:jc w:val="both"/>
        <w:rPr>
          <w:rFonts w:ascii="Arial" w:hAnsi="Arial" w:cs="Arial"/>
          <w:sz w:val="24"/>
          <w:szCs w:val="24"/>
          <w:lang w:val="ro-RO"/>
        </w:rPr>
      </w:pPr>
      <w:r w:rsidRPr="00372CB3">
        <w:rPr>
          <w:rFonts w:ascii="Arial" w:hAnsi="Arial" w:cs="Arial"/>
          <w:sz w:val="24"/>
          <w:szCs w:val="24"/>
          <w:lang w:val="ro-RO"/>
        </w:rPr>
        <w:t>Traseul conductelor</w:t>
      </w:r>
      <w:r w:rsidRPr="00372CB3">
        <w:rPr>
          <w:rFonts w:ascii="Arial" w:hAnsi="Arial" w:cs="Arial"/>
          <w:b/>
          <w:sz w:val="24"/>
          <w:szCs w:val="24"/>
          <w:lang w:val="ro-RO"/>
        </w:rPr>
        <w:t xml:space="preserve"> </w:t>
      </w:r>
      <w:r w:rsidRPr="00372CB3">
        <w:rPr>
          <w:rFonts w:ascii="Arial" w:hAnsi="Arial" w:cs="Arial"/>
          <w:sz w:val="24"/>
          <w:szCs w:val="24"/>
          <w:lang w:val="ro-RO"/>
        </w:rPr>
        <w:t>va fi rectiliniu, perpendicular pe conducta de distribuţie, marcat prin inscripţii sau prin aplicare de plăcuţe indicatoare pe construcţii şi stâlpii din vecinătate. Conducta se va monta subteran la adâncimea de 0,90 m, măsurat de la generatoarea superioară a ţevii până</w:t>
      </w:r>
      <w:r w:rsidRPr="00372CB3">
        <w:rPr>
          <w:rFonts w:ascii="Verdana" w:eastAsia="Times New Roman" w:hAnsi="Verdana"/>
          <w:sz w:val="20"/>
          <w:szCs w:val="20"/>
          <w:lang w:val="en-GB"/>
        </w:rPr>
        <w:t xml:space="preserve"> </w:t>
      </w:r>
      <w:r w:rsidRPr="00372CB3">
        <w:rPr>
          <w:rFonts w:ascii="Arial" w:hAnsi="Arial" w:cs="Arial"/>
          <w:sz w:val="24"/>
          <w:szCs w:val="24"/>
          <w:lang w:val="en-GB"/>
        </w:rPr>
        <w:t xml:space="preserve">la </w:t>
      </w:r>
      <w:r w:rsidRPr="00372CB3">
        <w:rPr>
          <w:rFonts w:ascii="Arial" w:hAnsi="Arial" w:cs="Arial"/>
          <w:sz w:val="24"/>
          <w:szCs w:val="24"/>
          <w:lang w:val="ro-RO"/>
        </w:rPr>
        <w:t xml:space="preserve">cota terenului, în teritoriu public, având panta către conducta la care se racordează. </w:t>
      </w:r>
      <w:r w:rsidR="00647CE8" w:rsidRPr="00372CB3">
        <w:rPr>
          <w:rFonts w:ascii="Arial" w:hAnsi="Arial" w:cs="Arial"/>
          <w:sz w:val="24"/>
          <w:szCs w:val="24"/>
          <w:lang w:val="ro-RO"/>
        </w:rPr>
        <w:t>Îmbinările conductei de gaze naturale se vor executa prin sudură.</w:t>
      </w:r>
    </w:p>
    <w:p w:rsidR="00867694" w:rsidRPr="00372CB3" w:rsidRDefault="00867694" w:rsidP="00867694">
      <w:pPr>
        <w:tabs>
          <w:tab w:val="left" w:pos="180"/>
        </w:tabs>
        <w:spacing w:after="0" w:line="240" w:lineRule="auto"/>
        <w:ind w:firstLine="720"/>
        <w:jc w:val="both"/>
        <w:rPr>
          <w:rFonts w:ascii="Arial" w:hAnsi="Arial" w:cs="Arial"/>
          <w:sz w:val="24"/>
          <w:szCs w:val="24"/>
          <w:lang w:val="ro-RO"/>
        </w:rPr>
      </w:pPr>
      <w:r w:rsidRPr="00372CB3">
        <w:rPr>
          <w:rFonts w:ascii="Arial" w:hAnsi="Arial" w:cs="Arial"/>
          <w:sz w:val="24"/>
          <w:szCs w:val="24"/>
          <w:lang w:val="ro-RO"/>
        </w:rPr>
        <w:t>Traseul branşamentului va fi rectiliniu, acordându-se prioritate respectarii condițiilor de siguranţă, marcate prin inscripţii sau prin aplicarea de plăcuţe indicatoare pe construcţii şi stâlpi din vecinătate.</w:t>
      </w:r>
    </w:p>
    <w:p w:rsidR="003027FE" w:rsidRPr="00372CB3" w:rsidRDefault="00867694" w:rsidP="00867694">
      <w:pPr>
        <w:tabs>
          <w:tab w:val="left" w:pos="180"/>
        </w:tabs>
        <w:spacing w:after="0" w:line="240" w:lineRule="auto"/>
        <w:ind w:firstLine="720"/>
        <w:jc w:val="both"/>
        <w:rPr>
          <w:rFonts w:ascii="Arial" w:hAnsi="Arial" w:cs="Arial"/>
          <w:sz w:val="24"/>
          <w:szCs w:val="24"/>
          <w:lang w:val="ro-RO"/>
        </w:rPr>
      </w:pPr>
      <w:r w:rsidRPr="00372CB3">
        <w:rPr>
          <w:rFonts w:ascii="Arial" w:hAnsi="Arial" w:cs="Arial"/>
          <w:sz w:val="24"/>
          <w:szCs w:val="24"/>
          <w:lang w:val="ro-RO"/>
        </w:rPr>
        <w:t>Branşamentele se vor monta în domeniul public subteran, la adâncimea de 0,90 m, cu panta ascendentă spre postul de reglare-măsurare, iar căpătul branşamentului va fi de tip Riser neanodic având Dn = 32,0 mm, și lungimea de 3,50 m pentru cel situat pe extinderea de pe partea dreaptă și 1,50 m pentru cel situat pe extinderea de pe partea stângă.</w:t>
      </w:r>
    </w:p>
    <w:p w:rsidR="00647CE8" w:rsidRPr="00372CB3" w:rsidRDefault="00F419FF" w:rsidP="00647CE8">
      <w:pPr>
        <w:tabs>
          <w:tab w:val="left" w:pos="180"/>
        </w:tabs>
        <w:spacing w:after="0" w:line="240" w:lineRule="auto"/>
        <w:ind w:firstLine="709"/>
        <w:jc w:val="both"/>
        <w:rPr>
          <w:rFonts w:ascii="Arial" w:hAnsi="Arial" w:cs="Arial"/>
          <w:bCs/>
          <w:sz w:val="24"/>
          <w:szCs w:val="24"/>
          <w:lang w:val="ro-RO"/>
        </w:rPr>
      </w:pPr>
      <w:r w:rsidRPr="00372CB3">
        <w:rPr>
          <w:rFonts w:ascii="Arial" w:hAnsi="Arial" w:cs="Arial"/>
          <w:bCs/>
          <w:sz w:val="24"/>
          <w:szCs w:val="24"/>
          <w:lang w:val="ro-RO"/>
        </w:rPr>
        <w:t>Conform a</w:t>
      </w:r>
      <w:r w:rsidR="00647CE8" w:rsidRPr="00372CB3">
        <w:rPr>
          <w:rFonts w:ascii="Arial" w:hAnsi="Arial" w:cs="Arial"/>
          <w:bCs/>
          <w:sz w:val="24"/>
          <w:szCs w:val="24"/>
          <w:lang w:val="ro-RO"/>
        </w:rPr>
        <w:t>vizului de gospodărire a apelor:</w:t>
      </w:r>
    </w:p>
    <w:p w:rsidR="00647CE8" w:rsidRPr="00372CB3" w:rsidRDefault="00647CE8" w:rsidP="00647CE8">
      <w:pPr>
        <w:tabs>
          <w:tab w:val="left" w:pos="180"/>
        </w:tabs>
        <w:spacing w:after="0" w:line="240" w:lineRule="auto"/>
        <w:ind w:firstLine="709"/>
        <w:jc w:val="both"/>
        <w:rPr>
          <w:rFonts w:ascii="Arial" w:hAnsi="Arial" w:cs="Arial"/>
          <w:bCs/>
          <w:sz w:val="24"/>
          <w:szCs w:val="24"/>
          <w:lang w:val="ro-RO"/>
        </w:rPr>
      </w:pPr>
      <w:r w:rsidRPr="00372CB3">
        <w:rPr>
          <w:rFonts w:ascii="Arial" w:hAnsi="Arial" w:cs="Arial"/>
          <w:bCs/>
          <w:sz w:val="24"/>
          <w:szCs w:val="24"/>
          <w:lang w:val="ro-RO"/>
        </w:rPr>
        <w:t xml:space="preserve">~ </w:t>
      </w:r>
      <w:r w:rsidRPr="00372CB3">
        <w:rPr>
          <w:rFonts w:ascii="Arial" w:hAnsi="Arial" w:cs="Arial"/>
          <w:b/>
          <w:bCs/>
          <w:sz w:val="24"/>
          <w:szCs w:val="24"/>
          <w:lang w:val="ro-RO"/>
        </w:rPr>
        <w:t xml:space="preserve">supratraversarea cursurilor de apă </w:t>
      </w:r>
      <w:r w:rsidRPr="00372CB3">
        <w:rPr>
          <w:rFonts w:ascii="Arial" w:hAnsi="Arial" w:cs="Arial"/>
          <w:bCs/>
          <w:sz w:val="24"/>
          <w:szCs w:val="24"/>
          <w:lang w:val="ro-RO"/>
        </w:rPr>
        <w:t>r. Ban (II-2.005.00.00.00.0) și r. Marin (II-2.006.00.00.00.0), în satul Crasna, str. Ciucei, cu conducte de gaze naturale presiune redusă, ancorate de podurile existente în zona drumului județean DJ 108G, cu respectarea lățimii zonei de protecție în lungul cursurilor de apă, astfel:</w:t>
      </w:r>
    </w:p>
    <w:tbl>
      <w:tblPr>
        <w:tblStyle w:val="TableGrid1"/>
        <w:tblW w:w="10201" w:type="dxa"/>
        <w:jc w:val="center"/>
        <w:tblLayout w:type="fixed"/>
        <w:tblLook w:val="04A0" w:firstRow="1" w:lastRow="0" w:firstColumn="1" w:lastColumn="0" w:noHBand="0" w:noVBand="1"/>
      </w:tblPr>
      <w:tblGrid>
        <w:gridCol w:w="485"/>
        <w:gridCol w:w="1920"/>
        <w:gridCol w:w="3805"/>
        <w:gridCol w:w="2014"/>
        <w:gridCol w:w="1977"/>
      </w:tblGrid>
      <w:tr w:rsidR="00372CB3" w:rsidRPr="00372CB3" w:rsidTr="002911D1">
        <w:trPr>
          <w:trHeight w:val="263"/>
          <w:jc w:val="center"/>
        </w:trPr>
        <w:tc>
          <w:tcPr>
            <w:tcW w:w="485" w:type="dxa"/>
            <w:vMerge w:val="restart"/>
          </w:tcPr>
          <w:p w:rsidR="00647CE8" w:rsidRPr="00372CB3" w:rsidRDefault="00647CE8" w:rsidP="00647CE8">
            <w:pPr>
              <w:spacing w:after="120" w:line="276" w:lineRule="auto"/>
              <w:jc w:val="center"/>
              <w:rPr>
                <w:rFonts w:ascii="Arial" w:hAnsi="Arial" w:cs="Arial"/>
              </w:rPr>
            </w:pPr>
            <w:r w:rsidRPr="00372CB3">
              <w:rPr>
                <w:rFonts w:ascii="Arial" w:hAnsi="Arial" w:cs="Arial"/>
              </w:rPr>
              <w:t>nr.</w:t>
            </w:r>
          </w:p>
          <w:p w:rsidR="00647CE8" w:rsidRPr="00372CB3" w:rsidRDefault="00647CE8" w:rsidP="00647CE8">
            <w:pPr>
              <w:spacing w:after="120" w:line="276" w:lineRule="auto"/>
              <w:jc w:val="center"/>
              <w:rPr>
                <w:rFonts w:ascii="Arial" w:hAnsi="Arial" w:cs="Arial"/>
              </w:rPr>
            </w:pPr>
            <w:r w:rsidRPr="00372CB3">
              <w:rPr>
                <w:rFonts w:ascii="Arial" w:hAnsi="Arial" w:cs="Arial"/>
              </w:rPr>
              <w:t>crt</w:t>
            </w:r>
          </w:p>
        </w:tc>
        <w:tc>
          <w:tcPr>
            <w:tcW w:w="1920" w:type="dxa"/>
            <w:vMerge w:val="restart"/>
            <w:vAlign w:val="center"/>
          </w:tcPr>
          <w:p w:rsidR="00647CE8" w:rsidRPr="00372CB3" w:rsidRDefault="00647CE8" w:rsidP="00647CE8">
            <w:pPr>
              <w:spacing w:after="120" w:line="276" w:lineRule="auto"/>
              <w:jc w:val="center"/>
              <w:rPr>
                <w:rFonts w:ascii="Arial" w:hAnsi="Arial" w:cs="Arial"/>
              </w:rPr>
            </w:pPr>
            <w:r w:rsidRPr="00372CB3">
              <w:rPr>
                <w:rFonts w:ascii="Arial" w:hAnsi="Arial" w:cs="Arial"/>
              </w:rPr>
              <w:t>Lucrare</w:t>
            </w:r>
          </w:p>
        </w:tc>
        <w:tc>
          <w:tcPr>
            <w:tcW w:w="3805" w:type="dxa"/>
            <w:vMerge w:val="restart"/>
            <w:vAlign w:val="center"/>
          </w:tcPr>
          <w:p w:rsidR="00647CE8" w:rsidRPr="00372CB3" w:rsidRDefault="00647CE8" w:rsidP="00647CE8">
            <w:pPr>
              <w:spacing w:after="120" w:line="276" w:lineRule="auto"/>
              <w:jc w:val="center"/>
              <w:rPr>
                <w:rFonts w:ascii="Arial" w:hAnsi="Arial" w:cs="Arial"/>
              </w:rPr>
            </w:pPr>
            <w:r w:rsidRPr="00372CB3">
              <w:rPr>
                <w:rFonts w:ascii="Arial" w:hAnsi="Arial" w:cs="Arial"/>
              </w:rPr>
              <w:t>Caracteristici tehnice</w:t>
            </w:r>
          </w:p>
        </w:tc>
        <w:tc>
          <w:tcPr>
            <w:tcW w:w="3991" w:type="dxa"/>
            <w:gridSpan w:val="2"/>
          </w:tcPr>
          <w:p w:rsidR="00647CE8" w:rsidRPr="00372CB3" w:rsidRDefault="00647CE8" w:rsidP="00647CE8">
            <w:pPr>
              <w:spacing w:after="120" w:line="276" w:lineRule="auto"/>
              <w:jc w:val="center"/>
              <w:rPr>
                <w:rFonts w:ascii="Arial" w:hAnsi="Arial" w:cs="Arial"/>
              </w:rPr>
            </w:pPr>
            <w:r w:rsidRPr="00372CB3">
              <w:rPr>
                <w:rFonts w:ascii="Arial" w:hAnsi="Arial" w:cs="Arial"/>
              </w:rPr>
              <w:t>Coordonate Stereo 1970</w:t>
            </w:r>
          </w:p>
        </w:tc>
      </w:tr>
      <w:tr w:rsidR="00372CB3" w:rsidRPr="00372CB3" w:rsidTr="002911D1">
        <w:trPr>
          <w:jc w:val="center"/>
        </w:trPr>
        <w:tc>
          <w:tcPr>
            <w:tcW w:w="485" w:type="dxa"/>
            <w:vMerge/>
          </w:tcPr>
          <w:p w:rsidR="00647CE8" w:rsidRPr="00372CB3" w:rsidRDefault="00647CE8" w:rsidP="00647CE8">
            <w:pPr>
              <w:spacing w:after="120" w:line="276" w:lineRule="auto"/>
              <w:jc w:val="center"/>
              <w:rPr>
                <w:rFonts w:ascii="Arial" w:hAnsi="Arial" w:cs="Arial"/>
              </w:rPr>
            </w:pPr>
          </w:p>
        </w:tc>
        <w:tc>
          <w:tcPr>
            <w:tcW w:w="1920" w:type="dxa"/>
            <w:vMerge/>
          </w:tcPr>
          <w:p w:rsidR="00647CE8" w:rsidRPr="00372CB3" w:rsidRDefault="00647CE8" w:rsidP="00647CE8">
            <w:pPr>
              <w:spacing w:after="120" w:line="276" w:lineRule="auto"/>
              <w:jc w:val="center"/>
              <w:rPr>
                <w:rFonts w:ascii="Arial" w:hAnsi="Arial" w:cs="Arial"/>
              </w:rPr>
            </w:pPr>
          </w:p>
        </w:tc>
        <w:tc>
          <w:tcPr>
            <w:tcW w:w="3805" w:type="dxa"/>
            <w:vMerge/>
          </w:tcPr>
          <w:p w:rsidR="00647CE8" w:rsidRPr="00372CB3" w:rsidRDefault="00647CE8" w:rsidP="00647CE8">
            <w:pPr>
              <w:spacing w:after="120" w:line="276" w:lineRule="auto"/>
              <w:jc w:val="both"/>
              <w:rPr>
                <w:rFonts w:ascii="Arial" w:hAnsi="Arial" w:cs="Arial"/>
              </w:rPr>
            </w:pPr>
          </w:p>
        </w:tc>
        <w:tc>
          <w:tcPr>
            <w:tcW w:w="2014" w:type="dxa"/>
            <w:vAlign w:val="center"/>
          </w:tcPr>
          <w:p w:rsidR="00647CE8" w:rsidRPr="00372CB3" w:rsidRDefault="00647CE8" w:rsidP="00647CE8">
            <w:pPr>
              <w:spacing w:after="120" w:line="276" w:lineRule="auto"/>
              <w:jc w:val="center"/>
              <w:rPr>
                <w:rFonts w:ascii="Arial" w:hAnsi="Arial" w:cs="Arial"/>
              </w:rPr>
            </w:pPr>
            <w:r w:rsidRPr="00372CB3">
              <w:rPr>
                <w:rFonts w:ascii="Arial" w:hAnsi="Arial" w:cs="Arial"/>
              </w:rPr>
              <w:t>mal drept</w:t>
            </w:r>
          </w:p>
        </w:tc>
        <w:tc>
          <w:tcPr>
            <w:tcW w:w="1977" w:type="dxa"/>
            <w:vAlign w:val="center"/>
          </w:tcPr>
          <w:p w:rsidR="00647CE8" w:rsidRPr="00372CB3" w:rsidRDefault="00647CE8" w:rsidP="00647CE8">
            <w:pPr>
              <w:spacing w:after="120" w:line="276" w:lineRule="auto"/>
              <w:jc w:val="center"/>
              <w:rPr>
                <w:rFonts w:ascii="Arial" w:hAnsi="Arial" w:cs="Arial"/>
              </w:rPr>
            </w:pPr>
            <w:r w:rsidRPr="00372CB3">
              <w:rPr>
                <w:rFonts w:ascii="Arial" w:hAnsi="Arial" w:cs="Arial"/>
              </w:rPr>
              <w:t>mal stâng</w:t>
            </w:r>
          </w:p>
        </w:tc>
      </w:tr>
      <w:tr w:rsidR="00372CB3" w:rsidRPr="00372CB3" w:rsidTr="002911D1">
        <w:trPr>
          <w:jc w:val="center"/>
        </w:trPr>
        <w:tc>
          <w:tcPr>
            <w:tcW w:w="485" w:type="dxa"/>
          </w:tcPr>
          <w:p w:rsidR="00647CE8" w:rsidRPr="00372CB3" w:rsidRDefault="00647CE8" w:rsidP="00647CE8">
            <w:pPr>
              <w:spacing w:after="120" w:line="276" w:lineRule="auto"/>
              <w:jc w:val="center"/>
              <w:rPr>
                <w:rFonts w:ascii="Arial" w:hAnsi="Arial" w:cs="Arial"/>
              </w:rPr>
            </w:pPr>
            <w:r w:rsidRPr="00372CB3">
              <w:rPr>
                <w:rFonts w:ascii="Arial" w:hAnsi="Arial" w:cs="Arial"/>
              </w:rPr>
              <w:t>1.</w:t>
            </w:r>
          </w:p>
        </w:tc>
        <w:tc>
          <w:tcPr>
            <w:tcW w:w="1920" w:type="dxa"/>
          </w:tcPr>
          <w:p w:rsidR="00647CE8" w:rsidRPr="00372CB3" w:rsidRDefault="00647CE8" w:rsidP="00647CE8">
            <w:pPr>
              <w:spacing w:after="120" w:line="276" w:lineRule="auto"/>
              <w:rPr>
                <w:rFonts w:ascii="Arial" w:hAnsi="Arial" w:cs="Arial"/>
                <w:sz w:val="20"/>
                <w:szCs w:val="20"/>
              </w:rPr>
            </w:pPr>
            <w:r w:rsidRPr="00372CB3">
              <w:rPr>
                <w:rFonts w:ascii="Arial" w:hAnsi="Arial" w:cs="Arial"/>
                <w:sz w:val="20"/>
                <w:szCs w:val="20"/>
              </w:rPr>
              <w:t>supratraversare v. Marin, pe partea dreaptă a străzii Ciucei, km 23+338</w:t>
            </w:r>
          </w:p>
        </w:tc>
        <w:tc>
          <w:tcPr>
            <w:tcW w:w="3805" w:type="dxa"/>
          </w:tcPr>
          <w:p w:rsidR="00647CE8" w:rsidRPr="00372CB3" w:rsidRDefault="00647CE8" w:rsidP="00647CE8">
            <w:pPr>
              <w:spacing w:after="120" w:line="276" w:lineRule="auto"/>
              <w:jc w:val="both"/>
              <w:rPr>
                <w:rFonts w:ascii="Arial" w:hAnsi="Arial" w:cs="Arial"/>
                <w:sz w:val="20"/>
                <w:szCs w:val="20"/>
              </w:rPr>
            </w:pPr>
            <w:r w:rsidRPr="00372CB3">
              <w:rPr>
                <w:rFonts w:ascii="Arial" w:hAnsi="Arial" w:cs="Arial"/>
                <w:sz w:val="20"/>
                <w:szCs w:val="20"/>
              </w:rPr>
              <w:t xml:space="preserve">conductă gaze naturale (OL), Φ = 3”, L=19,4m, ancorată de podul existent, poziționată la 0,92 m față de intradosul podului </w:t>
            </w:r>
          </w:p>
        </w:tc>
        <w:tc>
          <w:tcPr>
            <w:tcW w:w="2014" w:type="dxa"/>
            <w:vAlign w:val="center"/>
          </w:tcPr>
          <w:p w:rsidR="00647CE8" w:rsidRPr="00372CB3" w:rsidRDefault="00647CE8" w:rsidP="00647CE8">
            <w:pPr>
              <w:spacing w:after="120" w:line="276" w:lineRule="auto"/>
              <w:rPr>
                <w:rFonts w:ascii="Arial" w:hAnsi="Arial" w:cs="Arial"/>
                <w:sz w:val="20"/>
                <w:szCs w:val="20"/>
              </w:rPr>
            </w:pPr>
            <w:r w:rsidRPr="00372CB3">
              <w:rPr>
                <w:rFonts w:ascii="Arial" w:hAnsi="Arial" w:cs="Arial"/>
                <w:sz w:val="20"/>
                <w:szCs w:val="20"/>
              </w:rPr>
              <w:t xml:space="preserve"> X(E)=338565.221 </w:t>
            </w:r>
          </w:p>
          <w:p w:rsidR="00647CE8" w:rsidRPr="00372CB3" w:rsidRDefault="00647CE8" w:rsidP="00647CE8">
            <w:pPr>
              <w:autoSpaceDE w:val="0"/>
              <w:autoSpaceDN w:val="0"/>
              <w:adjustRightInd w:val="0"/>
              <w:spacing w:after="120" w:line="276" w:lineRule="auto"/>
              <w:rPr>
                <w:rFonts w:ascii="Arial" w:hAnsi="Arial" w:cs="Arial"/>
                <w:sz w:val="20"/>
                <w:szCs w:val="20"/>
              </w:rPr>
            </w:pPr>
            <w:r w:rsidRPr="00372CB3">
              <w:rPr>
                <w:rFonts w:ascii="Arial" w:hAnsi="Arial" w:cs="Arial"/>
                <w:sz w:val="20"/>
                <w:szCs w:val="20"/>
              </w:rPr>
              <w:t xml:space="preserve"> Y(N)=631161.898</w:t>
            </w:r>
          </w:p>
          <w:p w:rsidR="00647CE8" w:rsidRPr="00372CB3" w:rsidRDefault="00647CE8" w:rsidP="00647CE8">
            <w:pPr>
              <w:spacing w:after="120" w:line="276" w:lineRule="auto"/>
              <w:rPr>
                <w:rFonts w:ascii="Arial" w:hAnsi="Arial" w:cs="Arial"/>
                <w:sz w:val="20"/>
                <w:szCs w:val="20"/>
              </w:rPr>
            </w:pPr>
          </w:p>
        </w:tc>
        <w:tc>
          <w:tcPr>
            <w:tcW w:w="1977" w:type="dxa"/>
            <w:vAlign w:val="center"/>
          </w:tcPr>
          <w:p w:rsidR="00647CE8" w:rsidRPr="00372CB3" w:rsidRDefault="00647CE8" w:rsidP="00647CE8">
            <w:pPr>
              <w:autoSpaceDE w:val="0"/>
              <w:autoSpaceDN w:val="0"/>
              <w:adjustRightInd w:val="0"/>
              <w:spacing w:after="120" w:line="276" w:lineRule="auto"/>
              <w:rPr>
                <w:sz w:val="20"/>
                <w:szCs w:val="20"/>
              </w:rPr>
            </w:pPr>
            <w:r w:rsidRPr="00372CB3">
              <w:rPr>
                <w:rFonts w:ascii="Arial" w:hAnsi="Arial" w:cs="Arial"/>
                <w:sz w:val="20"/>
                <w:szCs w:val="20"/>
              </w:rPr>
              <w:t xml:space="preserve">  X=338563.578 </w:t>
            </w:r>
          </w:p>
          <w:p w:rsidR="00647CE8" w:rsidRPr="00372CB3" w:rsidRDefault="00647CE8" w:rsidP="00647CE8">
            <w:pPr>
              <w:autoSpaceDE w:val="0"/>
              <w:autoSpaceDN w:val="0"/>
              <w:adjustRightInd w:val="0"/>
              <w:spacing w:after="120" w:line="276" w:lineRule="auto"/>
              <w:rPr>
                <w:rFonts w:ascii="Arial" w:hAnsi="Arial" w:cs="Arial"/>
                <w:sz w:val="20"/>
                <w:szCs w:val="20"/>
              </w:rPr>
            </w:pPr>
            <w:r w:rsidRPr="00372CB3">
              <w:rPr>
                <w:rFonts w:ascii="Arial" w:hAnsi="Arial" w:cs="Arial"/>
                <w:sz w:val="20"/>
                <w:szCs w:val="20"/>
              </w:rPr>
              <w:t xml:space="preserve">  Y=631170.175</w:t>
            </w:r>
          </w:p>
          <w:p w:rsidR="00647CE8" w:rsidRPr="00372CB3" w:rsidRDefault="00647CE8" w:rsidP="00647CE8">
            <w:pPr>
              <w:spacing w:after="120" w:line="276" w:lineRule="auto"/>
              <w:rPr>
                <w:rFonts w:ascii="Arial" w:hAnsi="Arial" w:cs="Arial"/>
                <w:sz w:val="20"/>
                <w:szCs w:val="20"/>
              </w:rPr>
            </w:pPr>
          </w:p>
        </w:tc>
      </w:tr>
      <w:tr w:rsidR="00372CB3" w:rsidRPr="00372CB3" w:rsidTr="002911D1">
        <w:trPr>
          <w:jc w:val="center"/>
        </w:trPr>
        <w:tc>
          <w:tcPr>
            <w:tcW w:w="485" w:type="dxa"/>
          </w:tcPr>
          <w:p w:rsidR="00647CE8" w:rsidRPr="00372CB3" w:rsidRDefault="00647CE8" w:rsidP="00647CE8">
            <w:pPr>
              <w:spacing w:after="120" w:line="276" w:lineRule="auto"/>
              <w:jc w:val="center"/>
              <w:rPr>
                <w:rFonts w:ascii="Arial" w:hAnsi="Arial" w:cs="Arial"/>
              </w:rPr>
            </w:pPr>
            <w:r w:rsidRPr="00372CB3">
              <w:rPr>
                <w:rFonts w:ascii="Arial" w:hAnsi="Arial" w:cs="Arial"/>
              </w:rPr>
              <w:t>2.</w:t>
            </w:r>
          </w:p>
        </w:tc>
        <w:tc>
          <w:tcPr>
            <w:tcW w:w="1920" w:type="dxa"/>
          </w:tcPr>
          <w:p w:rsidR="00647CE8" w:rsidRPr="00372CB3" w:rsidRDefault="00647CE8" w:rsidP="00647CE8">
            <w:pPr>
              <w:spacing w:after="120" w:line="276" w:lineRule="auto"/>
              <w:rPr>
                <w:rFonts w:ascii="Arial" w:hAnsi="Arial" w:cs="Arial"/>
              </w:rPr>
            </w:pPr>
            <w:r w:rsidRPr="00372CB3">
              <w:rPr>
                <w:rFonts w:ascii="Arial" w:hAnsi="Arial" w:cs="Arial"/>
                <w:sz w:val="20"/>
                <w:szCs w:val="20"/>
              </w:rPr>
              <w:t>supratraversare v. Ban, pe partea dreaptă a străzii Ciucei, km 22+620</w:t>
            </w:r>
          </w:p>
        </w:tc>
        <w:tc>
          <w:tcPr>
            <w:tcW w:w="3805" w:type="dxa"/>
          </w:tcPr>
          <w:p w:rsidR="00647CE8" w:rsidRPr="00372CB3" w:rsidRDefault="00647CE8" w:rsidP="00647CE8">
            <w:pPr>
              <w:spacing w:after="120" w:line="276" w:lineRule="auto"/>
              <w:jc w:val="both"/>
              <w:rPr>
                <w:rFonts w:ascii="Arial" w:hAnsi="Arial" w:cs="Arial"/>
              </w:rPr>
            </w:pPr>
            <w:r w:rsidRPr="00372CB3">
              <w:rPr>
                <w:rFonts w:ascii="Arial" w:hAnsi="Arial" w:cs="Arial"/>
                <w:sz w:val="20"/>
                <w:szCs w:val="20"/>
              </w:rPr>
              <w:t>conductă gaze naturale (OL), Φ = 3”, L=22,2 m, ancorată de podul existent, poziționată la 1,52 m față de intradosul podului</w:t>
            </w:r>
          </w:p>
        </w:tc>
        <w:tc>
          <w:tcPr>
            <w:tcW w:w="2014" w:type="dxa"/>
            <w:vAlign w:val="center"/>
          </w:tcPr>
          <w:p w:rsidR="00647CE8" w:rsidRPr="00372CB3" w:rsidRDefault="00647CE8" w:rsidP="00647CE8">
            <w:pPr>
              <w:spacing w:after="120" w:line="276" w:lineRule="auto"/>
              <w:rPr>
                <w:rFonts w:ascii="Arial" w:hAnsi="Arial" w:cs="Arial"/>
                <w:sz w:val="20"/>
                <w:szCs w:val="20"/>
              </w:rPr>
            </w:pPr>
            <w:r w:rsidRPr="00372CB3">
              <w:rPr>
                <w:rFonts w:ascii="Arial" w:hAnsi="Arial" w:cs="Arial"/>
                <w:sz w:val="20"/>
                <w:szCs w:val="20"/>
              </w:rPr>
              <w:t>X(E)=338613.6630</w:t>
            </w:r>
          </w:p>
          <w:p w:rsidR="00647CE8" w:rsidRPr="00372CB3" w:rsidRDefault="00647CE8" w:rsidP="00647CE8">
            <w:pPr>
              <w:autoSpaceDE w:val="0"/>
              <w:autoSpaceDN w:val="0"/>
              <w:adjustRightInd w:val="0"/>
              <w:spacing w:after="120" w:line="276" w:lineRule="auto"/>
              <w:rPr>
                <w:rFonts w:ascii="Arial" w:hAnsi="Arial" w:cs="Arial"/>
                <w:sz w:val="20"/>
                <w:szCs w:val="20"/>
              </w:rPr>
            </w:pPr>
            <w:r w:rsidRPr="00372CB3">
              <w:rPr>
                <w:rFonts w:ascii="Arial" w:hAnsi="Arial" w:cs="Arial"/>
                <w:sz w:val="20"/>
                <w:szCs w:val="20"/>
              </w:rPr>
              <w:t>Y(N)=630446.6659</w:t>
            </w:r>
          </w:p>
          <w:p w:rsidR="00647CE8" w:rsidRPr="00372CB3" w:rsidRDefault="00647CE8" w:rsidP="00647CE8">
            <w:pPr>
              <w:spacing w:after="120" w:line="276" w:lineRule="auto"/>
              <w:jc w:val="center"/>
              <w:rPr>
                <w:rFonts w:ascii="Arial" w:hAnsi="Arial" w:cs="Arial"/>
                <w:sz w:val="20"/>
                <w:szCs w:val="20"/>
              </w:rPr>
            </w:pPr>
          </w:p>
        </w:tc>
        <w:tc>
          <w:tcPr>
            <w:tcW w:w="1977" w:type="dxa"/>
            <w:vAlign w:val="center"/>
          </w:tcPr>
          <w:p w:rsidR="00647CE8" w:rsidRPr="00372CB3" w:rsidRDefault="00647CE8" w:rsidP="00647CE8">
            <w:pPr>
              <w:spacing w:after="120" w:line="276" w:lineRule="auto"/>
              <w:rPr>
                <w:rFonts w:ascii="Arial" w:hAnsi="Arial" w:cs="Arial"/>
                <w:sz w:val="20"/>
                <w:szCs w:val="20"/>
              </w:rPr>
            </w:pPr>
            <w:r w:rsidRPr="00372CB3">
              <w:rPr>
                <w:rFonts w:ascii="Arial" w:hAnsi="Arial" w:cs="Arial"/>
                <w:sz w:val="20"/>
                <w:szCs w:val="20"/>
              </w:rPr>
              <w:t>X(E)=338614.051</w:t>
            </w:r>
          </w:p>
          <w:p w:rsidR="00647CE8" w:rsidRPr="00372CB3" w:rsidRDefault="00647CE8" w:rsidP="00647CE8">
            <w:pPr>
              <w:autoSpaceDE w:val="0"/>
              <w:autoSpaceDN w:val="0"/>
              <w:adjustRightInd w:val="0"/>
              <w:spacing w:after="120" w:line="276" w:lineRule="auto"/>
              <w:rPr>
                <w:rFonts w:ascii="Arial" w:hAnsi="Arial" w:cs="Arial"/>
                <w:sz w:val="20"/>
                <w:szCs w:val="20"/>
              </w:rPr>
            </w:pPr>
            <w:r w:rsidRPr="00372CB3">
              <w:rPr>
                <w:rFonts w:ascii="Arial" w:hAnsi="Arial" w:cs="Arial"/>
                <w:sz w:val="20"/>
                <w:szCs w:val="20"/>
              </w:rPr>
              <w:t>Y(N)= 630461.279</w:t>
            </w:r>
          </w:p>
          <w:p w:rsidR="00647CE8" w:rsidRPr="00372CB3" w:rsidRDefault="00647CE8" w:rsidP="00647CE8">
            <w:pPr>
              <w:autoSpaceDE w:val="0"/>
              <w:autoSpaceDN w:val="0"/>
              <w:adjustRightInd w:val="0"/>
              <w:spacing w:after="120" w:line="276" w:lineRule="auto"/>
              <w:rPr>
                <w:rFonts w:ascii="Arial" w:hAnsi="Arial" w:cs="Arial"/>
                <w:sz w:val="20"/>
                <w:szCs w:val="20"/>
              </w:rPr>
            </w:pPr>
          </w:p>
        </w:tc>
      </w:tr>
      <w:tr w:rsidR="00372CB3" w:rsidRPr="00372CB3" w:rsidTr="002911D1">
        <w:trPr>
          <w:jc w:val="center"/>
        </w:trPr>
        <w:tc>
          <w:tcPr>
            <w:tcW w:w="485" w:type="dxa"/>
          </w:tcPr>
          <w:p w:rsidR="00647CE8" w:rsidRPr="00372CB3" w:rsidRDefault="00647CE8" w:rsidP="00647CE8">
            <w:pPr>
              <w:spacing w:after="120" w:line="276" w:lineRule="auto"/>
              <w:jc w:val="center"/>
              <w:rPr>
                <w:rFonts w:ascii="Arial" w:hAnsi="Arial" w:cs="Arial"/>
              </w:rPr>
            </w:pPr>
            <w:r w:rsidRPr="00372CB3">
              <w:rPr>
                <w:rFonts w:ascii="Arial" w:hAnsi="Arial" w:cs="Arial"/>
              </w:rPr>
              <w:t>3.</w:t>
            </w:r>
          </w:p>
        </w:tc>
        <w:tc>
          <w:tcPr>
            <w:tcW w:w="1920" w:type="dxa"/>
          </w:tcPr>
          <w:p w:rsidR="00647CE8" w:rsidRPr="00372CB3" w:rsidRDefault="00647CE8" w:rsidP="00647CE8">
            <w:pPr>
              <w:spacing w:after="120" w:line="276" w:lineRule="auto"/>
              <w:rPr>
                <w:rFonts w:ascii="Arial" w:hAnsi="Arial" w:cs="Arial"/>
                <w:sz w:val="20"/>
                <w:szCs w:val="20"/>
              </w:rPr>
            </w:pPr>
            <w:r w:rsidRPr="00372CB3">
              <w:rPr>
                <w:rFonts w:ascii="Arial" w:hAnsi="Arial" w:cs="Arial"/>
                <w:sz w:val="20"/>
                <w:szCs w:val="20"/>
              </w:rPr>
              <w:t>supratraversare v. Marin, pe partea stângă a străzii Ciucei km 23+338</w:t>
            </w:r>
          </w:p>
        </w:tc>
        <w:tc>
          <w:tcPr>
            <w:tcW w:w="3805" w:type="dxa"/>
          </w:tcPr>
          <w:p w:rsidR="00647CE8" w:rsidRPr="00372CB3" w:rsidRDefault="00647CE8" w:rsidP="00647CE8">
            <w:pPr>
              <w:spacing w:after="120" w:line="276" w:lineRule="auto"/>
              <w:jc w:val="both"/>
              <w:rPr>
                <w:rFonts w:ascii="Arial" w:hAnsi="Arial" w:cs="Arial"/>
                <w:sz w:val="20"/>
                <w:szCs w:val="20"/>
              </w:rPr>
            </w:pPr>
            <w:r w:rsidRPr="00372CB3">
              <w:rPr>
                <w:rFonts w:ascii="Arial" w:hAnsi="Arial" w:cs="Arial"/>
                <w:sz w:val="20"/>
                <w:szCs w:val="20"/>
              </w:rPr>
              <w:t xml:space="preserve">conductă gaze naturale (OL), Φ = 4”, L=19,4 m, ancorată de podul  existent, poziționată la 1,67 m față de intradosul podului </w:t>
            </w:r>
          </w:p>
        </w:tc>
        <w:tc>
          <w:tcPr>
            <w:tcW w:w="2014" w:type="dxa"/>
            <w:vAlign w:val="center"/>
          </w:tcPr>
          <w:p w:rsidR="00647CE8" w:rsidRPr="00372CB3" w:rsidRDefault="00647CE8" w:rsidP="00647CE8">
            <w:pPr>
              <w:spacing w:after="120" w:line="276" w:lineRule="auto"/>
              <w:rPr>
                <w:rFonts w:ascii="Arial" w:hAnsi="Arial" w:cs="Arial"/>
                <w:sz w:val="20"/>
                <w:szCs w:val="20"/>
              </w:rPr>
            </w:pPr>
            <w:r w:rsidRPr="00372CB3">
              <w:rPr>
                <w:rFonts w:ascii="Arial" w:hAnsi="Arial" w:cs="Arial"/>
                <w:sz w:val="20"/>
                <w:szCs w:val="20"/>
              </w:rPr>
              <w:t xml:space="preserve"> X(E)=338577.930 </w:t>
            </w:r>
          </w:p>
          <w:p w:rsidR="00647CE8" w:rsidRPr="00372CB3" w:rsidRDefault="00647CE8" w:rsidP="00647CE8">
            <w:pPr>
              <w:autoSpaceDE w:val="0"/>
              <w:autoSpaceDN w:val="0"/>
              <w:adjustRightInd w:val="0"/>
              <w:spacing w:after="120" w:line="276" w:lineRule="auto"/>
              <w:rPr>
                <w:rFonts w:ascii="Arial" w:hAnsi="Arial" w:cs="Arial"/>
                <w:sz w:val="20"/>
                <w:szCs w:val="20"/>
              </w:rPr>
            </w:pPr>
            <w:r w:rsidRPr="00372CB3">
              <w:rPr>
                <w:rFonts w:ascii="Arial" w:hAnsi="Arial" w:cs="Arial"/>
                <w:sz w:val="20"/>
                <w:szCs w:val="20"/>
              </w:rPr>
              <w:t xml:space="preserve"> Y(N)=631167.776</w:t>
            </w:r>
          </w:p>
          <w:p w:rsidR="00647CE8" w:rsidRPr="00372CB3" w:rsidRDefault="00647CE8" w:rsidP="00647CE8">
            <w:pPr>
              <w:spacing w:after="120" w:line="276" w:lineRule="auto"/>
              <w:rPr>
                <w:rFonts w:ascii="Arial" w:hAnsi="Arial" w:cs="Arial"/>
                <w:sz w:val="20"/>
                <w:szCs w:val="20"/>
              </w:rPr>
            </w:pPr>
          </w:p>
        </w:tc>
        <w:tc>
          <w:tcPr>
            <w:tcW w:w="1977" w:type="dxa"/>
            <w:vAlign w:val="center"/>
          </w:tcPr>
          <w:p w:rsidR="00647CE8" w:rsidRPr="00372CB3" w:rsidRDefault="00647CE8" w:rsidP="00647CE8">
            <w:pPr>
              <w:autoSpaceDE w:val="0"/>
              <w:autoSpaceDN w:val="0"/>
              <w:adjustRightInd w:val="0"/>
              <w:spacing w:after="120" w:line="276" w:lineRule="auto"/>
              <w:rPr>
                <w:sz w:val="20"/>
                <w:szCs w:val="20"/>
              </w:rPr>
            </w:pPr>
            <w:r w:rsidRPr="00372CB3">
              <w:rPr>
                <w:rFonts w:ascii="Arial" w:hAnsi="Arial" w:cs="Arial"/>
                <w:sz w:val="20"/>
                <w:szCs w:val="20"/>
              </w:rPr>
              <w:t xml:space="preserve">  X=338576.130 </w:t>
            </w:r>
          </w:p>
          <w:p w:rsidR="00647CE8" w:rsidRPr="00372CB3" w:rsidRDefault="00647CE8" w:rsidP="00647CE8">
            <w:pPr>
              <w:autoSpaceDE w:val="0"/>
              <w:autoSpaceDN w:val="0"/>
              <w:adjustRightInd w:val="0"/>
              <w:spacing w:after="120" w:line="276" w:lineRule="auto"/>
              <w:rPr>
                <w:rFonts w:ascii="Arial" w:hAnsi="Arial" w:cs="Arial"/>
                <w:sz w:val="20"/>
                <w:szCs w:val="20"/>
              </w:rPr>
            </w:pPr>
            <w:r w:rsidRPr="00372CB3">
              <w:rPr>
                <w:rFonts w:ascii="Arial" w:hAnsi="Arial" w:cs="Arial"/>
                <w:sz w:val="20"/>
                <w:szCs w:val="20"/>
              </w:rPr>
              <w:t xml:space="preserve">  Y=631174.818</w:t>
            </w:r>
          </w:p>
          <w:p w:rsidR="00647CE8" w:rsidRPr="00372CB3" w:rsidRDefault="00647CE8" w:rsidP="00647CE8">
            <w:pPr>
              <w:spacing w:after="120" w:line="276" w:lineRule="auto"/>
              <w:rPr>
                <w:rFonts w:ascii="Arial" w:hAnsi="Arial" w:cs="Arial"/>
                <w:sz w:val="20"/>
                <w:szCs w:val="20"/>
              </w:rPr>
            </w:pPr>
          </w:p>
        </w:tc>
      </w:tr>
      <w:tr w:rsidR="00372CB3" w:rsidRPr="00372CB3" w:rsidTr="002911D1">
        <w:trPr>
          <w:jc w:val="center"/>
        </w:trPr>
        <w:tc>
          <w:tcPr>
            <w:tcW w:w="485" w:type="dxa"/>
          </w:tcPr>
          <w:p w:rsidR="00647CE8" w:rsidRPr="00372CB3" w:rsidRDefault="00647CE8" w:rsidP="00647CE8">
            <w:pPr>
              <w:spacing w:after="120" w:line="276" w:lineRule="auto"/>
              <w:jc w:val="center"/>
              <w:rPr>
                <w:rFonts w:ascii="Arial" w:hAnsi="Arial" w:cs="Arial"/>
              </w:rPr>
            </w:pPr>
            <w:r w:rsidRPr="00372CB3">
              <w:rPr>
                <w:rFonts w:ascii="Arial" w:hAnsi="Arial" w:cs="Arial"/>
              </w:rPr>
              <w:t>4.</w:t>
            </w:r>
          </w:p>
        </w:tc>
        <w:tc>
          <w:tcPr>
            <w:tcW w:w="1920" w:type="dxa"/>
          </w:tcPr>
          <w:p w:rsidR="00647CE8" w:rsidRPr="00372CB3" w:rsidRDefault="00647CE8" w:rsidP="00647CE8">
            <w:pPr>
              <w:spacing w:after="120" w:line="276" w:lineRule="auto"/>
              <w:rPr>
                <w:rFonts w:ascii="Arial" w:hAnsi="Arial" w:cs="Arial"/>
                <w:sz w:val="20"/>
                <w:szCs w:val="20"/>
              </w:rPr>
            </w:pPr>
            <w:r w:rsidRPr="00372CB3">
              <w:rPr>
                <w:rFonts w:ascii="Arial" w:hAnsi="Arial" w:cs="Arial"/>
                <w:sz w:val="20"/>
                <w:szCs w:val="20"/>
              </w:rPr>
              <w:t>supratraversare v. Ban, pe partea stângă a străzii Ciucei, km 22+620</w:t>
            </w:r>
          </w:p>
        </w:tc>
        <w:tc>
          <w:tcPr>
            <w:tcW w:w="3805" w:type="dxa"/>
          </w:tcPr>
          <w:p w:rsidR="00647CE8" w:rsidRPr="00372CB3" w:rsidRDefault="00647CE8" w:rsidP="00647CE8">
            <w:pPr>
              <w:spacing w:after="120" w:line="276" w:lineRule="auto"/>
              <w:jc w:val="both"/>
              <w:rPr>
                <w:rFonts w:ascii="Arial" w:hAnsi="Arial" w:cs="Arial"/>
                <w:sz w:val="20"/>
                <w:szCs w:val="20"/>
              </w:rPr>
            </w:pPr>
            <w:r w:rsidRPr="00372CB3">
              <w:rPr>
                <w:rFonts w:ascii="Arial" w:hAnsi="Arial" w:cs="Arial"/>
                <w:sz w:val="20"/>
                <w:szCs w:val="20"/>
              </w:rPr>
              <w:t>conductă gaze naturale (OL), Φ = 4”, L=22,2 m, ancorată de podul existent, poziționată la 1,52 m față de intradosul podului</w:t>
            </w:r>
          </w:p>
        </w:tc>
        <w:tc>
          <w:tcPr>
            <w:tcW w:w="2014" w:type="dxa"/>
            <w:vAlign w:val="center"/>
          </w:tcPr>
          <w:p w:rsidR="00647CE8" w:rsidRPr="00372CB3" w:rsidRDefault="00647CE8" w:rsidP="00647CE8">
            <w:pPr>
              <w:spacing w:after="120" w:line="276" w:lineRule="auto"/>
              <w:rPr>
                <w:rFonts w:ascii="Arial" w:hAnsi="Arial" w:cs="Arial"/>
                <w:sz w:val="24"/>
                <w:szCs w:val="24"/>
              </w:rPr>
            </w:pPr>
            <w:r w:rsidRPr="00372CB3">
              <w:rPr>
                <w:rFonts w:ascii="Arial" w:hAnsi="Arial" w:cs="Arial"/>
                <w:sz w:val="20"/>
                <w:szCs w:val="20"/>
              </w:rPr>
              <w:t>X(E)=</w:t>
            </w:r>
            <w:r w:rsidRPr="00372CB3">
              <w:rPr>
                <w:rFonts w:ascii="Arial" w:hAnsi="Arial" w:cs="Arial"/>
                <w:sz w:val="24"/>
                <w:szCs w:val="24"/>
              </w:rPr>
              <w:t xml:space="preserve"> </w:t>
            </w:r>
            <w:r w:rsidRPr="00372CB3">
              <w:rPr>
                <w:rFonts w:ascii="Arial" w:hAnsi="Arial" w:cs="Arial"/>
                <w:sz w:val="20"/>
                <w:szCs w:val="20"/>
              </w:rPr>
              <w:t>338627.879</w:t>
            </w:r>
            <w:r w:rsidRPr="00372CB3">
              <w:rPr>
                <w:rFonts w:ascii="Arial" w:hAnsi="Arial" w:cs="Arial"/>
                <w:sz w:val="24"/>
                <w:szCs w:val="24"/>
              </w:rPr>
              <w:t xml:space="preserve"> </w:t>
            </w:r>
            <w:r w:rsidRPr="00372CB3">
              <w:rPr>
                <w:rFonts w:ascii="Arial" w:hAnsi="Arial" w:cs="Arial"/>
                <w:sz w:val="20"/>
                <w:szCs w:val="20"/>
              </w:rPr>
              <w:t>Y(N)=630447.922</w:t>
            </w:r>
          </w:p>
          <w:p w:rsidR="00647CE8" w:rsidRPr="00372CB3" w:rsidRDefault="00647CE8" w:rsidP="00647CE8">
            <w:pPr>
              <w:autoSpaceDE w:val="0"/>
              <w:autoSpaceDN w:val="0"/>
              <w:adjustRightInd w:val="0"/>
              <w:spacing w:after="120" w:line="276" w:lineRule="auto"/>
              <w:rPr>
                <w:rFonts w:ascii="Arial" w:hAnsi="Arial" w:cs="Arial"/>
                <w:sz w:val="20"/>
                <w:szCs w:val="20"/>
              </w:rPr>
            </w:pPr>
          </w:p>
        </w:tc>
        <w:tc>
          <w:tcPr>
            <w:tcW w:w="1977" w:type="dxa"/>
            <w:vAlign w:val="center"/>
          </w:tcPr>
          <w:p w:rsidR="00647CE8" w:rsidRPr="00372CB3" w:rsidRDefault="00647CE8" w:rsidP="00647CE8">
            <w:pPr>
              <w:spacing w:after="120" w:line="276" w:lineRule="auto"/>
              <w:rPr>
                <w:rFonts w:ascii="Arial" w:hAnsi="Arial" w:cs="Arial"/>
                <w:sz w:val="20"/>
                <w:szCs w:val="20"/>
              </w:rPr>
            </w:pPr>
            <w:r w:rsidRPr="00372CB3">
              <w:rPr>
                <w:rFonts w:ascii="Arial" w:hAnsi="Arial" w:cs="Arial"/>
                <w:sz w:val="20"/>
                <w:szCs w:val="20"/>
              </w:rPr>
              <w:t>X(E)=338626.8055</w:t>
            </w:r>
          </w:p>
          <w:p w:rsidR="00647CE8" w:rsidRPr="00372CB3" w:rsidRDefault="00647CE8" w:rsidP="00647CE8">
            <w:pPr>
              <w:autoSpaceDE w:val="0"/>
              <w:autoSpaceDN w:val="0"/>
              <w:adjustRightInd w:val="0"/>
              <w:spacing w:after="120" w:line="276" w:lineRule="auto"/>
              <w:rPr>
                <w:rFonts w:ascii="Arial" w:hAnsi="Arial" w:cs="Arial"/>
                <w:sz w:val="20"/>
                <w:szCs w:val="20"/>
              </w:rPr>
            </w:pPr>
            <w:r w:rsidRPr="00372CB3">
              <w:rPr>
                <w:rFonts w:ascii="Arial" w:hAnsi="Arial" w:cs="Arial"/>
                <w:sz w:val="20"/>
                <w:szCs w:val="20"/>
              </w:rPr>
              <w:t>Y(N)= 630461.6688</w:t>
            </w:r>
          </w:p>
          <w:p w:rsidR="00647CE8" w:rsidRPr="00372CB3" w:rsidRDefault="00647CE8" w:rsidP="00647CE8">
            <w:pPr>
              <w:autoSpaceDE w:val="0"/>
              <w:autoSpaceDN w:val="0"/>
              <w:adjustRightInd w:val="0"/>
              <w:spacing w:after="120" w:line="276" w:lineRule="auto"/>
              <w:rPr>
                <w:rFonts w:ascii="Arial" w:hAnsi="Arial" w:cs="Arial"/>
                <w:sz w:val="20"/>
                <w:szCs w:val="20"/>
              </w:rPr>
            </w:pPr>
          </w:p>
        </w:tc>
      </w:tr>
    </w:tbl>
    <w:p w:rsidR="005A6C47" w:rsidRPr="00372CB3" w:rsidRDefault="005A6C47" w:rsidP="00A74036">
      <w:pPr>
        <w:spacing w:after="0" w:line="240" w:lineRule="auto"/>
        <w:ind w:firstLine="270"/>
        <w:jc w:val="both"/>
        <w:rPr>
          <w:rFonts w:ascii="Arial" w:hAnsi="Arial" w:cs="Arial"/>
          <w:noProof/>
          <w:sz w:val="24"/>
          <w:szCs w:val="24"/>
          <w:lang w:val="ro-RO"/>
        </w:rPr>
      </w:pPr>
      <w:r w:rsidRPr="00372CB3">
        <w:rPr>
          <w:rFonts w:ascii="Arial" w:hAnsi="Arial" w:cs="Arial"/>
          <w:bCs/>
          <w:noProof/>
          <w:sz w:val="24"/>
          <w:szCs w:val="24"/>
          <w:lang w:val="ro-RO"/>
        </w:rPr>
        <w:t>b</w:t>
      </w:r>
      <w:r w:rsidRPr="00372CB3">
        <w:rPr>
          <w:rFonts w:ascii="Arial" w:hAnsi="Arial" w:cs="Arial"/>
          <w:bCs/>
          <w:noProof/>
          <w:sz w:val="24"/>
          <w:szCs w:val="24"/>
          <w:vertAlign w:val="subscript"/>
          <w:lang w:val="ro-RO"/>
        </w:rPr>
        <w:t>2</w:t>
      </w:r>
      <w:r w:rsidRPr="00372CB3">
        <w:rPr>
          <w:rFonts w:ascii="Arial" w:hAnsi="Arial" w:cs="Arial"/>
          <w:bCs/>
          <w:noProof/>
          <w:sz w:val="24"/>
          <w:szCs w:val="24"/>
          <w:lang w:val="ro-RO"/>
        </w:rPr>
        <w:t>)</w:t>
      </w:r>
      <w:r w:rsidRPr="00372CB3">
        <w:rPr>
          <w:rFonts w:ascii="Arial" w:hAnsi="Arial" w:cs="Arial"/>
          <w:noProof/>
          <w:sz w:val="24"/>
          <w:szCs w:val="24"/>
          <w:lang w:val="ro-RO"/>
        </w:rPr>
        <w:t xml:space="preserve"> cumularea cu alte proiecte existente şi/sau aprobate: </w:t>
      </w:r>
      <w:r w:rsidRPr="00372CB3">
        <w:rPr>
          <w:rFonts w:ascii="Arial" w:hAnsi="Arial" w:cs="Arial"/>
          <w:sz w:val="24"/>
          <w:szCs w:val="24"/>
          <w:lang w:val="ro-RO"/>
        </w:rPr>
        <w:t xml:space="preserve">- </w:t>
      </w:r>
      <w:r w:rsidR="007D5985" w:rsidRPr="00372CB3">
        <w:rPr>
          <w:rFonts w:ascii="Arial" w:hAnsi="Arial" w:cs="Arial"/>
          <w:noProof/>
          <w:sz w:val="24"/>
          <w:szCs w:val="24"/>
        </w:rPr>
        <w:t>lucrările necesare realizării proiectului nu se suprapun cu alte proiecte existente sau planificate în zonă</w:t>
      </w:r>
      <w:r w:rsidR="007D5985" w:rsidRPr="00372CB3">
        <w:rPr>
          <w:rFonts w:ascii="Arial" w:hAnsi="Arial" w:cs="Arial"/>
          <w:noProof/>
          <w:sz w:val="24"/>
          <w:szCs w:val="24"/>
          <w:lang w:val="ro-RO"/>
        </w:rPr>
        <w:t>;</w:t>
      </w:r>
    </w:p>
    <w:p w:rsidR="00074DA0" w:rsidRPr="00372CB3" w:rsidRDefault="005A6C47" w:rsidP="00074DA0">
      <w:pPr>
        <w:spacing w:after="0" w:line="240" w:lineRule="auto"/>
        <w:ind w:firstLine="284"/>
        <w:jc w:val="both"/>
        <w:rPr>
          <w:rFonts w:ascii="Arial" w:hAnsi="Arial" w:cs="Arial"/>
          <w:noProof/>
          <w:sz w:val="24"/>
          <w:szCs w:val="24"/>
          <w:lang w:val="ro-RO"/>
        </w:rPr>
      </w:pPr>
      <w:r w:rsidRPr="00372CB3">
        <w:rPr>
          <w:rFonts w:ascii="Arial" w:hAnsi="Arial" w:cs="Arial"/>
          <w:bCs/>
          <w:noProof/>
          <w:sz w:val="24"/>
          <w:szCs w:val="24"/>
          <w:lang w:val="ro-RO"/>
        </w:rPr>
        <w:lastRenderedPageBreak/>
        <w:t>b</w:t>
      </w:r>
      <w:r w:rsidRPr="00372CB3">
        <w:rPr>
          <w:rFonts w:ascii="Arial" w:hAnsi="Arial" w:cs="Arial"/>
          <w:bCs/>
          <w:noProof/>
          <w:sz w:val="24"/>
          <w:szCs w:val="24"/>
          <w:vertAlign w:val="subscript"/>
          <w:lang w:val="ro-RO"/>
        </w:rPr>
        <w:t>3</w:t>
      </w:r>
      <w:r w:rsidRPr="00372CB3">
        <w:rPr>
          <w:rFonts w:ascii="Arial" w:hAnsi="Arial" w:cs="Arial"/>
          <w:bCs/>
          <w:noProof/>
          <w:sz w:val="24"/>
          <w:szCs w:val="24"/>
          <w:lang w:val="ro-RO"/>
        </w:rPr>
        <w:t>)</w:t>
      </w:r>
      <w:r w:rsidRPr="00372CB3">
        <w:rPr>
          <w:rFonts w:ascii="Arial" w:hAnsi="Arial" w:cs="Arial"/>
          <w:noProof/>
          <w:sz w:val="24"/>
          <w:szCs w:val="24"/>
          <w:lang w:val="ro-RO"/>
        </w:rPr>
        <w:t> utilizarea resurselor naturale, în special a solului, a terenurilor, a apei şi a biodiversităţii:</w:t>
      </w:r>
      <w:r w:rsidR="00074DA0" w:rsidRPr="00372CB3">
        <w:rPr>
          <w:rFonts w:ascii="Arial" w:hAnsi="Arial" w:cs="Arial"/>
          <w:noProof/>
          <w:sz w:val="24"/>
          <w:szCs w:val="24"/>
          <w:lang w:val="ro-RO"/>
        </w:rPr>
        <w:t xml:space="preserve"> în perioada de execuţie se vor folosi cantităţi de </w:t>
      </w:r>
      <w:r w:rsidR="00647CE8" w:rsidRPr="00372CB3">
        <w:rPr>
          <w:rFonts w:ascii="Arial" w:hAnsi="Arial" w:cs="Arial"/>
          <w:noProof/>
          <w:sz w:val="24"/>
          <w:szCs w:val="24"/>
          <w:lang w:val="ro-RO"/>
        </w:rPr>
        <w:t>nisip, balast</w:t>
      </w:r>
      <w:r w:rsidR="00D66F6D" w:rsidRPr="00372CB3">
        <w:rPr>
          <w:rFonts w:ascii="Arial" w:hAnsi="Arial" w:cs="Arial"/>
          <w:noProof/>
          <w:sz w:val="24"/>
          <w:szCs w:val="24"/>
          <w:lang w:val="ro-RO"/>
        </w:rPr>
        <w:t>, pământ vegetal</w:t>
      </w:r>
      <w:r w:rsidR="00765B15" w:rsidRPr="00372CB3">
        <w:rPr>
          <w:rFonts w:ascii="Arial" w:hAnsi="Arial" w:cs="Arial"/>
          <w:noProof/>
          <w:sz w:val="24"/>
          <w:szCs w:val="24"/>
        </w:rPr>
        <w:t>.</w:t>
      </w:r>
      <w:r w:rsidR="00B27B77" w:rsidRPr="00372CB3">
        <w:rPr>
          <w:rFonts w:ascii="Arial" w:hAnsi="Arial" w:cs="Arial"/>
          <w:noProof/>
          <w:sz w:val="24"/>
          <w:szCs w:val="24"/>
          <w:lang w:val="ro-RO"/>
        </w:rPr>
        <w:t xml:space="preserve"> </w:t>
      </w:r>
    </w:p>
    <w:p w:rsidR="002A1944" w:rsidRPr="00372CB3" w:rsidRDefault="00074DA0" w:rsidP="00074DA0">
      <w:pPr>
        <w:spacing w:after="0" w:line="240" w:lineRule="auto"/>
        <w:ind w:firstLine="284"/>
        <w:jc w:val="both"/>
        <w:rPr>
          <w:rFonts w:ascii="Arial" w:hAnsi="Arial" w:cs="Arial"/>
          <w:bCs/>
          <w:noProof/>
          <w:sz w:val="24"/>
          <w:szCs w:val="24"/>
          <w:lang w:val="ro-RO"/>
        </w:rPr>
      </w:pPr>
      <w:r w:rsidRPr="00372CB3">
        <w:rPr>
          <w:rFonts w:ascii="Arial" w:hAnsi="Arial" w:cs="Arial"/>
          <w:bCs/>
          <w:noProof/>
          <w:sz w:val="24"/>
          <w:szCs w:val="24"/>
          <w:lang w:val="ro-RO"/>
        </w:rPr>
        <w:t>La terminarea lucrărilor de execuție se vo</w:t>
      </w:r>
      <w:r w:rsidR="00802159" w:rsidRPr="00372CB3">
        <w:rPr>
          <w:rFonts w:ascii="Arial" w:hAnsi="Arial" w:cs="Arial"/>
          <w:bCs/>
          <w:noProof/>
          <w:sz w:val="24"/>
          <w:szCs w:val="24"/>
          <w:lang w:val="ro-RO"/>
        </w:rPr>
        <w:t>r reface zonele oranizării de șa</w:t>
      </w:r>
      <w:r w:rsidRPr="00372CB3">
        <w:rPr>
          <w:rFonts w:ascii="Arial" w:hAnsi="Arial" w:cs="Arial"/>
          <w:bCs/>
          <w:noProof/>
          <w:sz w:val="24"/>
          <w:szCs w:val="24"/>
          <w:lang w:val="ro-RO"/>
        </w:rPr>
        <w:t>ntier</w:t>
      </w:r>
      <w:r w:rsidR="00A078C4" w:rsidRPr="00372CB3">
        <w:rPr>
          <w:rFonts w:ascii="Arial" w:hAnsi="Arial" w:cs="Arial"/>
          <w:bCs/>
          <w:noProof/>
          <w:sz w:val="24"/>
          <w:szCs w:val="24"/>
          <w:lang w:val="ro-RO"/>
        </w:rPr>
        <w:t>, zonele pozării conductelor și branșamentelor</w:t>
      </w:r>
      <w:r w:rsidRPr="00372CB3">
        <w:rPr>
          <w:rFonts w:ascii="Arial" w:hAnsi="Arial" w:cs="Arial"/>
          <w:bCs/>
          <w:noProof/>
          <w:sz w:val="24"/>
          <w:szCs w:val="24"/>
          <w:lang w:val="ro-RO"/>
        </w:rPr>
        <w:t>,</w:t>
      </w:r>
      <w:r w:rsidR="00F249FB" w:rsidRPr="00372CB3">
        <w:rPr>
          <w:rFonts w:ascii="Arial" w:hAnsi="Arial" w:cs="Arial"/>
          <w:bCs/>
          <w:noProof/>
          <w:sz w:val="24"/>
          <w:szCs w:val="24"/>
          <w:lang w:val="ro-RO"/>
        </w:rPr>
        <w:t xml:space="preserve"> </w:t>
      </w:r>
      <w:r w:rsidR="00A078C4" w:rsidRPr="00372CB3">
        <w:rPr>
          <w:rFonts w:ascii="Arial" w:hAnsi="Arial" w:cs="Arial"/>
          <w:bCs/>
          <w:noProof/>
          <w:sz w:val="24"/>
          <w:szCs w:val="24"/>
        </w:rPr>
        <w:t>lucrări specifice de redare a amplasamentului la starea inițială, de reamenajare a terenului afectat de lucrări.</w:t>
      </w:r>
    </w:p>
    <w:p w:rsidR="005A6C47" w:rsidRPr="00372CB3" w:rsidRDefault="005A6C47" w:rsidP="005A6C47">
      <w:pPr>
        <w:spacing w:after="0" w:line="240" w:lineRule="auto"/>
        <w:ind w:firstLine="284"/>
        <w:jc w:val="both"/>
        <w:rPr>
          <w:rFonts w:ascii="Arial" w:hAnsi="Arial" w:cs="Arial"/>
          <w:sz w:val="24"/>
          <w:szCs w:val="24"/>
          <w:lang w:val="ro-RO"/>
        </w:rPr>
      </w:pPr>
      <w:r w:rsidRPr="00372CB3">
        <w:rPr>
          <w:rFonts w:ascii="Arial" w:hAnsi="Arial" w:cs="Arial"/>
          <w:bCs/>
          <w:noProof/>
          <w:sz w:val="24"/>
          <w:szCs w:val="24"/>
          <w:lang w:val="ro-RO"/>
        </w:rPr>
        <w:t>b</w:t>
      </w:r>
      <w:r w:rsidRPr="00372CB3">
        <w:rPr>
          <w:rFonts w:ascii="Arial" w:hAnsi="Arial" w:cs="Arial"/>
          <w:bCs/>
          <w:noProof/>
          <w:sz w:val="24"/>
          <w:szCs w:val="24"/>
          <w:vertAlign w:val="subscript"/>
          <w:lang w:val="ro-RO"/>
        </w:rPr>
        <w:t>4</w:t>
      </w:r>
      <w:r w:rsidRPr="00372CB3">
        <w:rPr>
          <w:rFonts w:ascii="Arial" w:hAnsi="Arial" w:cs="Arial"/>
          <w:bCs/>
          <w:noProof/>
          <w:sz w:val="24"/>
          <w:szCs w:val="24"/>
          <w:lang w:val="ro-RO"/>
        </w:rPr>
        <w:t>)</w:t>
      </w:r>
      <w:r w:rsidRPr="00372CB3">
        <w:rPr>
          <w:rFonts w:ascii="Arial" w:hAnsi="Arial" w:cs="Arial"/>
          <w:noProof/>
          <w:sz w:val="24"/>
          <w:szCs w:val="24"/>
          <w:lang w:val="ro-RO"/>
        </w:rPr>
        <w:t xml:space="preserve"> cantitatea şi tipurile de deşeuri generate/gestionate: </w:t>
      </w:r>
      <w:r w:rsidR="000A3062" w:rsidRPr="00372CB3">
        <w:rPr>
          <w:rFonts w:ascii="Arial" w:hAnsi="Arial" w:cs="Arial"/>
          <w:noProof/>
          <w:sz w:val="24"/>
          <w:szCs w:val="24"/>
          <w:lang w:val="ro-RO"/>
        </w:rPr>
        <w:t xml:space="preserve">deșeuri specifice lucrărilor de construcții care vor fi gestionate </w:t>
      </w:r>
      <w:r w:rsidRPr="00372CB3">
        <w:rPr>
          <w:rFonts w:ascii="Arial" w:hAnsi="Arial" w:cs="Arial"/>
          <w:sz w:val="24"/>
          <w:szCs w:val="24"/>
          <w:lang w:val="ro-RO"/>
        </w:rPr>
        <w:t>conform</w:t>
      </w:r>
      <w:r w:rsidR="00BC6F22" w:rsidRPr="00372CB3">
        <w:rPr>
          <w:rFonts w:ascii="Arial" w:hAnsi="Arial" w:cs="Arial"/>
          <w:sz w:val="24"/>
          <w:szCs w:val="24"/>
          <w:lang w:val="ro-RO"/>
        </w:rPr>
        <w:t xml:space="preserve"> OUG nr. 92/2021 privind regimul deşeurilor</w:t>
      </w:r>
      <w:r w:rsidR="00BB421F" w:rsidRPr="00372CB3">
        <w:rPr>
          <w:rFonts w:ascii="Arial" w:hAnsi="Arial" w:cs="Arial"/>
          <w:sz w:val="24"/>
          <w:szCs w:val="24"/>
          <w:lang w:val="ro-RO"/>
        </w:rPr>
        <w:t xml:space="preserve">; acestea </w:t>
      </w:r>
      <w:r w:rsidRPr="00372CB3">
        <w:rPr>
          <w:rFonts w:ascii="Arial" w:hAnsi="Arial" w:cs="Arial"/>
          <w:bCs/>
          <w:iCs/>
          <w:sz w:val="24"/>
          <w:szCs w:val="24"/>
          <w:lang w:val="ro-RO"/>
        </w:rPr>
        <w:t>vor fi colectate selectiv și se vor valorifica/elimina numai prin operatori economici autorizați</w:t>
      </w:r>
      <w:r w:rsidRPr="00372CB3">
        <w:rPr>
          <w:rFonts w:ascii="Arial" w:hAnsi="Arial" w:cs="Arial"/>
          <w:sz w:val="24"/>
          <w:szCs w:val="24"/>
          <w:lang w:val="ro-RO"/>
        </w:rPr>
        <w:t xml:space="preserve">; </w:t>
      </w:r>
    </w:p>
    <w:p w:rsidR="005A6C47" w:rsidRPr="00372CB3" w:rsidRDefault="005A6C47" w:rsidP="005A6C47">
      <w:pPr>
        <w:spacing w:after="0" w:line="240" w:lineRule="auto"/>
        <w:ind w:firstLine="284"/>
        <w:jc w:val="both"/>
        <w:rPr>
          <w:rFonts w:ascii="Arial" w:hAnsi="Arial" w:cs="Arial"/>
          <w:sz w:val="24"/>
          <w:szCs w:val="24"/>
          <w:lang w:val="ro-RO"/>
        </w:rPr>
      </w:pPr>
      <w:r w:rsidRPr="00372CB3">
        <w:rPr>
          <w:rFonts w:ascii="Arial" w:hAnsi="Arial" w:cs="Arial"/>
          <w:bCs/>
          <w:noProof/>
          <w:sz w:val="24"/>
          <w:szCs w:val="24"/>
          <w:lang w:val="ro-RO"/>
        </w:rPr>
        <w:t>b</w:t>
      </w:r>
      <w:r w:rsidRPr="00372CB3">
        <w:rPr>
          <w:rFonts w:ascii="Arial" w:hAnsi="Arial" w:cs="Arial"/>
          <w:bCs/>
          <w:noProof/>
          <w:sz w:val="24"/>
          <w:szCs w:val="24"/>
          <w:vertAlign w:val="subscript"/>
          <w:lang w:val="ro-RO"/>
        </w:rPr>
        <w:t>5</w:t>
      </w:r>
      <w:r w:rsidRPr="00372CB3">
        <w:rPr>
          <w:rFonts w:ascii="Arial" w:hAnsi="Arial" w:cs="Arial"/>
          <w:bCs/>
          <w:noProof/>
          <w:sz w:val="24"/>
          <w:szCs w:val="24"/>
          <w:lang w:val="ro-RO"/>
        </w:rPr>
        <w:t>)</w:t>
      </w:r>
      <w:r w:rsidRPr="00372CB3">
        <w:rPr>
          <w:rFonts w:ascii="Arial" w:hAnsi="Arial" w:cs="Arial"/>
          <w:noProof/>
          <w:sz w:val="24"/>
          <w:szCs w:val="24"/>
          <w:lang w:val="ro-RO"/>
        </w:rPr>
        <w:t xml:space="preserve"> poluarea şi alte efecte negative: </w:t>
      </w:r>
    </w:p>
    <w:p w:rsidR="00A74036" w:rsidRPr="00372CB3" w:rsidRDefault="00A74036" w:rsidP="00A74036">
      <w:pPr>
        <w:spacing w:after="0" w:line="240" w:lineRule="auto"/>
        <w:ind w:firstLine="284"/>
        <w:jc w:val="both"/>
        <w:rPr>
          <w:rFonts w:ascii="Arial" w:hAnsi="Arial" w:cs="Arial"/>
          <w:b/>
          <w:bCs/>
          <w:noProof/>
          <w:sz w:val="24"/>
          <w:szCs w:val="24"/>
          <w:lang w:val="ro-RO"/>
        </w:rPr>
      </w:pPr>
      <w:r w:rsidRPr="00372CB3">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372CB3">
        <w:rPr>
          <w:rFonts w:ascii="Arial" w:hAnsi="Arial" w:cs="Arial"/>
          <w:b/>
          <w:bCs/>
          <w:noProof/>
          <w:sz w:val="24"/>
          <w:szCs w:val="24"/>
          <w:lang w:val="ro-RO"/>
        </w:rPr>
        <w:t xml:space="preserve"> </w:t>
      </w:r>
    </w:p>
    <w:p w:rsidR="009E2AC9" w:rsidRPr="00372CB3" w:rsidRDefault="009E2AC9" w:rsidP="00765B15">
      <w:pPr>
        <w:spacing w:after="0" w:line="240" w:lineRule="auto"/>
        <w:jc w:val="both"/>
        <w:rPr>
          <w:rFonts w:ascii="Arial" w:hAnsi="Arial" w:cs="Arial"/>
          <w:bCs/>
          <w:noProof/>
          <w:sz w:val="24"/>
          <w:szCs w:val="24"/>
          <w:lang w:val="ro-RO"/>
        </w:rPr>
      </w:pPr>
    </w:p>
    <w:p w:rsidR="00A74036" w:rsidRPr="00372CB3" w:rsidRDefault="00A74036" w:rsidP="009E2AC9">
      <w:pPr>
        <w:spacing w:after="0" w:line="240" w:lineRule="auto"/>
        <w:ind w:firstLine="426"/>
        <w:jc w:val="both"/>
        <w:rPr>
          <w:rFonts w:ascii="Arial" w:hAnsi="Arial" w:cs="Arial"/>
          <w:b/>
          <w:bCs/>
          <w:noProof/>
          <w:sz w:val="24"/>
          <w:szCs w:val="24"/>
          <w:lang w:val="ro-RO"/>
        </w:rPr>
      </w:pPr>
      <w:r w:rsidRPr="00372CB3">
        <w:rPr>
          <w:rFonts w:ascii="Arial" w:hAnsi="Arial" w:cs="Arial"/>
          <w:b/>
          <w:bCs/>
          <w:noProof/>
          <w:sz w:val="24"/>
          <w:szCs w:val="24"/>
          <w:lang w:val="ro-RO"/>
        </w:rPr>
        <w:t>Măsuri pentru protecția calității apelor:</w:t>
      </w:r>
    </w:p>
    <w:p w:rsidR="008E60F4" w:rsidRPr="00372CB3" w:rsidRDefault="008E60F4"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372CB3">
        <w:rPr>
          <w:rFonts w:ascii="Arial" w:hAnsi="Arial" w:cs="Arial"/>
          <w:sz w:val="24"/>
          <w:szCs w:val="24"/>
          <w:lang w:val="ro-RO"/>
        </w:rPr>
        <w:t>dotarea cu material absorbant și intervenția imediată în cazul în care se observă scurgeri, menținerea autovehiculelor într-o bună stare tehnică, staționarea</w:t>
      </w:r>
      <w:r w:rsidR="00EC763D" w:rsidRPr="00372CB3">
        <w:rPr>
          <w:rFonts w:ascii="Arial" w:hAnsi="Arial" w:cs="Arial"/>
          <w:sz w:val="24"/>
          <w:szCs w:val="24"/>
          <w:lang w:val="ro-RO"/>
        </w:rPr>
        <w:t xml:space="preserve"> acestora pe platforme betonate;</w:t>
      </w:r>
    </w:p>
    <w:p w:rsidR="009E2AC9" w:rsidRPr="00372CB3" w:rsidRDefault="00EC763D"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372CB3">
        <w:rPr>
          <w:rFonts w:ascii="Arial" w:hAnsi="Arial" w:cs="Arial"/>
          <w:sz w:val="24"/>
          <w:szCs w:val="24"/>
          <w:lang w:val="pt-BR"/>
        </w:rPr>
        <w:t>se interzice aruncarea și depozitarea pe maluri sau în albiile râurilor a deșeurilor de orice fel rezultate din lucrări;</w:t>
      </w:r>
    </w:p>
    <w:p w:rsidR="009E2AC9" w:rsidRPr="00372CB3" w:rsidRDefault="009E2AC9"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372CB3">
        <w:rPr>
          <w:rFonts w:ascii="Arial" w:hAnsi="Arial" w:cs="Arial"/>
          <w:bCs/>
          <w:noProof/>
          <w:sz w:val="24"/>
          <w:szCs w:val="24"/>
          <w:lang w:val="ro-RO"/>
        </w:rPr>
        <w:t>se va respecta strict proiectul de execuție aprobat;</w:t>
      </w:r>
    </w:p>
    <w:p w:rsidR="00FF2852" w:rsidRPr="00372CB3" w:rsidRDefault="009E2AC9" w:rsidP="00FF2852">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372CB3">
        <w:rPr>
          <w:rFonts w:ascii="Arial" w:hAnsi="Arial" w:cs="Arial"/>
          <w:bCs/>
          <w:noProof/>
          <w:sz w:val="24"/>
          <w:szCs w:val="24"/>
          <w:lang w:val="ro-RO"/>
        </w:rPr>
        <w:t>evitarea pierderilor de produse petroliere (motorină, ulei) de la mașini/utilaje, care prin precipitații sau spălări pot să ajungă în pânza de apă freatică</w:t>
      </w:r>
      <w:r w:rsidR="00866505" w:rsidRPr="00372CB3">
        <w:rPr>
          <w:rFonts w:ascii="Arial" w:hAnsi="Arial" w:cs="Arial"/>
          <w:bCs/>
          <w:noProof/>
          <w:sz w:val="24"/>
          <w:szCs w:val="24"/>
          <w:lang w:val="ro-RO"/>
        </w:rPr>
        <w:t>;</w:t>
      </w:r>
    </w:p>
    <w:p w:rsidR="00866505" w:rsidRPr="00372CB3" w:rsidRDefault="00651338" w:rsidP="00FF2852">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372CB3">
        <w:rPr>
          <w:rFonts w:ascii="Arial" w:hAnsi="Arial" w:cs="Arial"/>
          <w:bCs/>
          <w:noProof/>
          <w:sz w:val="24"/>
          <w:szCs w:val="24"/>
          <w:lang w:val="ro-RO"/>
        </w:rPr>
        <w:t>r</w:t>
      </w:r>
      <w:r w:rsidR="00866505" w:rsidRPr="00372CB3">
        <w:rPr>
          <w:rFonts w:ascii="Arial" w:hAnsi="Arial" w:cs="Arial"/>
          <w:bCs/>
          <w:noProof/>
          <w:sz w:val="24"/>
          <w:szCs w:val="24"/>
          <w:lang w:val="ro-RO"/>
        </w:rPr>
        <w:t>espectarea măsurilor şi condiţiilor de realizare a proiectului conform avizului de gospodărire a apelor.</w:t>
      </w:r>
    </w:p>
    <w:p w:rsidR="00C02EDB" w:rsidRPr="00372CB3" w:rsidRDefault="00C02EDB" w:rsidP="009E2AC9">
      <w:pPr>
        <w:tabs>
          <w:tab w:val="left" w:pos="426"/>
        </w:tabs>
        <w:spacing w:after="0" w:line="240" w:lineRule="auto"/>
        <w:contextualSpacing/>
        <w:jc w:val="both"/>
        <w:rPr>
          <w:rFonts w:ascii="Arial" w:hAnsi="Arial" w:cs="Arial"/>
          <w:sz w:val="24"/>
          <w:szCs w:val="24"/>
          <w:lang w:val="ro-RO"/>
        </w:rPr>
      </w:pPr>
    </w:p>
    <w:p w:rsidR="00A74036" w:rsidRPr="00372CB3" w:rsidRDefault="00A74036" w:rsidP="009E2AC9">
      <w:pPr>
        <w:pStyle w:val="ListParagraph"/>
        <w:tabs>
          <w:tab w:val="left" w:pos="1134"/>
        </w:tabs>
        <w:spacing w:after="0" w:line="240" w:lineRule="auto"/>
        <w:ind w:left="0" w:firstLine="426"/>
        <w:jc w:val="both"/>
        <w:rPr>
          <w:rFonts w:ascii="Arial" w:hAnsi="Arial" w:cs="Arial"/>
          <w:b/>
          <w:bCs/>
          <w:noProof/>
          <w:sz w:val="24"/>
          <w:szCs w:val="24"/>
          <w:lang w:val="ro-RO"/>
        </w:rPr>
      </w:pPr>
      <w:r w:rsidRPr="00372CB3">
        <w:rPr>
          <w:rFonts w:ascii="Arial" w:hAnsi="Arial" w:cs="Arial"/>
          <w:b/>
          <w:bCs/>
          <w:noProof/>
          <w:sz w:val="24"/>
          <w:szCs w:val="24"/>
          <w:lang w:val="ro-RO"/>
        </w:rPr>
        <w:t>Măsuri pentru protecția aerului:</w:t>
      </w:r>
    </w:p>
    <w:p w:rsidR="00A74036" w:rsidRPr="00372CB3" w:rsidRDefault="00A74036"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sidRPr="00372CB3">
        <w:rPr>
          <w:rFonts w:ascii="Arial" w:hAnsi="Arial" w:cs="Arial"/>
          <w:bCs/>
          <w:noProof/>
          <w:sz w:val="24"/>
          <w:szCs w:val="24"/>
        </w:rPr>
        <w:t xml:space="preserve">întreţinerea din punct </w:t>
      </w:r>
      <w:r w:rsidR="00E62F3E" w:rsidRPr="00372CB3">
        <w:rPr>
          <w:rFonts w:ascii="Arial" w:hAnsi="Arial" w:cs="Arial"/>
          <w:bCs/>
          <w:noProof/>
          <w:sz w:val="24"/>
          <w:szCs w:val="24"/>
        </w:rPr>
        <w:t>de vedere tehnic a mijloacelor de transport</w:t>
      </w:r>
      <w:r w:rsidRPr="00372CB3">
        <w:rPr>
          <w:rFonts w:ascii="Arial" w:hAnsi="Arial" w:cs="Arial"/>
          <w:bCs/>
          <w:noProof/>
          <w:sz w:val="24"/>
          <w:szCs w:val="24"/>
        </w:rPr>
        <w:t xml:space="preserve"> şi a utilajelor pentru minimalizarea emisiilor de gaze de eşapament şi repunerea în funcţiune a acestora numai după remedierea eventualelor defecţiuni; </w:t>
      </w:r>
    </w:p>
    <w:p w:rsidR="00A74036" w:rsidRPr="00372CB3" w:rsidRDefault="00A74036"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sidRPr="00372CB3">
        <w:rPr>
          <w:rFonts w:ascii="Arial" w:hAnsi="Arial" w:cs="Arial"/>
          <w:bCs/>
          <w:noProof/>
          <w:sz w:val="24"/>
          <w:szCs w:val="24"/>
        </w:rPr>
        <w:t>transportul materialelor pulverulente la punctele de lucru se va realiza numai în stare umectată sau acoperite, pentru a evita emisiile de pulberi sau pierderile de mate</w:t>
      </w:r>
      <w:r w:rsidR="00E62F3E" w:rsidRPr="00372CB3">
        <w:rPr>
          <w:rFonts w:ascii="Arial" w:hAnsi="Arial" w:cs="Arial"/>
          <w:bCs/>
          <w:noProof/>
          <w:sz w:val="24"/>
          <w:szCs w:val="24"/>
        </w:rPr>
        <w:t>riale în timpul transportului</w:t>
      </w:r>
      <w:r w:rsidR="00017BDD" w:rsidRPr="00372CB3">
        <w:rPr>
          <w:rFonts w:ascii="Arial" w:hAnsi="Arial" w:cs="Arial"/>
          <w:bCs/>
          <w:noProof/>
          <w:sz w:val="24"/>
          <w:szCs w:val="24"/>
        </w:rPr>
        <w:t>;</w:t>
      </w:r>
    </w:p>
    <w:p w:rsidR="00017BDD" w:rsidRPr="00372CB3" w:rsidRDefault="00017BDD"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sidRPr="00372CB3">
        <w:rPr>
          <w:rFonts w:ascii="Arial" w:hAnsi="Arial" w:cs="Arial"/>
          <w:bCs/>
          <w:noProof/>
          <w:sz w:val="24"/>
          <w:szCs w:val="24"/>
        </w:rPr>
        <w:t>pentru limitarea emisiilor în atmosferă în perioada de staționare să fie oprită funcționarea motorului și realizarea periodică a reviziilor tehnice ale mașinilor și utilajelor;</w:t>
      </w:r>
    </w:p>
    <w:p w:rsidR="00B1209D" w:rsidRPr="00372CB3" w:rsidRDefault="00B1209D" w:rsidP="00B1209D">
      <w:pPr>
        <w:numPr>
          <w:ilvl w:val="0"/>
          <w:numId w:val="27"/>
        </w:numPr>
        <w:tabs>
          <w:tab w:val="left" w:pos="426"/>
        </w:tabs>
        <w:spacing w:after="0" w:line="240" w:lineRule="auto"/>
        <w:ind w:left="0" w:firstLine="426"/>
        <w:jc w:val="both"/>
        <w:rPr>
          <w:rFonts w:ascii="Arial" w:hAnsi="Arial" w:cs="Arial"/>
          <w:bCs/>
          <w:noProof/>
          <w:sz w:val="24"/>
          <w:szCs w:val="24"/>
          <w:lang w:val="ro-RO"/>
        </w:rPr>
      </w:pPr>
      <w:r w:rsidRPr="00372CB3">
        <w:rPr>
          <w:rFonts w:ascii="Arial" w:hAnsi="Arial" w:cs="Arial"/>
          <w:bCs/>
          <w:noProof/>
          <w:sz w:val="24"/>
          <w:szCs w:val="24"/>
          <w:lang w:val="ro-RO"/>
        </w:rPr>
        <w:t>se va respecta prevederile legislației în vigoare</w:t>
      </w:r>
      <w:r w:rsidR="00017BDD" w:rsidRPr="00372CB3">
        <w:rPr>
          <w:rFonts w:ascii="Arial" w:hAnsi="Arial" w:cs="Arial"/>
          <w:bCs/>
          <w:noProof/>
          <w:sz w:val="24"/>
          <w:szCs w:val="24"/>
          <w:lang w:val="ro-RO"/>
        </w:rPr>
        <w:t>.</w:t>
      </w:r>
    </w:p>
    <w:p w:rsidR="00B1209D" w:rsidRPr="00372CB3" w:rsidRDefault="00B1209D" w:rsidP="00B1209D">
      <w:pPr>
        <w:tabs>
          <w:tab w:val="left" w:pos="1134"/>
        </w:tabs>
        <w:spacing w:after="0" w:line="240" w:lineRule="auto"/>
        <w:jc w:val="both"/>
        <w:rPr>
          <w:rFonts w:ascii="Arial" w:hAnsi="Arial" w:cs="Arial"/>
          <w:bCs/>
          <w:noProof/>
          <w:sz w:val="24"/>
          <w:szCs w:val="24"/>
          <w:lang w:val="ro-RO"/>
        </w:rPr>
      </w:pPr>
    </w:p>
    <w:p w:rsidR="00A74036" w:rsidRPr="00372CB3" w:rsidRDefault="00A74036" w:rsidP="00AE6357">
      <w:pPr>
        <w:tabs>
          <w:tab w:val="left" w:pos="1134"/>
        </w:tabs>
        <w:spacing w:after="0" w:line="240" w:lineRule="auto"/>
        <w:ind w:firstLine="426"/>
        <w:jc w:val="both"/>
        <w:rPr>
          <w:rFonts w:ascii="Arial" w:hAnsi="Arial" w:cs="Arial"/>
          <w:b/>
          <w:bCs/>
          <w:noProof/>
          <w:sz w:val="24"/>
          <w:szCs w:val="24"/>
          <w:lang w:val="ro-RO"/>
        </w:rPr>
      </w:pPr>
      <w:r w:rsidRPr="00372CB3">
        <w:rPr>
          <w:rFonts w:ascii="Arial" w:hAnsi="Arial" w:cs="Arial"/>
          <w:b/>
          <w:bCs/>
          <w:noProof/>
          <w:sz w:val="24"/>
          <w:szCs w:val="24"/>
          <w:lang w:val="ro-RO"/>
        </w:rPr>
        <w:t>Măsuri pentru protecția împotriva zgomotului și vibrațiilor:</w:t>
      </w:r>
    </w:p>
    <w:p w:rsidR="00005A8C" w:rsidRPr="00372CB3" w:rsidRDefault="00EC763D" w:rsidP="00AE6357">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sidRPr="00372CB3">
        <w:rPr>
          <w:rFonts w:ascii="Arial" w:hAnsi="Arial" w:cs="Arial"/>
          <w:bCs/>
          <w:noProof/>
          <w:sz w:val="24"/>
          <w:szCs w:val="24"/>
        </w:rPr>
        <w:t>s</w:t>
      </w:r>
      <w:r w:rsidR="00005A8C" w:rsidRPr="00372CB3">
        <w:rPr>
          <w:rFonts w:ascii="Arial" w:hAnsi="Arial" w:cs="Arial"/>
          <w:bCs/>
          <w:noProof/>
          <w:sz w:val="24"/>
          <w:szCs w:val="24"/>
        </w:rPr>
        <w:t>e va respecta durata de execuţie a proiectului astfel încât disconfortul generat de poluarea fonică să fie cât mai redus ca timp;</w:t>
      </w:r>
    </w:p>
    <w:p w:rsidR="00005A8C" w:rsidRPr="00372CB3" w:rsidRDefault="00EC763D" w:rsidP="00AE6357">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sidRPr="00372CB3">
        <w:rPr>
          <w:rFonts w:ascii="Arial" w:hAnsi="Arial" w:cs="Arial"/>
          <w:bCs/>
          <w:noProof/>
          <w:sz w:val="24"/>
          <w:szCs w:val="24"/>
        </w:rPr>
        <w:t>u</w:t>
      </w:r>
      <w:r w:rsidR="00A74036" w:rsidRPr="00372CB3">
        <w:rPr>
          <w:rFonts w:ascii="Arial" w:hAnsi="Arial" w:cs="Arial"/>
          <w:bCs/>
          <w:noProof/>
          <w:sz w:val="24"/>
          <w:szCs w:val="24"/>
        </w:rPr>
        <w:t xml:space="preserve">tilajele folosite </w:t>
      </w:r>
      <w:r w:rsidR="00005A8C" w:rsidRPr="00372CB3">
        <w:rPr>
          <w:rFonts w:ascii="Arial" w:hAnsi="Arial" w:cs="Arial"/>
          <w:bCs/>
          <w:noProof/>
          <w:sz w:val="24"/>
          <w:szCs w:val="24"/>
        </w:rPr>
        <w:t>vor respecta</w:t>
      </w:r>
      <w:r w:rsidR="00A74036" w:rsidRPr="00372CB3">
        <w:rPr>
          <w:rFonts w:ascii="Arial" w:hAnsi="Arial" w:cs="Arial"/>
          <w:bCs/>
          <w:noProof/>
          <w:sz w:val="24"/>
          <w:szCs w:val="24"/>
        </w:rPr>
        <w:t xml:space="preserve"> standardele referitoare la emisiile de zgomot, fiind admisă doar folosirea echipamentelor ce poartă inscriptionat în mod vizibil, lizibil și de neșters marcajul European de conformitate CE, însoțit de indicarea nivelului garantat al put</w:t>
      </w:r>
      <w:r w:rsidR="00005A8C" w:rsidRPr="00372CB3">
        <w:rPr>
          <w:rFonts w:ascii="Arial" w:hAnsi="Arial" w:cs="Arial"/>
          <w:bCs/>
          <w:noProof/>
          <w:sz w:val="24"/>
          <w:szCs w:val="24"/>
        </w:rPr>
        <w:t>erii sonore;</w:t>
      </w:r>
    </w:p>
    <w:p w:rsidR="00BD73D0" w:rsidRPr="00372CB3" w:rsidRDefault="00EC763D" w:rsidP="00BD73D0">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sidRPr="00372CB3">
        <w:rPr>
          <w:rFonts w:ascii="Arial" w:hAnsi="Arial" w:cs="Arial"/>
          <w:bCs/>
          <w:noProof/>
          <w:sz w:val="24"/>
          <w:szCs w:val="24"/>
        </w:rPr>
        <w:t>s</w:t>
      </w:r>
      <w:r w:rsidR="00A74036" w:rsidRPr="00372CB3">
        <w:rPr>
          <w:rFonts w:ascii="Arial" w:hAnsi="Arial" w:cs="Arial"/>
          <w:bCs/>
          <w:noProof/>
          <w:sz w:val="24"/>
          <w:szCs w:val="24"/>
        </w:rPr>
        <w:t>e va lucra numai î</w:t>
      </w:r>
      <w:r w:rsidR="00005A8C" w:rsidRPr="00372CB3">
        <w:rPr>
          <w:rFonts w:ascii="Arial" w:hAnsi="Arial" w:cs="Arial"/>
          <w:bCs/>
          <w:noProof/>
          <w:sz w:val="24"/>
          <w:szCs w:val="24"/>
        </w:rPr>
        <w:t>n timpul orelor permise și s</w:t>
      </w:r>
      <w:r w:rsidR="00A74036" w:rsidRPr="00372CB3">
        <w:rPr>
          <w:rFonts w:ascii="Arial" w:hAnsi="Arial" w:cs="Arial"/>
          <w:bCs/>
          <w:noProof/>
          <w:sz w:val="24"/>
          <w:szCs w:val="24"/>
        </w:rPr>
        <w:t>e va reduce la minim viteza de deplasare a utilajelor în zonă.</w:t>
      </w:r>
    </w:p>
    <w:p w:rsidR="00BD73D0" w:rsidRPr="00372CB3" w:rsidRDefault="00BD73D0" w:rsidP="00BD73D0">
      <w:pPr>
        <w:tabs>
          <w:tab w:val="left" w:pos="709"/>
        </w:tabs>
        <w:spacing w:after="0" w:line="240" w:lineRule="auto"/>
        <w:jc w:val="both"/>
        <w:rPr>
          <w:rFonts w:ascii="Arial" w:hAnsi="Arial" w:cs="Arial"/>
          <w:bCs/>
          <w:noProof/>
          <w:sz w:val="24"/>
          <w:szCs w:val="24"/>
          <w:lang w:val="ro-RO"/>
        </w:rPr>
      </w:pPr>
    </w:p>
    <w:p w:rsidR="00EC763D" w:rsidRPr="00372CB3" w:rsidRDefault="00A74036" w:rsidP="00AE6357">
      <w:pPr>
        <w:pStyle w:val="ListParagraph"/>
        <w:tabs>
          <w:tab w:val="left" w:pos="1134"/>
        </w:tabs>
        <w:spacing w:after="0" w:line="240" w:lineRule="auto"/>
        <w:ind w:left="851" w:hanging="425"/>
        <w:jc w:val="both"/>
        <w:rPr>
          <w:rFonts w:ascii="Arial" w:hAnsi="Arial" w:cs="Arial"/>
          <w:b/>
          <w:bCs/>
          <w:noProof/>
          <w:sz w:val="24"/>
          <w:szCs w:val="24"/>
          <w:lang w:val="ro-RO"/>
        </w:rPr>
      </w:pPr>
      <w:r w:rsidRPr="00372CB3">
        <w:rPr>
          <w:rFonts w:ascii="Arial" w:hAnsi="Arial" w:cs="Arial"/>
          <w:b/>
          <w:bCs/>
          <w:noProof/>
          <w:sz w:val="24"/>
          <w:szCs w:val="24"/>
          <w:lang w:val="ro-RO"/>
        </w:rPr>
        <w:t>Măsuri pentru protecția solului și subsolului:</w:t>
      </w:r>
    </w:p>
    <w:p w:rsidR="00EC763D" w:rsidRPr="00372CB3" w:rsidRDefault="00EC763D" w:rsidP="00444129">
      <w:pPr>
        <w:pStyle w:val="ListParagraph"/>
        <w:numPr>
          <w:ilvl w:val="0"/>
          <w:numId w:val="28"/>
        </w:numPr>
        <w:tabs>
          <w:tab w:val="left" w:pos="709"/>
          <w:tab w:val="left" w:pos="1134"/>
        </w:tabs>
        <w:spacing w:after="0" w:line="240" w:lineRule="auto"/>
        <w:ind w:left="0" w:firstLine="426"/>
        <w:jc w:val="both"/>
        <w:rPr>
          <w:rFonts w:ascii="Arial" w:hAnsi="Arial" w:cs="Arial"/>
          <w:b/>
          <w:bCs/>
          <w:noProof/>
          <w:sz w:val="24"/>
          <w:szCs w:val="24"/>
          <w:lang w:val="ro-RO"/>
        </w:rPr>
      </w:pPr>
      <w:r w:rsidRPr="00372CB3">
        <w:rPr>
          <w:rFonts w:ascii="Arial" w:hAnsi="Arial" w:cs="Arial"/>
          <w:sz w:val="24"/>
          <w:szCs w:val="24"/>
          <w:lang w:val="ro-RO"/>
        </w:rPr>
        <w:t>se interzice depozitarea/deversarea pe sol a deșeurilor și substanțelor periculo</w:t>
      </w:r>
      <w:r w:rsidR="00163087" w:rsidRPr="00372CB3">
        <w:rPr>
          <w:rFonts w:ascii="Arial" w:hAnsi="Arial" w:cs="Arial"/>
          <w:sz w:val="24"/>
          <w:szCs w:val="24"/>
          <w:lang w:val="ro-RO"/>
        </w:rPr>
        <w:t>ase (uleiuri, combustibil, etc.);</w:t>
      </w:r>
    </w:p>
    <w:p w:rsidR="0051580A" w:rsidRPr="00372CB3" w:rsidRDefault="0051580A" w:rsidP="0051580A">
      <w:pPr>
        <w:numPr>
          <w:ilvl w:val="0"/>
          <w:numId w:val="28"/>
        </w:numPr>
        <w:tabs>
          <w:tab w:val="left" w:pos="709"/>
        </w:tabs>
        <w:spacing w:after="0" w:line="240" w:lineRule="auto"/>
        <w:ind w:left="0" w:firstLine="426"/>
        <w:jc w:val="both"/>
        <w:rPr>
          <w:rFonts w:ascii="Arial" w:hAnsi="Arial" w:cs="Arial"/>
          <w:sz w:val="24"/>
          <w:szCs w:val="24"/>
          <w:lang w:val="ro-RO"/>
        </w:rPr>
      </w:pPr>
      <w:r w:rsidRPr="00372CB3">
        <w:rPr>
          <w:rFonts w:ascii="Arial" w:hAnsi="Arial" w:cs="Arial"/>
          <w:sz w:val="24"/>
          <w:szCs w:val="24"/>
          <w:lang w:val="ro-RO"/>
        </w:rPr>
        <w:t>în cazul producerii de scurgerile de ulei/combustibil/alte produse chimice se va acționa imediat cu mijloace absorbante. Dacă este cazul se va curața zona afectată iar pământul contaminat va fi excavat și preluat pentru depozitare, tratare sau eliminare de către firme autorizate;</w:t>
      </w:r>
    </w:p>
    <w:p w:rsidR="00EC763D" w:rsidRPr="00372CB3" w:rsidRDefault="00EC763D" w:rsidP="00D7291E">
      <w:pPr>
        <w:pStyle w:val="ListParagraph"/>
        <w:spacing w:after="0" w:line="240" w:lineRule="auto"/>
        <w:ind w:left="0" w:firstLine="426"/>
        <w:jc w:val="both"/>
        <w:rPr>
          <w:rFonts w:ascii="Arial" w:hAnsi="Arial" w:cs="Arial"/>
          <w:sz w:val="24"/>
          <w:szCs w:val="24"/>
          <w:lang w:val="ro-RO"/>
        </w:rPr>
      </w:pPr>
      <w:r w:rsidRPr="00372CB3">
        <w:rPr>
          <w:rFonts w:ascii="Arial" w:hAnsi="Arial" w:cs="Arial"/>
          <w:sz w:val="24"/>
          <w:szCs w:val="24"/>
          <w:lang w:val="ro-RO"/>
        </w:rPr>
        <w:t>După terminarea lucrărilor suprafața solului va fi readusă la starea inițială.</w:t>
      </w:r>
    </w:p>
    <w:p w:rsidR="005749C7" w:rsidRPr="00372CB3" w:rsidRDefault="005749C7" w:rsidP="005749C7">
      <w:pPr>
        <w:spacing w:before="120" w:after="0" w:line="240" w:lineRule="auto"/>
        <w:ind w:firstLine="284"/>
        <w:jc w:val="both"/>
        <w:rPr>
          <w:rFonts w:ascii="Arial" w:hAnsi="Arial" w:cs="Arial"/>
          <w:b/>
          <w:bCs/>
          <w:noProof/>
          <w:sz w:val="24"/>
          <w:szCs w:val="24"/>
          <w:lang w:val="ro-RO"/>
        </w:rPr>
      </w:pPr>
      <w:r w:rsidRPr="00372CB3">
        <w:rPr>
          <w:rFonts w:ascii="Arial" w:hAnsi="Arial" w:cs="Arial"/>
          <w:b/>
          <w:bCs/>
          <w:noProof/>
          <w:sz w:val="24"/>
          <w:szCs w:val="24"/>
          <w:lang w:val="ro-RO"/>
        </w:rPr>
        <w:lastRenderedPageBreak/>
        <w:t>Lucrări necesare organizării de șantier:</w:t>
      </w:r>
      <w:r w:rsidRPr="00372CB3">
        <w:rPr>
          <w:rFonts w:ascii="Arial" w:hAnsi="Arial" w:cs="Arial"/>
          <w:bCs/>
          <w:noProof/>
          <w:sz w:val="24"/>
          <w:szCs w:val="24"/>
          <w:lang w:val="ro-RO"/>
        </w:rPr>
        <w:t xml:space="preserve"> </w:t>
      </w:r>
    </w:p>
    <w:p w:rsidR="005749C7" w:rsidRPr="00372CB3" w:rsidRDefault="006725CF" w:rsidP="002646DA">
      <w:pPr>
        <w:numPr>
          <w:ilvl w:val="0"/>
          <w:numId w:val="25"/>
        </w:numPr>
        <w:tabs>
          <w:tab w:val="left" w:pos="1134"/>
        </w:tabs>
        <w:suppressAutoHyphens/>
        <w:spacing w:after="0" w:line="240" w:lineRule="auto"/>
        <w:ind w:left="0" w:firstLine="284"/>
        <w:jc w:val="both"/>
        <w:rPr>
          <w:rFonts w:ascii="Arial" w:hAnsi="Arial" w:cs="Arial"/>
          <w:sz w:val="24"/>
          <w:szCs w:val="24"/>
          <w:lang w:val="ro-RO"/>
        </w:rPr>
      </w:pPr>
      <w:r w:rsidRPr="00372CB3">
        <w:rPr>
          <w:rFonts w:ascii="Arial" w:hAnsi="Arial" w:cs="Arial"/>
          <w:sz w:val="24"/>
          <w:szCs w:val="24"/>
          <w:lang w:val="ro-RO" w:eastAsia="ar-SA"/>
        </w:rPr>
        <w:t>pentru organizarea de şantier se impune executarea unor lucrări pregătitoare şi asigurarea mijloacelor materiale şi umane.</w:t>
      </w:r>
      <w:r w:rsidRPr="00372CB3">
        <w:rPr>
          <w:rFonts w:ascii="Tahoma" w:eastAsiaTheme="minorHAnsi" w:hAnsi="Tahoma" w:cs="Tahoma"/>
          <w:sz w:val="23"/>
          <w:szCs w:val="23"/>
        </w:rPr>
        <w:t xml:space="preserve"> </w:t>
      </w:r>
      <w:r w:rsidRPr="00372CB3">
        <w:rPr>
          <w:rFonts w:ascii="Arial" w:hAnsi="Arial" w:cs="Arial"/>
          <w:sz w:val="24"/>
          <w:szCs w:val="24"/>
          <w:lang w:val="ro-RO" w:eastAsia="ar-SA"/>
        </w:rPr>
        <w:t xml:space="preserve">Organizarea de santier va fi amplasată </w:t>
      </w:r>
      <w:r w:rsidR="00A078C4" w:rsidRPr="00372CB3">
        <w:rPr>
          <w:rFonts w:ascii="Arial" w:hAnsi="Arial" w:cs="Arial"/>
          <w:sz w:val="24"/>
          <w:szCs w:val="24"/>
          <w:lang w:val="ro-RO" w:eastAsia="ar-SA"/>
        </w:rPr>
        <w:t>loc. Crasna pe o suprafață de aprox. 1000 mp. Locația oranizării este deja afectată de activități antropice.</w:t>
      </w:r>
      <w:r w:rsidRPr="00372CB3">
        <w:rPr>
          <w:rFonts w:ascii="Arial" w:hAnsi="Arial" w:cs="Arial"/>
          <w:sz w:val="24"/>
          <w:szCs w:val="24"/>
          <w:lang w:val="ro-RO" w:eastAsia="ar-SA"/>
        </w:rPr>
        <w:t xml:space="preserve"> </w:t>
      </w:r>
    </w:p>
    <w:p w:rsidR="00CB2B88" w:rsidRPr="00372CB3" w:rsidRDefault="00CB2B88" w:rsidP="00027775">
      <w:pPr>
        <w:tabs>
          <w:tab w:val="left" w:pos="1134"/>
        </w:tabs>
        <w:suppressAutoHyphens/>
        <w:spacing w:after="0" w:line="240" w:lineRule="auto"/>
        <w:ind w:firstLine="425"/>
        <w:jc w:val="both"/>
        <w:rPr>
          <w:rFonts w:ascii="Arial" w:hAnsi="Arial" w:cs="Arial"/>
          <w:sz w:val="24"/>
          <w:szCs w:val="24"/>
          <w:lang w:val="ro-RO"/>
        </w:rPr>
      </w:pPr>
      <w:r w:rsidRPr="00372CB3">
        <w:rPr>
          <w:rFonts w:ascii="Arial" w:hAnsi="Arial" w:cs="Arial"/>
          <w:sz w:val="24"/>
          <w:szCs w:val="24"/>
          <w:lang w:val="ro-RO"/>
        </w:rPr>
        <w:t>După finalizarea lucrărilor terenul va fi readus la starea inițială.</w:t>
      </w:r>
    </w:p>
    <w:p w:rsidR="00A74036" w:rsidRPr="00372CB3" w:rsidRDefault="00A74036" w:rsidP="00A74036">
      <w:pPr>
        <w:spacing w:after="0" w:line="240" w:lineRule="auto"/>
        <w:ind w:firstLine="284"/>
        <w:jc w:val="both"/>
        <w:rPr>
          <w:rFonts w:ascii="Arial" w:hAnsi="Arial" w:cs="Arial"/>
          <w:noProof/>
          <w:sz w:val="24"/>
          <w:szCs w:val="24"/>
          <w:lang w:val="ro-RO"/>
        </w:rPr>
      </w:pPr>
      <w:r w:rsidRPr="00372CB3">
        <w:rPr>
          <w:rFonts w:ascii="Arial" w:hAnsi="Arial" w:cs="Arial"/>
          <w:bCs/>
          <w:noProof/>
          <w:sz w:val="24"/>
          <w:szCs w:val="24"/>
          <w:lang w:val="ro-RO"/>
        </w:rPr>
        <w:t>b</w:t>
      </w:r>
      <w:r w:rsidRPr="00372CB3">
        <w:rPr>
          <w:rFonts w:ascii="Arial" w:hAnsi="Arial" w:cs="Arial"/>
          <w:bCs/>
          <w:noProof/>
          <w:sz w:val="24"/>
          <w:szCs w:val="24"/>
          <w:vertAlign w:val="subscript"/>
          <w:lang w:val="ro-RO"/>
        </w:rPr>
        <w:t>6</w:t>
      </w:r>
      <w:r w:rsidRPr="00372CB3">
        <w:rPr>
          <w:rFonts w:ascii="Arial" w:hAnsi="Arial" w:cs="Arial"/>
          <w:bCs/>
          <w:noProof/>
          <w:sz w:val="24"/>
          <w:szCs w:val="24"/>
          <w:lang w:val="ro-RO"/>
        </w:rPr>
        <w:t>)</w:t>
      </w:r>
      <w:r w:rsidRPr="00372CB3">
        <w:rPr>
          <w:rFonts w:ascii="Arial" w:hAnsi="Arial" w:cs="Arial"/>
          <w:noProof/>
          <w:sz w:val="24"/>
          <w:szCs w:val="24"/>
          <w:lang w:val="ro-RO"/>
        </w:rPr>
        <w:t> riscurile de accidente majore şi/sau dezastre relevante pentru proiectul în cauză, inclusiv cele cauzate de schimbările climatice, conform informaţiilor ştiinţifice: nu este cazul, proiectul nu</w:t>
      </w:r>
      <w:r w:rsidRPr="00372CB3">
        <w:rPr>
          <w:rFonts w:ascii="Times New Roman" w:eastAsia="Times New Roman" w:hAnsi="Times New Roman"/>
          <w:sz w:val="24"/>
          <w:szCs w:val="24"/>
          <w:lang w:val="ro-RO" w:eastAsia="en-GB"/>
        </w:rPr>
        <w:t xml:space="preserve"> </w:t>
      </w:r>
      <w:r w:rsidRPr="00372CB3">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C02EDB" w:rsidRPr="00372CB3" w:rsidRDefault="00A74036" w:rsidP="004262C9">
      <w:pPr>
        <w:spacing w:after="0" w:line="240" w:lineRule="auto"/>
        <w:ind w:firstLine="284"/>
        <w:jc w:val="both"/>
        <w:rPr>
          <w:rFonts w:ascii="Arial" w:hAnsi="Arial" w:cs="Arial"/>
          <w:bCs/>
          <w:noProof/>
          <w:sz w:val="24"/>
          <w:szCs w:val="24"/>
          <w:lang w:val="ro-RO"/>
        </w:rPr>
      </w:pPr>
      <w:r w:rsidRPr="00372CB3">
        <w:rPr>
          <w:rFonts w:ascii="Arial" w:hAnsi="Arial" w:cs="Arial"/>
          <w:bCs/>
          <w:noProof/>
          <w:sz w:val="24"/>
          <w:szCs w:val="24"/>
          <w:lang w:val="ro-RO"/>
        </w:rPr>
        <w:t>b</w:t>
      </w:r>
      <w:r w:rsidRPr="00372CB3">
        <w:rPr>
          <w:rFonts w:ascii="Arial" w:hAnsi="Arial" w:cs="Arial"/>
          <w:bCs/>
          <w:noProof/>
          <w:sz w:val="24"/>
          <w:szCs w:val="24"/>
          <w:vertAlign w:val="subscript"/>
          <w:lang w:val="ro-RO"/>
        </w:rPr>
        <w:t>7</w:t>
      </w:r>
      <w:r w:rsidRPr="00372CB3">
        <w:rPr>
          <w:rFonts w:ascii="Arial" w:hAnsi="Arial" w:cs="Arial"/>
          <w:bCs/>
          <w:noProof/>
          <w:sz w:val="24"/>
          <w:szCs w:val="24"/>
          <w:lang w:val="ro-RO"/>
        </w:rPr>
        <w:t>)</w:t>
      </w:r>
      <w:r w:rsidRPr="00372CB3">
        <w:rPr>
          <w:rFonts w:ascii="Arial" w:hAnsi="Arial" w:cs="Arial"/>
          <w:noProof/>
          <w:sz w:val="24"/>
          <w:szCs w:val="24"/>
          <w:lang w:val="ro-RO"/>
        </w:rPr>
        <w:t> riscurile pentru sănătatea umană - de exemplu, din cauza contaminării apei sau a poluării atmosferice: - se vor lua toate măsurile necesare să fie respectate toate prevederile legilor în vigoare atât pe timpul execuției lucrărilor cât și pe t</w:t>
      </w:r>
      <w:r w:rsidR="004262C9" w:rsidRPr="00372CB3">
        <w:rPr>
          <w:rFonts w:ascii="Arial" w:hAnsi="Arial" w:cs="Arial"/>
          <w:noProof/>
          <w:sz w:val="24"/>
          <w:szCs w:val="24"/>
          <w:lang w:val="ro-RO"/>
        </w:rPr>
        <w:t>impul funcționării construcției</w:t>
      </w:r>
      <w:r w:rsidR="007C4CEE" w:rsidRPr="00372CB3">
        <w:rPr>
          <w:rFonts w:ascii="Arial" w:hAnsi="Arial" w:cs="Arial"/>
          <w:bCs/>
          <w:noProof/>
          <w:sz w:val="24"/>
          <w:szCs w:val="24"/>
          <w:lang w:val="ro-RO"/>
        </w:rPr>
        <w:t>.</w:t>
      </w:r>
      <w:r w:rsidR="005A6C47" w:rsidRPr="00372CB3">
        <w:rPr>
          <w:rFonts w:ascii="Arial" w:hAnsi="Arial" w:cs="Arial"/>
          <w:b/>
          <w:bCs/>
          <w:noProof/>
          <w:sz w:val="24"/>
          <w:szCs w:val="24"/>
          <w:lang w:val="ro-RO"/>
        </w:rPr>
        <w:t xml:space="preserve"> </w:t>
      </w:r>
    </w:p>
    <w:p w:rsidR="005A6C47" w:rsidRPr="00372CB3" w:rsidRDefault="005A6C47" w:rsidP="005749C7">
      <w:pPr>
        <w:suppressAutoHyphens/>
        <w:spacing w:before="120" w:after="0"/>
        <w:jc w:val="both"/>
        <w:rPr>
          <w:rFonts w:ascii="Arial" w:hAnsi="Arial" w:cs="Arial"/>
          <w:b/>
          <w:noProof/>
          <w:sz w:val="24"/>
          <w:szCs w:val="24"/>
          <w:lang w:val="ro-RO"/>
        </w:rPr>
      </w:pPr>
      <w:r w:rsidRPr="00372CB3">
        <w:rPr>
          <w:rFonts w:ascii="Arial" w:hAnsi="Arial" w:cs="Arial"/>
          <w:b/>
          <w:bCs/>
          <w:noProof/>
          <w:sz w:val="24"/>
          <w:szCs w:val="24"/>
          <w:lang w:val="ro-RO"/>
        </w:rPr>
        <w:t xml:space="preserve">c) </w:t>
      </w:r>
      <w:r w:rsidRPr="00372CB3">
        <w:rPr>
          <w:rFonts w:ascii="Arial" w:hAnsi="Arial" w:cs="Arial"/>
          <w:noProof/>
          <w:sz w:val="24"/>
          <w:szCs w:val="24"/>
          <w:lang w:val="ro-RO"/>
        </w:rPr>
        <w:t>Amplasarea proiectelor:</w:t>
      </w:r>
    </w:p>
    <w:p w:rsidR="00A469C7" w:rsidRPr="00372CB3" w:rsidRDefault="005A6C47" w:rsidP="005A6C47">
      <w:pPr>
        <w:spacing w:after="0" w:line="240" w:lineRule="auto"/>
        <w:ind w:firstLine="284"/>
        <w:jc w:val="both"/>
        <w:rPr>
          <w:rFonts w:ascii="Arial" w:hAnsi="Arial" w:cs="Arial"/>
          <w:sz w:val="24"/>
          <w:szCs w:val="24"/>
          <w:lang w:val="ro-RO"/>
        </w:rPr>
      </w:pPr>
      <w:r w:rsidRPr="00372CB3">
        <w:rPr>
          <w:rFonts w:ascii="Arial" w:hAnsi="Arial" w:cs="Arial"/>
          <w:bCs/>
          <w:noProof/>
          <w:sz w:val="24"/>
          <w:szCs w:val="24"/>
          <w:lang w:val="ro-RO"/>
        </w:rPr>
        <w:t>c</w:t>
      </w:r>
      <w:r w:rsidRPr="00372CB3">
        <w:rPr>
          <w:rFonts w:ascii="Arial" w:hAnsi="Arial" w:cs="Arial"/>
          <w:bCs/>
          <w:noProof/>
          <w:sz w:val="24"/>
          <w:szCs w:val="24"/>
          <w:vertAlign w:val="subscript"/>
          <w:lang w:val="ro-RO"/>
        </w:rPr>
        <w:t>1</w:t>
      </w:r>
      <w:r w:rsidRPr="00372CB3">
        <w:rPr>
          <w:rFonts w:ascii="Arial" w:hAnsi="Arial" w:cs="Arial"/>
          <w:bCs/>
          <w:noProof/>
          <w:sz w:val="24"/>
          <w:szCs w:val="24"/>
          <w:lang w:val="ro-RO"/>
        </w:rPr>
        <w:t>)</w:t>
      </w:r>
      <w:r w:rsidRPr="00372CB3">
        <w:rPr>
          <w:rFonts w:ascii="Arial" w:hAnsi="Arial" w:cs="Arial"/>
          <w:noProof/>
          <w:sz w:val="24"/>
          <w:szCs w:val="24"/>
          <w:lang w:val="ro-RO"/>
        </w:rPr>
        <w:t> utilizarea actuală şi aprobată a terenurilor:</w:t>
      </w:r>
      <w:r w:rsidRPr="00372CB3">
        <w:rPr>
          <w:rFonts w:ascii="Arial" w:hAnsi="Arial" w:cs="Arial"/>
          <w:sz w:val="24"/>
          <w:szCs w:val="24"/>
          <w:lang w:val="ro-RO"/>
        </w:rPr>
        <w:t xml:space="preserve"> terenul aferent lucrărilor propuse conform certificatului de urbanism nr. </w:t>
      </w:r>
      <w:r w:rsidR="007D23A9" w:rsidRPr="00372CB3">
        <w:rPr>
          <w:rFonts w:ascii="Arial" w:hAnsi="Arial" w:cs="Arial"/>
          <w:sz w:val="24"/>
          <w:szCs w:val="24"/>
          <w:lang w:val="ro-RO"/>
        </w:rPr>
        <w:t>4</w:t>
      </w:r>
      <w:r w:rsidR="00493E5A" w:rsidRPr="00372CB3">
        <w:rPr>
          <w:rFonts w:ascii="Arial" w:hAnsi="Arial" w:cs="Arial"/>
          <w:sz w:val="24"/>
          <w:szCs w:val="24"/>
          <w:lang w:val="ro-RO"/>
        </w:rPr>
        <w:t>5</w:t>
      </w:r>
      <w:r w:rsidRPr="00372CB3">
        <w:rPr>
          <w:rFonts w:ascii="Arial" w:hAnsi="Arial" w:cs="Arial"/>
          <w:sz w:val="24"/>
          <w:szCs w:val="24"/>
          <w:lang w:val="ro-RO"/>
        </w:rPr>
        <w:t xml:space="preserve"> din </w:t>
      </w:r>
      <w:r w:rsidR="007D23A9" w:rsidRPr="00372CB3">
        <w:rPr>
          <w:rFonts w:ascii="Arial" w:hAnsi="Arial" w:cs="Arial"/>
          <w:sz w:val="24"/>
          <w:szCs w:val="24"/>
          <w:lang w:val="ro-RO"/>
        </w:rPr>
        <w:t>16.08</w:t>
      </w:r>
      <w:r w:rsidR="004F0759" w:rsidRPr="00372CB3">
        <w:rPr>
          <w:rFonts w:ascii="Arial" w:hAnsi="Arial" w:cs="Arial"/>
          <w:sz w:val="24"/>
          <w:szCs w:val="24"/>
          <w:lang w:val="ro-RO"/>
        </w:rPr>
        <w:t>.2022</w:t>
      </w:r>
      <w:r w:rsidRPr="00372CB3">
        <w:rPr>
          <w:rFonts w:ascii="Arial" w:hAnsi="Arial" w:cs="Arial"/>
          <w:sz w:val="24"/>
          <w:szCs w:val="24"/>
          <w:lang w:val="ro-RO"/>
        </w:rPr>
        <w:t xml:space="preserve"> emis de </w:t>
      </w:r>
      <w:r w:rsidR="00C73967" w:rsidRPr="00372CB3">
        <w:rPr>
          <w:rFonts w:ascii="Arial" w:hAnsi="Arial" w:cs="Arial"/>
          <w:sz w:val="24"/>
          <w:szCs w:val="24"/>
          <w:lang w:val="ro-RO"/>
        </w:rPr>
        <w:t xml:space="preserve">Primăria </w:t>
      </w:r>
      <w:r w:rsidR="00FE798D" w:rsidRPr="00372CB3">
        <w:rPr>
          <w:rFonts w:ascii="Arial" w:hAnsi="Arial" w:cs="Arial"/>
          <w:sz w:val="24"/>
          <w:szCs w:val="24"/>
          <w:lang w:val="ro-RO"/>
        </w:rPr>
        <w:t>Comunei</w:t>
      </w:r>
      <w:r w:rsidR="00107E63" w:rsidRPr="00372CB3">
        <w:rPr>
          <w:rFonts w:ascii="Arial" w:hAnsi="Arial" w:cs="Arial"/>
          <w:sz w:val="24"/>
          <w:szCs w:val="24"/>
          <w:lang w:val="ro-RO"/>
        </w:rPr>
        <w:t xml:space="preserve"> </w:t>
      </w:r>
      <w:r w:rsidR="007D23A9" w:rsidRPr="00372CB3">
        <w:rPr>
          <w:rFonts w:ascii="Arial" w:hAnsi="Arial" w:cs="Arial"/>
          <w:sz w:val="24"/>
          <w:szCs w:val="24"/>
          <w:lang w:val="ro-RO"/>
        </w:rPr>
        <w:t>Crasna</w:t>
      </w:r>
      <w:r w:rsidRPr="00372CB3">
        <w:rPr>
          <w:rFonts w:ascii="Arial" w:hAnsi="Arial" w:cs="Arial"/>
          <w:sz w:val="24"/>
          <w:szCs w:val="24"/>
          <w:lang w:val="ro-RO"/>
        </w:rPr>
        <w:t xml:space="preserve">, </w:t>
      </w:r>
      <w:r w:rsidR="00493E5A" w:rsidRPr="00372CB3">
        <w:rPr>
          <w:rFonts w:ascii="Arial" w:hAnsi="Arial" w:cs="Arial"/>
          <w:sz w:val="24"/>
          <w:szCs w:val="24"/>
          <w:lang w:val="ro-RO"/>
        </w:rPr>
        <w:t xml:space="preserve">este </w:t>
      </w:r>
      <w:r w:rsidR="007D23A9" w:rsidRPr="00372CB3">
        <w:rPr>
          <w:rFonts w:ascii="Arial" w:hAnsi="Arial" w:cs="Arial"/>
          <w:sz w:val="24"/>
          <w:szCs w:val="24"/>
          <w:lang w:val="ro-RO"/>
        </w:rPr>
        <w:t>domeniu public</w:t>
      </w:r>
      <w:r w:rsidR="00493E5A" w:rsidRPr="00372CB3">
        <w:rPr>
          <w:rFonts w:ascii="Arial" w:hAnsi="Arial" w:cs="Arial"/>
          <w:sz w:val="24"/>
          <w:szCs w:val="24"/>
          <w:lang w:val="ro-RO"/>
        </w:rPr>
        <w:t xml:space="preserve"> </w:t>
      </w:r>
      <w:r w:rsidR="007D23A9" w:rsidRPr="00372CB3">
        <w:rPr>
          <w:rFonts w:ascii="Arial" w:hAnsi="Arial" w:cs="Arial"/>
          <w:sz w:val="24"/>
          <w:szCs w:val="24"/>
          <w:lang w:val="ro-RO"/>
        </w:rPr>
        <w:t>al</w:t>
      </w:r>
      <w:r w:rsidR="00493E5A" w:rsidRPr="00372CB3">
        <w:rPr>
          <w:rFonts w:ascii="Arial" w:hAnsi="Arial" w:cs="Arial"/>
          <w:sz w:val="24"/>
          <w:szCs w:val="24"/>
          <w:lang w:val="ro-RO"/>
        </w:rPr>
        <w:t xml:space="preserve"> comunei </w:t>
      </w:r>
      <w:r w:rsidR="007D23A9" w:rsidRPr="00372CB3">
        <w:rPr>
          <w:rFonts w:ascii="Arial" w:hAnsi="Arial" w:cs="Arial"/>
          <w:sz w:val="24"/>
          <w:szCs w:val="24"/>
          <w:lang w:val="ro-RO"/>
        </w:rPr>
        <w:t>Crasna</w:t>
      </w:r>
      <w:r w:rsidR="0058349C" w:rsidRPr="00372CB3">
        <w:rPr>
          <w:rFonts w:ascii="Arial" w:hAnsi="Arial" w:cs="Arial"/>
          <w:sz w:val="24"/>
          <w:szCs w:val="24"/>
          <w:lang w:val="ro-RO"/>
        </w:rPr>
        <w:t xml:space="preserve">. </w:t>
      </w:r>
    </w:p>
    <w:p w:rsidR="005A6C47" w:rsidRPr="00372CB3" w:rsidRDefault="005A6C47" w:rsidP="005A6C47">
      <w:pPr>
        <w:spacing w:after="0" w:line="240" w:lineRule="auto"/>
        <w:ind w:firstLine="284"/>
        <w:jc w:val="both"/>
        <w:rPr>
          <w:rFonts w:ascii="Arial" w:hAnsi="Arial" w:cs="Arial"/>
          <w:noProof/>
          <w:sz w:val="24"/>
          <w:szCs w:val="24"/>
          <w:lang w:val="ro-RO"/>
        </w:rPr>
      </w:pPr>
      <w:r w:rsidRPr="00372CB3">
        <w:rPr>
          <w:rFonts w:ascii="Arial" w:hAnsi="Arial" w:cs="Arial"/>
          <w:bCs/>
          <w:noProof/>
          <w:sz w:val="24"/>
          <w:szCs w:val="24"/>
          <w:lang w:val="ro-RO"/>
        </w:rPr>
        <w:t>c</w:t>
      </w:r>
      <w:r w:rsidRPr="00372CB3">
        <w:rPr>
          <w:rFonts w:ascii="Arial" w:hAnsi="Arial" w:cs="Arial"/>
          <w:bCs/>
          <w:noProof/>
          <w:sz w:val="24"/>
          <w:szCs w:val="24"/>
          <w:vertAlign w:val="subscript"/>
          <w:lang w:val="ro-RO"/>
        </w:rPr>
        <w:t>2</w:t>
      </w:r>
      <w:r w:rsidRPr="00372CB3">
        <w:rPr>
          <w:rFonts w:ascii="Arial" w:hAnsi="Arial" w:cs="Arial"/>
          <w:bCs/>
          <w:noProof/>
          <w:sz w:val="24"/>
          <w:szCs w:val="24"/>
          <w:lang w:val="ro-RO"/>
        </w:rPr>
        <w:t xml:space="preserve">) </w:t>
      </w:r>
      <w:r w:rsidRPr="00372CB3">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372CB3">
        <w:rPr>
          <w:rFonts w:ascii="Arial" w:hAnsi="Arial" w:cs="Arial"/>
          <w:noProof/>
          <w:sz w:val="24"/>
          <w:szCs w:val="24"/>
          <w:lang w:val="ro-RO"/>
        </w:rPr>
        <w:t>nu este cazul</w:t>
      </w:r>
      <w:r w:rsidRPr="00372CB3">
        <w:rPr>
          <w:rFonts w:ascii="Arial" w:hAnsi="Arial" w:cs="Arial"/>
          <w:noProof/>
          <w:sz w:val="24"/>
          <w:szCs w:val="24"/>
          <w:lang w:val="ro-RO"/>
        </w:rPr>
        <w:t xml:space="preserve">; </w:t>
      </w:r>
    </w:p>
    <w:p w:rsidR="005A6C47" w:rsidRPr="00372CB3" w:rsidRDefault="005A6C47" w:rsidP="005A6C47">
      <w:pPr>
        <w:spacing w:after="0" w:line="240" w:lineRule="auto"/>
        <w:ind w:firstLine="284"/>
        <w:jc w:val="both"/>
        <w:rPr>
          <w:rFonts w:ascii="Arial" w:hAnsi="Arial" w:cs="Arial"/>
          <w:noProof/>
          <w:sz w:val="24"/>
          <w:szCs w:val="24"/>
          <w:lang w:val="ro-RO"/>
        </w:rPr>
      </w:pPr>
      <w:r w:rsidRPr="00372CB3">
        <w:rPr>
          <w:rFonts w:ascii="Arial" w:hAnsi="Arial" w:cs="Arial"/>
          <w:bCs/>
          <w:noProof/>
          <w:sz w:val="24"/>
          <w:szCs w:val="24"/>
          <w:lang w:val="ro-RO"/>
        </w:rPr>
        <w:t>c</w:t>
      </w:r>
      <w:r w:rsidRPr="00372CB3">
        <w:rPr>
          <w:rFonts w:ascii="Arial" w:hAnsi="Arial" w:cs="Arial"/>
          <w:bCs/>
          <w:noProof/>
          <w:sz w:val="24"/>
          <w:szCs w:val="24"/>
          <w:vertAlign w:val="subscript"/>
          <w:lang w:val="ro-RO"/>
        </w:rPr>
        <w:t>3</w:t>
      </w:r>
      <w:r w:rsidRPr="00372CB3">
        <w:rPr>
          <w:rFonts w:ascii="Arial" w:hAnsi="Arial" w:cs="Arial"/>
          <w:bCs/>
          <w:noProof/>
          <w:sz w:val="24"/>
          <w:szCs w:val="24"/>
          <w:lang w:val="ro-RO"/>
        </w:rPr>
        <w:t xml:space="preserve">) </w:t>
      </w:r>
      <w:r w:rsidRPr="00372CB3">
        <w:rPr>
          <w:rFonts w:ascii="Arial" w:hAnsi="Arial" w:cs="Arial"/>
          <w:noProof/>
          <w:sz w:val="24"/>
          <w:szCs w:val="24"/>
          <w:lang w:val="ro-RO"/>
        </w:rPr>
        <w:t>capacitatea de absorbţie a mediului natural, acordându-se o atenţie specială următoarelor zone:</w:t>
      </w:r>
    </w:p>
    <w:p w:rsidR="005A6C47" w:rsidRPr="00372CB3"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372CB3">
        <w:rPr>
          <w:rFonts w:ascii="Arial" w:hAnsi="Arial" w:cs="Arial"/>
          <w:noProof/>
          <w:sz w:val="24"/>
          <w:szCs w:val="24"/>
          <w:lang w:val="ro-RO"/>
        </w:rPr>
        <w:t>zone umede, zone riverane, guri ale râurilor:</w:t>
      </w:r>
      <w:r w:rsidR="005B3588" w:rsidRPr="00372CB3">
        <w:rPr>
          <w:rFonts w:ascii="Arial" w:hAnsi="Arial" w:cs="Arial"/>
          <w:noProof/>
          <w:sz w:val="24"/>
          <w:szCs w:val="24"/>
          <w:lang w:val="ro-RO"/>
        </w:rPr>
        <w:t xml:space="preserve"> </w:t>
      </w:r>
      <w:r w:rsidR="00C32497" w:rsidRPr="00372CB3">
        <w:rPr>
          <w:rFonts w:ascii="Arial" w:hAnsi="Arial" w:cs="Arial"/>
          <w:bCs/>
          <w:noProof/>
          <w:sz w:val="24"/>
          <w:szCs w:val="24"/>
          <w:lang w:val="it-IT"/>
        </w:rPr>
        <w:t xml:space="preserve">podurile existente </w:t>
      </w:r>
      <w:r w:rsidR="00C32497" w:rsidRPr="00372CB3">
        <w:rPr>
          <w:rFonts w:ascii="Arial" w:hAnsi="Arial" w:cs="Arial"/>
          <w:bCs/>
          <w:noProof/>
          <w:sz w:val="24"/>
          <w:szCs w:val="24"/>
          <w:lang w:val="ro-RO"/>
        </w:rPr>
        <w:t>în zona drumului județean DJ 108G care supratravesează V. Marin și V. Ban</w:t>
      </w:r>
      <w:r w:rsidRPr="00372CB3">
        <w:rPr>
          <w:rFonts w:ascii="Arial" w:hAnsi="Arial" w:cs="Arial"/>
          <w:noProof/>
          <w:sz w:val="24"/>
          <w:szCs w:val="24"/>
          <w:lang w:val="ro-RO"/>
        </w:rPr>
        <w:t>;</w:t>
      </w:r>
    </w:p>
    <w:p w:rsidR="005A6C47" w:rsidRPr="00372CB3" w:rsidRDefault="005A6C47" w:rsidP="005A6C47">
      <w:pPr>
        <w:pStyle w:val="ListParagraph"/>
        <w:numPr>
          <w:ilvl w:val="0"/>
          <w:numId w:val="13"/>
        </w:numPr>
        <w:spacing w:after="0" w:line="240" w:lineRule="auto"/>
        <w:ind w:left="1134" w:hanging="425"/>
        <w:jc w:val="both"/>
        <w:rPr>
          <w:rFonts w:ascii="Arial" w:hAnsi="Arial" w:cs="Arial"/>
          <w:noProof/>
          <w:sz w:val="24"/>
          <w:szCs w:val="24"/>
          <w:lang w:val="ro-RO"/>
        </w:rPr>
      </w:pPr>
      <w:r w:rsidRPr="00372CB3">
        <w:rPr>
          <w:rFonts w:ascii="Arial" w:hAnsi="Arial" w:cs="Arial"/>
          <w:noProof/>
          <w:sz w:val="24"/>
          <w:szCs w:val="24"/>
          <w:lang w:val="ro-RO"/>
        </w:rPr>
        <w:t>zone costiere şi mediul marin: nu este cazul;</w:t>
      </w:r>
    </w:p>
    <w:p w:rsidR="005A6C47" w:rsidRPr="00372CB3"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372CB3">
        <w:rPr>
          <w:rFonts w:ascii="Arial" w:hAnsi="Arial" w:cs="Arial"/>
          <w:noProof/>
          <w:sz w:val="24"/>
          <w:szCs w:val="24"/>
          <w:lang w:val="ro-RO"/>
        </w:rPr>
        <w:t xml:space="preserve">zonele montane şi forestiere: </w:t>
      </w:r>
      <w:r w:rsidR="00E55F0A" w:rsidRPr="00372CB3">
        <w:rPr>
          <w:rFonts w:ascii="Arial" w:hAnsi="Arial" w:cs="Arial"/>
          <w:noProof/>
          <w:sz w:val="24"/>
          <w:szCs w:val="24"/>
          <w:lang w:val="ro-RO"/>
        </w:rPr>
        <w:t>nu este cazul;</w:t>
      </w:r>
    </w:p>
    <w:p w:rsidR="005A6C47" w:rsidRPr="00372CB3" w:rsidRDefault="005A6C47" w:rsidP="005A6C47">
      <w:pPr>
        <w:pStyle w:val="ListParagraph"/>
        <w:numPr>
          <w:ilvl w:val="0"/>
          <w:numId w:val="13"/>
        </w:numPr>
        <w:spacing w:after="0" w:line="240" w:lineRule="auto"/>
        <w:ind w:left="1134" w:hanging="425"/>
        <w:jc w:val="both"/>
        <w:rPr>
          <w:rFonts w:ascii="Arial" w:hAnsi="Arial" w:cs="Arial"/>
          <w:noProof/>
          <w:sz w:val="24"/>
          <w:szCs w:val="24"/>
          <w:lang w:val="ro-RO"/>
        </w:rPr>
      </w:pPr>
      <w:r w:rsidRPr="00372CB3">
        <w:rPr>
          <w:rFonts w:ascii="Arial" w:hAnsi="Arial" w:cs="Arial"/>
          <w:noProof/>
          <w:sz w:val="24"/>
          <w:szCs w:val="24"/>
          <w:lang w:val="ro-RO"/>
        </w:rPr>
        <w:t xml:space="preserve">arii naturale protejate de interes naţional, comunitar, internaţional: </w:t>
      </w:r>
      <w:r w:rsidR="000B4AFC" w:rsidRPr="00372CB3">
        <w:rPr>
          <w:rFonts w:ascii="Arial" w:hAnsi="Arial" w:cs="Arial"/>
          <w:noProof/>
          <w:sz w:val="24"/>
          <w:szCs w:val="24"/>
          <w:lang w:val="ro-RO"/>
        </w:rPr>
        <w:t>nu este cazul</w:t>
      </w:r>
      <w:r w:rsidR="00423F28" w:rsidRPr="00372CB3">
        <w:rPr>
          <w:rFonts w:ascii="Arial" w:hAnsi="Arial" w:cs="Arial"/>
          <w:noProof/>
          <w:sz w:val="24"/>
          <w:szCs w:val="24"/>
          <w:lang w:val="ro-RO"/>
        </w:rPr>
        <w:t>;</w:t>
      </w:r>
    </w:p>
    <w:p w:rsidR="005A6C47" w:rsidRPr="00372CB3"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372CB3">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372CB3">
        <w:rPr>
          <w:rFonts w:ascii="Arial" w:hAnsi="Arial" w:cs="Arial"/>
          <w:noProof/>
          <w:sz w:val="24"/>
          <w:szCs w:val="24"/>
          <w:lang w:val="ro-RO"/>
        </w:rPr>
        <w:t>nu este cazul</w:t>
      </w:r>
      <w:r w:rsidR="00C14FC7" w:rsidRPr="00372CB3">
        <w:rPr>
          <w:rFonts w:ascii="Arial" w:hAnsi="Arial" w:cs="Arial"/>
          <w:noProof/>
          <w:sz w:val="24"/>
          <w:szCs w:val="24"/>
          <w:lang w:val="ro-RO"/>
        </w:rPr>
        <w:t>;</w:t>
      </w:r>
    </w:p>
    <w:p w:rsidR="005A6C47" w:rsidRPr="00372CB3"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372CB3">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372CB3"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372CB3">
        <w:rPr>
          <w:rFonts w:ascii="Arial" w:hAnsi="Arial" w:cs="Arial"/>
          <w:noProof/>
          <w:sz w:val="24"/>
          <w:szCs w:val="24"/>
          <w:lang w:val="ro-RO"/>
        </w:rPr>
        <w:t>zonele cu o densitate mare a populaţiei: nu este cazul;</w:t>
      </w:r>
    </w:p>
    <w:p w:rsidR="00D91B61" w:rsidRPr="00372CB3" w:rsidRDefault="005A6C47" w:rsidP="007C4CEE">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372CB3">
        <w:rPr>
          <w:rFonts w:ascii="Arial" w:hAnsi="Arial" w:cs="Arial"/>
          <w:noProof/>
          <w:sz w:val="24"/>
          <w:szCs w:val="24"/>
          <w:lang w:val="ro-RO"/>
        </w:rPr>
        <w:t>peisaje şi situri importante din punct de vedere istoric, cultural sau arheologic: nu este cazul.</w:t>
      </w:r>
      <w:r w:rsidRPr="00372CB3">
        <w:rPr>
          <w:rFonts w:ascii="Arial" w:hAnsi="Arial" w:cs="Arial"/>
          <w:b/>
          <w:bCs/>
          <w:noProof/>
          <w:sz w:val="24"/>
          <w:szCs w:val="24"/>
          <w:lang w:val="ro-RO"/>
        </w:rPr>
        <w:t>   </w:t>
      </w:r>
    </w:p>
    <w:p w:rsidR="005A6C47" w:rsidRPr="00372CB3" w:rsidRDefault="005A6C47" w:rsidP="005A6C47">
      <w:pPr>
        <w:spacing w:before="120" w:after="0" w:line="240" w:lineRule="auto"/>
        <w:jc w:val="both"/>
        <w:rPr>
          <w:rFonts w:ascii="Arial" w:hAnsi="Arial" w:cs="Arial"/>
          <w:noProof/>
          <w:sz w:val="24"/>
          <w:szCs w:val="24"/>
          <w:lang w:val="ro-RO"/>
        </w:rPr>
      </w:pPr>
      <w:r w:rsidRPr="00372CB3">
        <w:rPr>
          <w:rFonts w:ascii="Arial" w:hAnsi="Arial" w:cs="Arial"/>
          <w:b/>
          <w:bCs/>
          <w:noProof/>
          <w:sz w:val="24"/>
          <w:szCs w:val="24"/>
          <w:lang w:val="ro-RO"/>
        </w:rPr>
        <w:t>d)</w:t>
      </w:r>
      <w:r w:rsidRPr="00372CB3">
        <w:rPr>
          <w:rFonts w:ascii="Arial" w:hAnsi="Arial" w:cs="Arial"/>
          <w:bCs/>
          <w:noProof/>
          <w:sz w:val="24"/>
          <w:szCs w:val="24"/>
          <w:lang w:val="ro-RO"/>
        </w:rPr>
        <w:t xml:space="preserve"> </w:t>
      </w:r>
      <w:r w:rsidRPr="00372CB3">
        <w:rPr>
          <w:rFonts w:ascii="Arial" w:hAnsi="Arial" w:cs="Arial"/>
          <w:noProof/>
          <w:sz w:val="24"/>
          <w:szCs w:val="24"/>
          <w:lang w:val="ro-RO"/>
        </w:rPr>
        <w:t>Tipurile şi caracteristicile impactului potenţial:</w:t>
      </w:r>
    </w:p>
    <w:p w:rsidR="005A6C47" w:rsidRPr="00372CB3" w:rsidRDefault="005A6C47" w:rsidP="005A6C47">
      <w:pPr>
        <w:spacing w:after="0" w:line="240" w:lineRule="auto"/>
        <w:ind w:firstLine="284"/>
        <w:jc w:val="both"/>
        <w:rPr>
          <w:rFonts w:ascii="Arial" w:hAnsi="Arial" w:cs="Arial"/>
          <w:noProof/>
          <w:sz w:val="24"/>
          <w:szCs w:val="24"/>
          <w:lang w:val="ro-RO"/>
        </w:rPr>
      </w:pPr>
      <w:r w:rsidRPr="00372CB3">
        <w:rPr>
          <w:rFonts w:ascii="Arial" w:hAnsi="Arial" w:cs="Arial"/>
          <w:sz w:val="24"/>
          <w:szCs w:val="24"/>
          <w:lang w:val="ro-RO"/>
        </w:rPr>
        <w:t>d</w:t>
      </w:r>
      <w:r w:rsidRPr="00372CB3">
        <w:rPr>
          <w:rFonts w:ascii="Arial" w:hAnsi="Arial" w:cs="Arial"/>
          <w:sz w:val="24"/>
          <w:szCs w:val="24"/>
          <w:vertAlign w:val="subscript"/>
          <w:lang w:val="ro-RO"/>
        </w:rPr>
        <w:t>1</w:t>
      </w:r>
      <w:r w:rsidRPr="00372CB3">
        <w:rPr>
          <w:rFonts w:ascii="Arial" w:hAnsi="Arial" w:cs="Arial"/>
          <w:sz w:val="24"/>
          <w:szCs w:val="24"/>
          <w:lang w:val="ro-RO"/>
        </w:rPr>
        <w:t xml:space="preserve">) </w:t>
      </w:r>
      <w:r w:rsidRPr="00372CB3">
        <w:rPr>
          <w:rFonts w:ascii="Arial" w:hAnsi="Arial" w:cs="Arial"/>
          <w:noProof/>
          <w:sz w:val="24"/>
          <w:szCs w:val="24"/>
          <w:lang w:val="ro-RO"/>
        </w:rPr>
        <w:t xml:space="preserve">importanţa şi extinderea spaţială a impactului - de exemplu, zona geografică şi dimensiunea populaţiei care poate fi afectată: </w:t>
      </w:r>
      <w:r w:rsidRPr="00372CB3">
        <w:rPr>
          <w:rFonts w:ascii="Arial" w:hAnsi="Arial" w:cs="Arial"/>
          <w:sz w:val="24"/>
          <w:szCs w:val="24"/>
          <w:lang w:val="ro-RO"/>
        </w:rPr>
        <w:t>- punctual pe perioada de execuţie;</w:t>
      </w:r>
    </w:p>
    <w:p w:rsidR="005A6C47" w:rsidRPr="00372CB3" w:rsidRDefault="005A6C47" w:rsidP="005A6C47">
      <w:pPr>
        <w:spacing w:after="0" w:line="240" w:lineRule="auto"/>
        <w:ind w:firstLine="284"/>
        <w:jc w:val="both"/>
        <w:rPr>
          <w:rFonts w:ascii="Arial" w:hAnsi="Arial" w:cs="Arial"/>
          <w:bCs/>
          <w:i/>
          <w:noProof/>
          <w:sz w:val="24"/>
          <w:szCs w:val="24"/>
          <w:lang w:val="ro-RO"/>
        </w:rPr>
      </w:pPr>
      <w:r w:rsidRPr="00372CB3">
        <w:rPr>
          <w:rFonts w:ascii="Arial" w:hAnsi="Arial" w:cs="Arial"/>
          <w:bCs/>
          <w:noProof/>
          <w:sz w:val="24"/>
          <w:szCs w:val="24"/>
          <w:lang w:val="ro-RO"/>
        </w:rPr>
        <w:t>d</w:t>
      </w:r>
      <w:r w:rsidRPr="00372CB3">
        <w:rPr>
          <w:rFonts w:ascii="Arial" w:hAnsi="Arial" w:cs="Arial"/>
          <w:bCs/>
          <w:noProof/>
          <w:sz w:val="24"/>
          <w:szCs w:val="24"/>
          <w:vertAlign w:val="subscript"/>
          <w:lang w:val="ro-RO"/>
        </w:rPr>
        <w:t>2</w:t>
      </w:r>
      <w:r w:rsidRPr="00372CB3">
        <w:rPr>
          <w:rFonts w:ascii="Arial" w:hAnsi="Arial" w:cs="Arial"/>
          <w:bCs/>
          <w:noProof/>
          <w:sz w:val="24"/>
          <w:szCs w:val="24"/>
          <w:lang w:val="ro-RO"/>
        </w:rPr>
        <w:t xml:space="preserve">) natura impactului: </w:t>
      </w:r>
      <w:r w:rsidR="000B4AFC" w:rsidRPr="00372CB3">
        <w:rPr>
          <w:rFonts w:ascii="Arial" w:hAnsi="Arial" w:cs="Arial"/>
          <w:bCs/>
          <w:noProof/>
          <w:sz w:val="24"/>
          <w:szCs w:val="24"/>
          <w:lang w:val="ro-RO"/>
        </w:rPr>
        <w:t>- impactul asupra zonei este temporar, pe termen scurt, doar pe perioada execuției</w:t>
      </w:r>
      <w:r w:rsidR="007C4CEE" w:rsidRPr="00372CB3">
        <w:rPr>
          <w:rFonts w:ascii="Arial" w:hAnsi="Arial" w:cs="Arial"/>
          <w:bCs/>
          <w:noProof/>
          <w:sz w:val="24"/>
          <w:szCs w:val="24"/>
          <w:lang w:val="ro-RO"/>
        </w:rPr>
        <w:t>;</w:t>
      </w:r>
    </w:p>
    <w:p w:rsidR="005A6C47" w:rsidRPr="00372CB3" w:rsidRDefault="005A6C47" w:rsidP="005A6C47">
      <w:pPr>
        <w:spacing w:after="0" w:line="240" w:lineRule="auto"/>
        <w:ind w:firstLine="284"/>
        <w:jc w:val="both"/>
        <w:rPr>
          <w:rFonts w:ascii="Arial" w:hAnsi="Arial" w:cs="Arial"/>
          <w:noProof/>
          <w:sz w:val="24"/>
          <w:szCs w:val="24"/>
          <w:lang w:val="ro-RO"/>
        </w:rPr>
      </w:pPr>
      <w:r w:rsidRPr="00372CB3">
        <w:rPr>
          <w:rFonts w:ascii="Arial" w:hAnsi="Arial" w:cs="Arial"/>
          <w:sz w:val="24"/>
          <w:szCs w:val="24"/>
          <w:lang w:val="ro-RO"/>
        </w:rPr>
        <w:t>d</w:t>
      </w:r>
      <w:r w:rsidRPr="00372CB3">
        <w:rPr>
          <w:rFonts w:ascii="Arial" w:hAnsi="Arial" w:cs="Arial"/>
          <w:sz w:val="24"/>
          <w:szCs w:val="24"/>
          <w:vertAlign w:val="subscript"/>
          <w:lang w:val="ro-RO"/>
        </w:rPr>
        <w:t>3</w:t>
      </w:r>
      <w:r w:rsidRPr="00372CB3">
        <w:rPr>
          <w:rFonts w:ascii="Arial" w:hAnsi="Arial" w:cs="Arial"/>
          <w:sz w:val="24"/>
          <w:szCs w:val="24"/>
          <w:lang w:val="ro-RO"/>
        </w:rPr>
        <w:t xml:space="preserve">) </w:t>
      </w:r>
      <w:r w:rsidRPr="00372CB3">
        <w:rPr>
          <w:rFonts w:ascii="Arial" w:hAnsi="Arial" w:cs="Arial"/>
          <w:noProof/>
          <w:sz w:val="24"/>
          <w:szCs w:val="24"/>
          <w:lang w:val="ro-RO"/>
        </w:rPr>
        <w:t xml:space="preserve">natura transfrontalieră a impactului: </w:t>
      </w:r>
      <w:r w:rsidRPr="00372CB3">
        <w:rPr>
          <w:rFonts w:ascii="Arial" w:hAnsi="Arial" w:cs="Arial"/>
          <w:sz w:val="24"/>
          <w:szCs w:val="24"/>
          <w:lang w:val="ro-RO"/>
        </w:rPr>
        <w:t>- nu este cazul</w:t>
      </w:r>
      <w:r w:rsidRPr="00372CB3">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372CB3" w:rsidRDefault="005A6C47" w:rsidP="005A6C47">
      <w:pPr>
        <w:spacing w:after="0" w:line="240" w:lineRule="auto"/>
        <w:ind w:firstLine="284"/>
        <w:jc w:val="both"/>
        <w:rPr>
          <w:rFonts w:ascii="Arial" w:hAnsi="Arial" w:cs="Arial"/>
          <w:noProof/>
          <w:sz w:val="24"/>
          <w:szCs w:val="24"/>
          <w:lang w:val="ro-RO"/>
        </w:rPr>
      </w:pPr>
      <w:r w:rsidRPr="00372CB3">
        <w:rPr>
          <w:rFonts w:ascii="Arial" w:hAnsi="Arial" w:cs="Arial"/>
          <w:sz w:val="24"/>
          <w:szCs w:val="24"/>
          <w:lang w:val="ro-RO"/>
        </w:rPr>
        <w:t>d</w:t>
      </w:r>
      <w:r w:rsidRPr="00372CB3">
        <w:rPr>
          <w:rFonts w:ascii="Arial" w:hAnsi="Arial" w:cs="Arial"/>
          <w:sz w:val="24"/>
          <w:szCs w:val="24"/>
          <w:vertAlign w:val="subscript"/>
          <w:lang w:val="ro-RO"/>
        </w:rPr>
        <w:t>4</w:t>
      </w:r>
      <w:r w:rsidRPr="00372CB3">
        <w:rPr>
          <w:rFonts w:ascii="Arial" w:hAnsi="Arial" w:cs="Arial"/>
          <w:sz w:val="24"/>
          <w:szCs w:val="24"/>
          <w:lang w:val="ro-RO"/>
        </w:rPr>
        <w:t>)</w:t>
      </w:r>
      <w:r w:rsidRPr="00372CB3">
        <w:rPr>
          <w:rFonts w:ascii="Arial" w:hAnsi="Arial" w:cs="Arial"/>
          <w:noProof/>
          <w:sz w:val="24"/>
          <w:szCs w:val="24"/>
          <w:lang w:val="ro-RO"/>
        </w:rPr>
        <w:t xml:space="preserve"> intensitatea şi complexitatea impactului: </w:t>
      </w:r>
      <w:r w:rsidRPr="00372CB3">
        <w:rPr>
          <w:rFonts w:ascii="Arial" w:hAnsi="Arial" w:cs="Arial"/>
          <w:sz w:val="24"/>
          <w:szCs w:val="24"/>
          <w:lang w:val="ro-RO"/>
        </w:rPr>
        <w:t>- va fi mică pe perioada de execuţie şi funcţionare</w:t>
      </w:r>
      <w:r w:rsidRPr="00372CB3">
        <w:rPr>
          <w:rFonts w:ascii="Arial" w:hAnsi="Arial" w:cs="Arial"/>
          <w:noProof/>
          <w:sz w:val="24"/>
          <w:szCs w:val="24"/>
          <w:lang w:val="ro-RO"/>
        </w:rPr>
        <w:t>;</w:t>
      </w:r>
    </w:p>
    <w:p w:rsidR="005A6C47" w:rsidRPr="00372CB3" w:rsidRDefault="005A6C47" w:rsidP="005A6C47">
      <w:pPr>
        <w:spacing w:after="0" w:line="240" w:lineRule="auto"/>
        <w:ind w:firstLine="284"/>
        <w:jc w:val="both"/>
        <w:rPr>
          <w:rFonts w:ascii="Arial" w:hAnsi="Arial" w:cs="Arial"/>
          <w:noProof/>
          <w:sz w:val="24"/>
          <w:szCs w:val="24"/>
          <w:lang w:val="ro-RO"/>
        </w:rPr>
      </w:pPr>
      <w:r w:rsidRPr="00372CB3">
        <w:rPr>
          <w:rFonts w:ascii="Arial" w:hAnsi="Arial" w:cs="Arial"/>
          <w:sz w:val="24"/>
          <w:szCs w:val="24"/>
          <w:lang w:val="ro-RO"/>
        </w:rPr>
        <w:t>d</w:t>
      </w:r>
      <w:r w:rsidRPr="00372CB3">
        <w:rPr>
          <w:rFonts w:ascii="Arial" w:hAnsi="Arial" w:cs="Arial"/>
          <w:sz w:val="24"/>
          <w:szCs w:val="24"/>
          <w:vertAlign w:val="subscript"/>
          <w:lang w:val="ro-RO"/>
        </w:rPr>
        <w:t>5</w:t>
      </w:r>
      <w:r w:rsidRPr="00372CB3">
        <w:rPr>
          <w:rFonts w:ascii="Arial" w:hAnsi="Arial" w:cs="Arial"/>
          <w:sz w:val="24"/>
          <w:szCs w:val="24"/>
          <w:lang w:val="ro-RO"/>
        </w:rPr>
        <w:t xml:space="preserve">) </w:t>
      </w:r>
      <w:r w:rsidRPr="00372CB3">
        <w:rPr>
          <w:rFonts w:ascii="Arial" w:hAnsi="Arial" w:cs="Arial"/>
          <w:noProof/>
          <w:sz w:val="24"/>
          <w:szCs w:val="24"/>
          <w:lang w:val="ro-RO"/>
        </w:rPr>
        <w:t xml:space="preserve">probabilitatea impactului </w:t>
      </w:r>
      <w:r w:rsidRPr="00372CB3">
        <w:rPr>
          <w:rFonts w:ascii="Arial" w:hAnsi="Arial" w:cs="Arial"/>
          <w:sz w:val="24"/>
          <w:szCs w:val="24"/>
          <w:lang w:val="ro-RO"/>
        </w:rPr>
        <w:t>- redusă, pe perioada de execuţie şi funcţionare</w:t>
      </w:r>
      <w:r w:rsidRPr="00372CB3">
        <w:rPr>
          <w:rFonts w:ascii="Arial" w:hAnsi="Arial" w:cs="Arial"/>
          <w:noProof/>
          <w:sz w:val="24"/>
          <w:szCs w:val="24"/>
          <w:lang w:val="ro-RO"/>
        </w:rPr>
        <w:t xml:space="preserve">; </w:t>
      </w:r>
    </w:p>
    <w:p w:rsidR="005A6C47" w:rsidRPr="00372CB3" w:rsidRDefault="005A6C47" w:rsidP="005A6C47">
      <w:pPr>
        <w:spacing w:after="0" w:line="240" w:lineRule="auto"/>
        <w:ind w:firstLine="284"/>
        <w:jc w:val="both"/>
        <w:rPr>
          <w:rFonts w:ascii="Arial" w:hAnsi="Arial" w:cs="Arial"/>
          <w:noProof/>
          <w:sz w:val="24"/>
          <w:szCs w:val="24"/>
          <w:lang w:val="ro-RO"/>
        </w:rPr>
      </w:pPr>
      <w:r w:rsidRPr="00372CB3">
        <w:rPr>
          <w:rFonts w:ascii="Arial" w:hAnsi="Arial" w:cs="Arial"/>
          <w:sz w:val="24"/>
          <w:szCs w:val="24"/>
          <w:lang w:val="ro-RO"/>
        </w:rPr>
        <w:t>d</w:t>
      </w:r>
      <w:r w:rsidRPr="00372CB3">
        <w:rPr>
          <w:rFonts w:ascii="Arial" w:hAnsi="Arial" w:cs="Arial"/>
          <w:sz w:val="24"/>
          <w:szCs w:val="24"/>
          <w:vertAlign w:val="subscript"/>
          <w:lang w:val="ro-RO"/>
        </w:rPr>
        <w:t>6</w:t>
      </w:r>
      <w:r w:rsidRPr="00372CB3">
        <w:rPr>
          <w:rFonts w:ascii="Arial" w:hAnsi="Arial" w:cs="Arial"/>
          <w:sz w:val="24"/>
          <w:szCs w:val="24"/>
          <w:lang w:val="ro-RO"/>
        </w:rPr>
        <w:t xml:space="preserve">) </w:t>
      </w:r>
      <w:r w:rsidRPr="00372CB3">
        <w:rPr>
          <w:rFonts w:ascii="Arial" w:hAnsi="Arial" w:cs="Arial"/>
          <w:noProof/>
          <w:sz w:val="24"/>
          <w:szCs w:val="24"/>
          <w:lang w:val="ro-RO"/>
        </w:rPr>
        <w:t xml:space="preserve">debutul, durata, frecvenţa şi reversibilitatea preconizate ale impactului: </w:t>
      </w:r>
      <w:r w:rsidRPr="00372CB3">
        <w:rPr>
          <w:rFonts w:ascii="Arial" w:hAnsi="Arial" w:cs="Arial"/>
          <w:sz w:val="24"/>
          <w:szCs w:val="24"/>
          <w:lang w:val="ro-RO"/>
        </w:rPr>
        <w:t xml:space="preserve">- perioada de expunere va fi redusă, întrucât poluanţii se vor manifesta doar pe amplasamentul unde au loc </w:t>
      </w:r>
      <w:r w:rsidRPr="00372CB3">
        <w:rPr>
          <w:rFonts w:ascii="Arial" w:hAnsi="Arial" w:cs="Arial"/>
          <w:sz w:val="24"/>
          <w:szCs w:val="24"/>
          <w:lang w:val="ro-RO"/>
        </w:rPr>
        <w:lastRenderedPageBreak/>
        <w:t>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372CB3">
        <w:rPr>
          <w:rFonts w:ascii="Arial" w:hAnsi="Arial" w:cs="Arial"/>
          <w:noProof/>
          <w:sz w:val="24"/>
          <w:szCs w:val="24"/>
          <w:lang w:val="ro-RO"/>
        </w:rPr>
        <w:t>;</w:t>
      </w:r>
    </w:p>
    <w:p w:rsidR="005A6C47" w:rsidRPr="00372CB3" w:rsidRDefault="005A6C47" w:rsidP="005A6C47">
      <w:pPr>
        <w:spacing w:after="0" w:line="240" w:lineRule="auto"/>
        <w:ind w:firstLine="284"/>
        <w:jc w:val="both"/>
        <w:rPr>
          <w:rFonts w:ascii="Arial" w:hAnsi="Arial" w:cs="Arial"/>
          <w:noProof/>
          <w:sz w:val="24"/>
          <w:szCs w:val="24"/>
          <w:lang w:val="ro-RO"/>
        </w:rPr>
      </w:pPr>
      <w:r w:rsidRPr="00372CB3">
        <w:rPr>
          <w:rFonts w:ascii="Arial" w:hAnsi="Arial" w:cs="Arial"/>
          <w:sz w:val="24"/>
          <w:szCs w:val="24"/>
          <w:lang w:val="ro-RO"/>
        </w:rPr>
        <w:t>d</w:t>
      </w:r>
      <w:r w:rsidRPr="00372CB3">
        <w:rPr>
          <w:rFonts w:ascii="Arial" w:hAnsi="Arial" w:cs="Arial"/>
          <w:sz w:val="24"/>
          <w:szCs w:val="24"/>
          <w:vertAlign w:val="subscript"/>
          <w:lang w:val="ro-RO"/>
        </w:rPr>
        <w:t>7</w:t>
      </w:r>
      <w:r w:rsidRPr="00372CB3">
        <w:rPr>
          <w:rFonts w:ascii="Arial" w:hAnsi="Arial" w:cs="Arial"/>
          <w:sz w:val="24"/>
          <w:szCs w:val="24"/>
          <w:lang w:val="ro-RO"/>
        </w:rPr>
        <w:t>)</w:t>
      </w:r>
      <w:r w:rsidRPr="00372CB3">
        <w:rPr>
          <w:rFonts w:ascii="Arial" w:hAnsi="Arial" w:cs="Arial"/>
          <w:noProof/>
          <w:sz w:val="24"/>
          <w:szCs w:val="24"/>
          <w:lang w:val="ro-RO"/>
        </w:rPr>
        <w:t> cumularea impactului cu impactul altor proiecte existente şi/sau aprobate:</w:t>
      </w:r>
      <w:r w:rsidR="009F3E58" w:rsidRPr="00372CB3">
        <w:rPr>
          <w:rFonts w:ascii="Arial" w:hAnsi="Arial" w:cs="Arial"/>
          <w:noProof/>
          <w:sz w:val="24"/>
          <w:szCs w:val="24"/>
          <w:lang w:val="ro-RO"/>
        </w:rPr>
        <w:t xml:space="preserve"> nu este cazul</w:t>
      </w:r>
      <w:r w:rsidRPr="00372CB3">
        <w:rPr>
          <w:rFonts w:ascii="Arial" w:hAnsi="Arial" w:cs="Arial"/>
          <w:noProof/>
          <w:sz w:val="24"/>
          <w:szCs w:val="24"/>
          <w:lang w:val="ro-RO"/>
        </w:rPr>
        <w:t>;</w:t>
      </w:r>
    </w:p>
    <w:p w:rsidR="005A6C47" w:rsidRPr="00372CB3" w:rsidRDefault="005A6C47" w:rsidP="005A6C47">
      <w:pPr>
        <w:spacing w:after="0" w:line="240" w:lineRule="auto"/>
        <w:ind w:firstLine="284"/>
        <w:jc w:val="both"/>
        <w:rPr>
          <w:rFonts w:ascii="Arial" w:hAnsi="Arial" w:cs="Arial"/>
          <w:noProof/>
          <w:sz w:val="24"/>
          <w:szCs w:val="24"/>
          <w:lang w:val="ro-RO"/>
        </w:rPr>
      </w:pPr>
      <w:r w:rsidRPr="00372CB3">
        <w:rPr>
          <w:rFonts w:ascii="Arial" w:hAnsi="Arial" w:cs="Arial"/>
          <w:sz w:val="24"/>
          <w:szCs w:val="24"/>
          <w:lang w:val="ro-RO"/>
        </w:rPr>
        <w:t>d</w:t>
      </w:r>
      <w:r w:rsidRPr="00372CB3">
        <w:rPr>
          <w:rFonts w:ascii="Arial" w:hAnsi="Arial" w:cs="Arial"/>
          <w:sz w:val="24"/>
          <w:szCs w:val="24"/>
          <w:vertAlign w:val="subscript"/>
          <w:lang w:val="ro-RO"/>
        </w:rPr>
        <w:t>8</w:t>
      </w:r>
      <w:r w:rsidRPr="00372CB3">
        <w:rPr>
          <w:rFonts w:ascii="Arial" w:hAnsi="Arial" w:cs="Arial"/>
          <w:sz w:val="24"/>
          <w:szCs w:val="24"/>
          <w:lang w:val="ro-RO"/>
        </w:rPr>
        <w:t>)</w:t>
      </w:r>
      <w:r w:rsidRPr="00372CB3">
        <w:rPr>
          <w:rFonts w:ascii="Arial" w:hAnsi="Arial" w:cs="Arial"/>
          <w:noProof/>
          <w:sz w:val="24"/>
          <w:szCs w:val="24"/>
          <w:lang w:val="ro-RO"/>
        </w:rPr>
        <w:t> posibilitatea de reducere efectivă a impactului: respectarea legislației în vigoare și respectarea condițiilor din prezenta decizie etapă de încadrare.</w:t>
      </w:r>
    </w:p>
    <w:p w:rsidR="00C32140" w:rsidRPr="00372CB3" w:rsidRDefault="00C14FC7" w:rsidP="00476A4C">
      <w:pPr>
        <w:autoSpaceDE w:val="0"/>
        <w:autoSpaceDN w:val="0"/>
        <w:adjustRightInd w:val="0"/>
        <w:spacing w:before="120" w:after="0" w:line="240" w:lineRule="auto"/>
        <w:ind w:firstLine="284"/>
        <w:jc w:val="both"/>
        <w:rPr>
          <w:rFonts w:ascii="Arial" w:hAnsi="Arial" w:cs="Arial"/>
          <w:sz w:val="24"/>
          <w:szCs w:val="24"/>
          <w:lang w:val="ro-RO"/>
        </w:rPr>
      </w:pPr>
      <w:r w:rsidRPr="00372CB3">
        <w:rPr>
          <w:rFonts w:ascii="Arial" w:hAnsi="Arial" w:cs="Arial"/>
          <w:b/>
          <w:sz w:val="24"/>
          <w:szCs w:val="24"/>
          <w:lang w:val="ro-RO"/>
        </w:rPr>
        <w:t xml:space="preserve">II. </w:t>
      </w:r>
      <w:r w:rsidRPr="00372CB3">
        <w:rPr>
          <w:rFonts w:ascii="Arial" w:hAnsi="Arial" w:cs="Arial"/>
          <w:sz w:val="24"/>
          <w:szCs w:val="24"/>
          <w:lang w:val="ro-RO"/>
        </w:rPr>
        <w:t>Motivele pe baza cărora s-a stabilit necesitatea neefectuării evaluării adecvate sunt următoarele:</w:t>
      </w:r>
      <w:r w:rsidR="00476A4C" w:rsidRPr="00372CB3">
        <w:rPr>
          <w:rFonts w:ascii="Arial" w:hAnsi="Arial" w:cs="Arial"/>
          <w:noProof/>
          <w:sz w:val="24"/>
          <w:szCs w:val="24"/>
          <w:lang w:val="ro-RO"/>
        </w:rPr>
        <w:t xml:space="preserve"> - nu este cazul; </w:t>
      </w:r>
      <w:r w:rsidR="00C30759" w:rsidRPr="00372CB3">
        <w:rPr>
          <w:rFonts w:ascii="Arial" w:hAnsi="Arial" w:cs="Arial"/>
          <w:noProof/>
          <w:sz w:val="24"/>
          <w:szCs w:val="24"/>
          <w:lang w:val="ro-RO"/>
        </w:rPr>
        <w:t xml:space="preserve">proiectul propus </w:t>
      </w:r>
      <w:r w:rsidR="00C30759" w:rsidRPr="00372CB3">
        <w:rPr>
          <w:rFonts w:ascii="Arial" w:hAnsi="Arial" w:cs="Arial"/>
          <w:b/>
          <w:noProof/>
          <w:sz w:val="24"/>
          <w:szCs w:val="24"/>
          <w:u w:val="single"/>
          <w:lang w:val="ro-RO"/>
        </w:rPr>
        <w:t>nu intră</w:t>
      </w:r>
      <w:r w:rsidR="00C30759" w:rsidRPr="00372CB3">
        <w:rPr>
          <w:rFonts w:ascii="Arial" w:hAnsi="Arial" w:cs="Arial"/>
          <w:noProof/>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372CB3">
        <w:rPr>
          <w:rFonts w:ascii="Arial" w:hAnsi="Arial" w:cs="Arial"/>
          <w:noProof/>
          <w:sz w:val="24"/>
          <w:szCs w:val="24"/>
          <w:lang w:val="ro-RO"/>
        </w:rPr>
        <w:t>.</w:t>
      </w:r>
    </w:p>
    <w:p w:rsidR="005A6C47" w:rsidRPr="00372CB3" w:rsidRDefault="00C14FC7" w:rsidP="009961C2">
      <w:pPr>
        <w:autoSpaceDE w:val="0"/>
        <w:autoSpaceDN w:val="0"/>
        <w:adjustRightInd w:val="0"/>
        <w:spacing w:before="120" w:after="0" w:line="240" w:lineRule="auto"/>
        <w:ind w:firstLine="284"/>
        <w:jc w:val="both"/>
        <w:rPr>
          <w:rFonts w:ascii="Arial" w:hAnsi="Arial" w:cs="Arial"/>
          <w:sz w:val="24"/>
          <w:szCs w:val="24"/>
          <w:lang w:val="ro-RO"/>
        </w:rPr>
      </w:pPr>
      <w:r w:rsidRPr="00372CB3">
        <w:rPr>
          <w:rFonts w:ascii="Arial" w:hAnsi="Arial" w:cs="Arial"/>
          <w:b/>
          <w:sz w:val="24"/>
          <w:szCs w:val="24"/>
          <w:lang w:val="ro-RO"/>
        </w:rPr>
        <w:t xml:space="preserve">III. </w:t>
      </w:r>
      <w:r w:rsidRPr="00372CB3">
        <w:rPr>
          <w:rFonts w:ascii="Arial" w:hAnsi="Arial" w:cs="Arial"/>
          <w:sz w:val="24"/>
          <w:szCs w:val="24"/>
          <w:lang w:val="ro-RO"/>
        </w:rPr>
        <w:t>Motivele pe baza cărora s-a stabilit necesitatea neefectuării evaluării impactului asupra corpurilor de apă</w:t>
      </w:r>
      <w:r w:rsidR="009961C2" w:rsidRPr="00372CB3">
        <w:rPr>
          <w:rFonts w:ascii="Arial" w:hAnsi="Arial" w:cs="Arial"/>
          <w:sz w:val="24"/>
          <w:szCs w:val="24"/>
          <w:lang w:val="ro-RO"/>
        </w:rPr>
        <w:t xml:space="preserve">: </w:t>
      </w:r>
    </w:p>
    <w:p w:rsidR="009961C2" w:rsidRPr="00372CB3" w:rsidRDefault="009961C2" w:rsidP="009961C2">
      <w:pPr>
        <w:autoSpaceDE w:val="0"/>
        <w:autoSpaceDN w:val="0"/>
        <w:adjustRightInd w:val="0"/>
        <w:spacing w:after="0" w:line="240" w:lineRule="auto"/>
        <w:ind w:firstLine="720"/>
        <w:jc w:val="both"/>
        <w:rPr>
          <w:rFonts w:ascii="Arial" w:hAnsi="Arial" w:cs="Arial"/>
          <w:sz w:val="24"/>
          <w:szCs w:val="24"/>
          <w:lang w:val="ro-RO"/>
        </w:rPr>
      </w:pPr>
      <w:r w:rsidRPr="00372CB3">
        <w:rPr>
          <w:rFonts w:ascii="Arial" w:hAnsi="Arial" w:cs="Arial"/>
          <w:sz w:val="24"/>
          <w:szCs w:val="24"/>
          <w:lang w:val="ro-RO"/>
        </w:rPr>
        <w:t xml:space="preserve">- proiectul propus </w:t>
      </w:r>
      <w:r w:rsidRPr="00372CB3">
        <w:rPr>
          <w:rFonts w:ascii="Arial" w:hAnsi="Arial" w:cs="Arial"/>
          <w:b/>
          <w:sz w:val="24"/>
          <w:szCs w:val="24"/>
          <w:u w:val="single"/>
          <w:lang w:val="ro-RO"/>
        </w:rPr>
        <w:t>intră</w:t>
      </w:r>
      <w:r w:rsidRPr="00372CB3">
        <w:rPr>
          <w:rFonts w:ascii="Arial" w:hAnsi="Arial" w:cs="Arial"/>
          <w:sz w:val="24"/>
          <w:szCs w:val="24"/>
          <w:lang w:val="ro-RO"/>
        </w:rPr>
        <w:t xml:space="preserve"> sub incidenţa prevederilor art. 48 şi 54 din Legea apelor nr. 107/1996, cu modificările şi completările ulterioare;</w:t>
      </w:r>
    </w:p>
    <w:p w:rsidR="009961C2" w:rsidRPr="00372CB3" w:rsidRDefault="0031466E" w:rsidP="0031466E">
      <w:pPr>
        <w:autoSpaceDE w:val="0"/>
        <w:autoSpaceDN w:val="0"/>
        <w:adjustRightInd w:val="0"/>
        <w:spacing w:after="0" w:line="240" w:lineRule="auto"/>
        <w:ind w:firstLine="720"/>
        <w:jc w:val="both"/>
        <w:rPr>
          <w:rFonts w:ascii="Arial" w:hAnsi="Arial" w:cs="Arial"/>
          <w:sz w:val="24"/>
          <w:szCs w:val="24"/>
          <w:lang w:val="ro-RO"/>
        </w:rPr>
      </w:pPr>
      <w:r w:rsidRPr="00372CB3">
        <w:rPr>
          <w:rFonts w:ascii="Arial" w:hAnsi="Arial" w:cs="Arial"/>
          <w:sz w:val="24"/>
          <w:szCs w:val="24"/>
          <w:lang w:val="ro-RO"/>
        </w:rPr>
        <w:t xml:space="preserve">- în conformitate cu decizia: </w:t>
      </w:r>
      <w:r w:rsidRPr="00372CB3">
        <w:rPr>
          <w:rFonts w:ascii="Arial" w:hAnsi="Arial" w:cs="Arial"/>
          <w:i/>
          <w:sz w:val="24"/>
          <w:szCs w:val="24"/>
          <w:lang w:val="ro-RO"/>
        </w:rPr>
        <w:t xml:space="preserve">pentru proiectul propus </w:t>
      </w:r>
      <w:r w:rsidRPr="00372CB3">
        <w:rPr>
          <w:rFonts w:ascii="Arial" w:hAnsi="Arial" w:cs="Arial"/>
          <w:i/>
          <w:sz w:val="24"/>
          <w:szCs w:val="24"/>
          <w:u w:val="single"/>
          <w:lang w:val="ro-RO"/>
        </w:rPr>
        <w:t>nu este necesară elaborarea SEICA</w:t>
      </w:r>
      <w:r w:rsidRPr="00372CB3">
        <w:rPr>
          <w:rFonts w:ascii="Arial" w:hAnsi="Arial" w:cs="Arial"/>
          <w:sz w:val="24"/>
          <w:szCs w:val="24"/>
          <w:lang w:val="ro-RO"/>
        </w:rPr>
        <w:t xml:space="preserve">, decizie eliberată de către </w:t>
      </w:r>
      <w:r w:rsidR="001231CD" w:rsidRPr="00372CB3">
        <w:rPr>
          <w:rFonts w:ascii="Arial" w:hAnsi="Arial" w:cs="Arial"/>
          <w:sz w:val="24"/>
          <w:szCs w:val="24"/>
          <w:lang w:val="ro-RO"/>
        </w:rPr>
        <w:t>Sistemul de Gospodărire a Apelor Sălaj</w:t>
      </w:r>
      <w:r w:rsidR="004F782E" w:rsidRPr="00372CB3">
        <w:rPr>
          <w:rFonts w:ascii="Arial" w:hAnsi="Arial" w:cs="Arial"/>
          <w:sz w:val="24"/>
          <w:szCs w:val="24"/>
          <w:lang w:val="ro-RO"/>
        </w:rPr>
        <w:t>,</w:t>
      </w:r>
      <w:r w:rsidR="00303FDE" w:rsidRPr="00372CB3">
        <w:rPr>
          <w:rFonts w:ascii="Arial" w:hAnsi="Arial" w:cs="Arial"/>
          <w:sz w:val="24"/>
          <w:szCs w:val="24"/>
          <w:lang w:val="ro-RO"/>
        </w:rPr>
        <w:t xml:space="preserve"> </w:t>
      </w:r>
      <w:r w:rsidRPr="00372CB3">
        <w:rPr>
          <w:rFonts w:ascii="Arial" w:hAnsi="Arial" w:cs="Arial"/>
          <w:sz w:val="24"/>
          <w:szCs w:val="24"/>
          <w:lang w:val="ro-RO"/>
        </w:rPr>
        <w:t xml:space="preserve">nr. </w:t>
      </w:r>
      <w:r w:rsidR="001231CD" w:rsidRPr="00372CB3">
        <w:rPr>
          <w:rFonts w:ascii="Arial" w:hAnsi="Arial" w:cs="Arial"/>
          <w:sz w:val="24"/>
          <w:szCs w:val="24"/>
          <w:lang w:val="ro-RO"/>
        </w:rPr>
        <w:t>55/4539</w:t>
      </w:r>
      <w:r w:rsidR="00303FDE" w:rsidRPr="00372CB3">
        <w:rPr>
          <w:rFonts w:ascii="Arial" w:hAnsi="Arial" w:cs="Arial"/>
          <w:sz w:val="24"/>
          <w:szCs w:val="24"/>
          <w:lang w:val="ro-RO"/>
        </w:rPr>
        <w:t>/</w:t>
      </w:r>
      <w:r w:rsidR="001231CD" w:rsidRPr="00372CB3">
        <w:rPr>
          <w:rFonts w:ascii="Arial" w:hAnsi="Arial" w:cs="Arial"/>
          <w:sz w:val="24"/>
          <w:szCs w:val="24"/>
          <w:lang w:val="ro-RO"/>
        </w:rPr>
        <w:t>31.10</w:t>
      </w:r>
      <w:r w:rsidR="00303FDE" w:rsidRPr="00372CB3">
        <w:rPr>
          <w:rFonts w:ascii="Arial" w:hAnsi="Arial" w:cs="Arial"/>
          <w:sz w:val="24"/>
          <w:szCs w:val="24"/>
          <w:lang w:val="ro-RO"/>
        </w:rPr>
        <w:t xml:space="preserve">.2022 </w:t>
      </w:r>
      <w:r w:rsidRPr="00372CB3">
        <w:rPr>
          <w:rFonts w:ascii="Arial" w:hAnsi="Arial" w:cs="Arial"/>
          <w:sz w:val="24"/>
          <w:szCs w:val="24"/>
          <w:lang w:val="ro-RO"/>
        </w:rPr>
        <w:t xml:space="preserve">înregistrată la APM Sălaj cu nr. </w:t>
      </w:r>
      <w:r w:rsidR="001231CD" w:rsidRPr="00372CB3">
        <w:rPr>
          <w:rFonts w:ascii="Arial" w:hAnsi="Arial" w:cs="Arial"/>
          <w:sz w:val="24"/>
          <w:szCs w:val="24"/>
          <w:lang w:val="ro-RO"/>
        </w:rPr>
        <w:t>7942/31.10</w:t>
      </w:r>
      <w:r w:rsidR="004F782E" w:rsidRPr="00372CB3">
        <w:rPr>
          <w:rFonts w:ascii="Arial" w:hAnsi="Arial" w:cs="Arial"/>
          <w:sz w:val="24"/>
          <w:szCs w:val="24"/>
          <w:lang w:val="ro-RO"/>
        </w:rPr>
        <w:t>.2022</w:t>
      </w:r>
      <w:r w:rsidRPr="00372CB3">
        <w:rPr>
          <w:rFonts w:ascii="Arial" w:hAnsi="Arial" w:cs="Arial"/>
          <w:sz w:val="24"/>
          <w:szCs w:val="24"/>
          <w:lang w:val="ro-RO"/>
        </w:rPr>
        <w:t xml:space="preserve">, decizie justificată prin următoarele: lucrările </w:t>
      </w:r>
      <w:r w:rsidR="001231CD" w:rsidRPr="00372CB3">
        <w:rPr>
          <w:rFonts w:ascii="Arial" w:hAnsi="Arial" w:cs="Arial"/>
          <w:sz w:val="24"/>
          <w:szCs w:val="24"/>
          <w:lang w:val="ro-RO"/>
        </w:rPr>
        <w:t>prevăzute</w:t>
      </w:r>
      <w:r w:rsidRPr="00372CB3">
        <w:rPr>
          <w:rFonts w:ascii="Arial" w:hAnsi="Arial" w:cs="Arial"/>
          <w:sz w:val="24"/>
          <w:szCs w:val="24"/>
          <w:lang w:val="ro-RO"/>
        </w:rPr>
        <w:t xml:space="preserve"> în proiect nu </w:t>
      </w:r>
      <w:r w:rsidR="001231CD" w:rsidRPr="00372CB3">
        <w:rPr>
          <w:rFonts w:ascii="Arial" w:hAnsi="Arial" w:cs="Arial"/>
          <w:sz w:val="24"/>
          <w:szCs w:val="24"/>
          <w:lang w:val="ro-RO"/>
        </w:rPr>
        <w:t>vor avea impact asupra corpurilor</w:t>
      </w:r>
      <w:r w:rsidRPr="00372CB3">
        <w:rPr>
          <w:rFonts w:ascii="Arial" w:hAnsi="Arial" w:cs="Arial"/>
          <w:sz w:val="24"/>
          <w:szCs w:val="24"/>
          <w:lang w:val="ro-RO"/>
        </w:rPr>
        <w:t xml:space="preserve"> de apă;</w:t>
      </w:r>
    </w:p>
    <w:p w:rsidR="002B16FD" w:rsidRPr="00372CB3" w:rsidRDefault="009961C2" w:rsidP="002B16FD">
      <w:pPr>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72CB3">
        <w:rPr>
          <w:rFonts w:ascii="Arial" w:hAnsi="Arial" w:cs="Arial"/>
          <w:sz w:val="24"/>
          <w:szCs w:val="24"/>
          <w:lang w:val="ro-RO"/>
        </w:rPr>
        <w:t xml:space="preserve">Respectarea </w:t>
      </w:r>
      <w:r w:rsidRPr="00372CB3">
        <w:rPr>
          <w:rFonts w:ascii="Arial" w:eastAsia="Times New Roman" w:hAnsi="Arial" w:cs="Arial"/>
          <w:noProof/>
          <w:sz w:val="24"/>
          <w:szCs w:val="24"/>
          <w:lang w:val="ro-RO" w:eastAsia="en-GB"/>
        </w:rPr>
        <w:t>măsurilor şi condiţiilor de realizare a proiectului în conformitate cu</w:t>
      </w:r>
      <w:r w:rsidRPr="00372CB3">
        <w:rPr>
          <w:rFonts w:ascii="Arial" w:hAnsi="Arial" w:cs="Arial"/>
          <w:sz w:val="24"/>
          <w:szCs w:val="24"/>
          <w:lang w:val="ro-RO"/>
        </w:rPr>
        <w:t xml:space="preserve"> </w:t>
      </w:r>
      <w:r w:rsidRPr="00372CB3">
        <w:rPr>
          <w:rFonts w:ascii="Arial" w:hAnsi="Arial" w:cs="Arial"/>
          <w:i/>
          <w:sz w:val="24"/>
          <w:szCs w:val="24"/>
          <w:u w:val="single"/>
          <w:lang w:val="ro-RO"/>
        </w:rPr>
        <w:t>Avizul d</w:t>
      </w:r>
      <w:r w:rsidR="00A85571" w:rsidRPr="00372CB3">
        <w:rPr>
          <w:rFonts w:ascii="Arial" w:hAnsi="Arial" w:cs="Arial"/>
          <w:i/>
          <w:sz w:val="24"/>
          <w:szCs w:val="24"/>
          <w:u w:val="single"/>
          <w:lang w:val="ro-RO"/>
        </w:rPr>
        <w:t xml:space="preserve">e gospodărire a apelor nr. </w:t>
      </w:r>
      <w:r w:rsidR="00B75682" w:rsidRPr="00372CB3">
        <w:rPr>
          <w:rFonts w:ascii="Arial" w:hAnsi="Arial" w:cs="Arial"/>
          <w:i/>
          <w:sz w:val="24"/>
          <w:szCs w:val="24"/>
          <w:u w:val="single"/>
          <w:lang w:val="ro-RO"/>
        </w:rPr>
        <w:t xml:space="preserve">    </w:t>
      </w:r>
      <w:r w:rsidR="00A85571" w:rsidRPr="00372CB3">
        <w:rPr>
          <w:rFonts w:ascii="Arial" w:hAnsi="Arial" w:cs="Arial"/>
          <w:i/>
          <w:sz w:val="24"/>
          <w:szCs w:val="24"/>
          <w:u w:val="single"/>
          <w:lang w:val="ro-RO"/>
        </w:rPr>
        <w:t>din</w:t>
      </w:r>
      <w:r w:rsidR="00B75682" w:rsidRPr="00372CB3">
        <w:rPr>
          <w:rFonts w:ascii="Arial" w:hAnsi="Arial" w:cs="Arial"/>
          <w:i/>
          <w:sz w:val="24"/>
          <w:szCs w:val="24"/>
          <w:u w:val="single"/>
          <w:lang w:val="ro-RO"/>
        </w:rPr>
        <w:t xml:space="preserve">               </w:t>
      </w:r>
      <w:r w:rsidRPr="00372CB3">
        <w:rPr>
          <w:rFonts w:ascii="Arial" w:hAnsi="Arial" w:cs="Arial"/>
          <w:b/>
          <w:i/>
          <w:sz w:val="24"/>
          <w:szCs w:val="24"/>
          <w:lang w:val="ro-RO"/>
        </w:rPr>
        <w:t xml:space="preserve">, </w:t>
      </w:r>
      <w:r w:rsidRPr="00372CB3">
        <w:rPr>
          <w:rFonts w:ascii="Arial" w:hAnsi="Arial" w:cs="Arial"/>
          <w:sz w:val="24"/>
          <w:szCs w:val="24"/>
          <w:lang w:val="ro-RO"/>
        </w:rPr>
        <w:t xml:space="preserve">eliberat de </w:t>
      </w:r>
      <w:r w:rsidR="002B16FD" w:rsidRPr="00372CB3">
        <w:rPr>
          <w:rFonts w:ascii="Arial" w:hAnsi="Arial" w:cs="Arial"/>
          <w:sz w:val="24"/>
          <w:szCs w:val="24"/>
          <w:lang w:val="ro-RO"/>
        </w:rPr>
        <w:t>Sistemul de Gospodărire a Apelor Sălaj</w:t>
      </w:r>
      <w:r w:rsidR="009C6B0B" w:rsidRPr="00372CB3">
        <w:rPr>
          <w:rFonts w:ascii="Arial" w:hAnsi="Arial" w:cs="Arial"/>
          <w:sz w:val="24"/>
          <w:szCs w:val="24"/>
          <w:lang w:val="ro-RO"/>
        </w:rPr>
        <w:t>:</w:t>
      </w:r>
    </w:p>
    <w:p w:rsidR="002B16FD" w:rsidRPr="00372CB3" w:rsidRDefault="002B16FD" w:rsidP="002B16FD">
      <w:pPr>
        <w:pStyle w:val="ListParagraph"/>
        <w:numPr>
          <w:ilvl w:val="0"/>
          <w:numId w:val="38"/>
        </w:numPr>
        <w:spacing w:after="0"/>
        <w:ind w:left="284" w:hanging="284"/>
        <w:jc w:val="both"/>
        <w:rPr>
          <w:rFonts w:ascii="Arial" w:hAnsi="Arial" w:cs="Arial"/>
          <w:sz w:val="24"/>
          <w:szCs w:val="24"/>
          <w:lang w:val="ro-RO"/>
        </w:rPr>
      </w:pPr>
      <w:r w:rsidRPr="00372CB3">
        <w:rPr>
          <w:rFonts w:ascii="Arial" w:hAnsi="Arial" w:cs="Arial"/>
          <w:sz w:val="24"/>
          <w:szCs w:val="24"/>
          <w:lang w:val="ro-RO"/>
        </w:rPr>
        <w:t>În cazul redimensionării podurilor, în corelare cu prevederile legale HG nr. 846/2010, se va redimensiona și lucrarea de traversare a cursurilor de apă cu conducte de gaz ancorate de acestea.</w:t>
      </w:r>
    </w:p>
    <w:p w:rsidR="002B16FD" w:rsidRPr="00372CB3" w:rsidRDefault="002B16FD" w:rsidP="002B16FD">
      <w:pPr>
        <w:pStyle w:val="ListParagraph"/>
        <w:numPr>
          <w:ilvl w:val="0"/>
          <w:numId w:val="38"/>
        </w:numPr>
        <w:spacing w:after="0"/>
        <w:ind w:left="284" w:hanging="284"/>
        <w:jc w:val="both"/>
        <w:rPr>
          <w:rFonts w:ascii="Arial" w:hAnsi="Arial" w:cs="Arial"/>
          <w:sz w:val="24"/>
          <w:szCs w:val="24"/>
          <w:lang w:val="ro-RO"/>
        </w:rPr>
      </w:pPr>
      <w:r w:rsidRPr="00372CB3">
        <w:rPr>
          <w:rFonts w:ascii="Arial" w:hAnsi="Arial" w:cs="Arial"/>
          <w:sz w:val="24"/>
          <w:szCs w:val="24"/>
          <w:lang w:val="ro-RO"/>
        </w:rPr>
        <w:t>În cazul producerii unor daune de orice fel riveranilor, beneficiarul va suporta integral cheltuielile generate de remedierea acestora.</w:t>
      </w:r>
    </w:p>
    <w:p w:rsidR="002B16FD" w:rsidRPr="00372CB3" w:rsidRDefault="002B16FD" w:rsidP="002B16FD">
      <w:pPr>
        <w:pStyle w:val="ListParagraph"/>
        <w:numPr>
          <w:ilvl w:val="0"/>
          <w:numId w:val="38"/>
        </w:numPr>
        <w:spacing w:after="0"/>
        <w:ind w:left="284" w:hanging="284"/>
        <w:jc w:val="both"/>
        <w:rPr>
          <w:rFonts w:ascii="Arial" w:hAnsi="Arial" w:cs="Arial"/>
          <w:sz w:val="24"/>
          <w:szCs w:val="24"/>
          <w:lang w:val="ro-RO"/>
        </w:rPr>
      </w:pPr>
      <w:r w:rsidRPr="00372CB3">
        <w:rPr>
          <w:rFonts w:ascii="Arial" w:hAnsi="Arial" w:cs="Arial"/>
          <w:sz w:val="24"/>
          <w:szCs w:val="24"/>
          <w:lang w:val="ro-RO"/>
        </w:rPr>
        <w:t>În perioada de execuţie a lucrărilor se vor lua toate măsurile ce se impun pentru evitarea poluării apelor, pentru protecţia factorilor de mediu, a zonelor apropiate şi se va respecta întocmai tehnologia de execuţie prezentată, luându-se măsuri de prevenire şi combatere a plouărilor accidentale, în special cu produse petroliere ca urmare a exploatării utilajelor tehnologice.</w:t>
      </w:r>
    </w:p>
    <w:p w:rsidR="002B16FD" w:rsidRPr="00372CB3" w:rsidRDefault="002B16FD" w:rsidP="002B16FD">
      <w:pPr>
        <w:pStyle w:val="ListParagraph"/>
        <w:numPr>
          <w:ilvl w:val="0"/>
          <w:numId w:val="38"/>
        </w:numPr>
        <w:spacing w:after="0"/>
        <w:ind w:left="284" w:hanging="284"/>
        <w:jc w:val="both"/>
        <w:rPr>
          <w:rFonts w:ascii="Arial" w:hAnsi="Arial" w:cs="Arial"/>
          <w:sz w:val="24"/>
          <w:szCs w:val="24"/>
          <w:lang w:val="ro-RO"/>
        </w:rPr>
      </w:pPr>
      <w:r w:rsidRPr="00372CB3">
        <w:rPr>
          <w:rFonts w:ascii="Arial" w:hAnsi="Arial" w:cs="Arial"/>
          <w:sz w:val="24"/>
          <w:szCs w:val="24"/>
          <w:lang w:val="ro-RO"/>
        </w:rPr>
        <w:t>Să se asigure permanent secțiunea de scurgere în zona lucrărilor, pentru evitarea eventualelor blocaje în perioada apelor mari sau altor fenomene meteorologice periculoase.</w:t>
      </w:r>
    </w:p>
    <w:p w:rsidR="002B16FD" w:rsidRPr="00372CB3" w:rsidRDefault="002B16FD" w:rsidP="002B16FD">
      <w:pPr>
        <w:pStyle w:val="ListParagraph"/>
        <w:numPr>
          <w:ilvl w:val="0"/>
          <w:numId w:val="38"/>
        </w:numPr>
        <w:spacing w:after="0"/>
        <w:ind w:left="284" w:hanging="284"/>
        <w:jc w:val="both"/>
        <w:rPr>
          <w:rFonts w:ascii="Arial" w:hAnsi="Arial" w:cs="Arial"/>
          <w:sz w:val="24"/>
          <w:szCs w:val="24"/>
          <w:lang w:val="ro-RO"/>
        </w:rPr>
      </w:pPr>
      <w:r w:rsidRPr="00372CB3">
        <w:rPr>
          <w:rFonts w:ascii="Arial" w:hAnsi="Arial" w:cs="Arial"/>
          <w:sz w:val="24"/>
          <w:szCs w:val="24"/>
          <w:lang w:val="ro-RO"/>
        </w:rPr>
        <w:t>Beneficiarul va fi pregătit permanent pentru a lua măsuri și a face lucrări de apărare la viituri a obiectivului aflat în execuție.</w:t>
      </w:r>
    </w:p>
    <w:p w:rsidR="002B16FD" w:rsidRPr="00372CB3" w:rsidRDefault="002B16FD" w:rsidP="002B16FD">
      <w:pPr>
        <w:pStyle w:val="ListParagraph"/>
        <w:numPr>
          <w:ilvl w:val="0"/>
          <w:numId w:val="38"/>
        </w:numPr>
        <w:spacing w:after="0"/>
        <w:ind w:left="284" w:hanging="284"/>
        <w:jc w:val="both"/>
        <w:rPr>
          <w:rFonts w:ascii="Arial" w:hAnsi="Arial" w:cs="Arial"/>
          <w:sz w:val="24"/>
          <w:szCs w:val="24"/>
          <w:lang w:val="ro-RO"/>
        </w:rPr>
      </w:pPr>
      <w:r w:rsidRPr="00372CB3">
        <w:rPr>
          <w:rFonts w:ascii="Arial" w:hAnsi="Arial" w:cs="Arial"/>
          <w:sz w:val="24"/>
          <w:szCs w:val="24"/>
          <w:lang w:val="ro-RO"/>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2B16FD" w:rsidRPr="00372CB3" w:rsidRDefault="002B16FD" w:rsidP="002B16FD">
      <w:pPr>
        <w:pStyle w:val="ListParagraph"/>
        <w:numPr>
          <w:ilvl w:val="0"/>
          <w:numId w:val="38"/>
        </w:numPr>
        <w:spacing w:after="0"/>
        <w:ind w:left="284" w:hanging="284"/>
        <w:jc w:val="both"/>
        <w:rPr>
          <w:rFonts w:ascii="Arial" w:hAnsi="Arial" w:cs="Arial"/>
          <w:sz w:val="24"/>
          <w:szCs w:val="24"/>
          <w:lang w:val="ro-RO"/>
        </w:rPr>
      </w:pPr>
      <w:r w:rsidRPr="00372CB3">
        <w:rPr>
          <w:rFonts w:ascii="Arial" w:hAnsi="Arial" w:cs="Arial"/>
          <w:sz w:val="24"/>
          <w:szCs w:val="24"/>
          <w:lang w:val="ro-RO"/>
        </w:rPr>
        <w:t>La terminarea lucrărilor se vor dezafecta și reda folosinței inițiale terenurile ocupate provizoriu cu drumuri de acces și platforme de  lucru.</w:t>
      </w:r>
    </w:p>
    <w:p w:rsidR="002B16FD" w:rsidRPr="00372CB3" w:rsidRDefault="002B16FD" w:rsidP="002B16FD">
      <w:pPr>
        <w:pStyle w:val="ListParagraph"/>
        <w:numPr>
          <w:ilvl w:val="0"/>
          <w:numId w:val="38"/>
        </w:numPr>
        <w:spacing w:after="0"/>
        <w:ind w:left="284" w:hanging="284"/>
        <w:jc w:val="both"/>
        <w:rPr>
          <w:rFonts w:ascii="Arial" w:hAnsi="Arial" w:cs="Arial"/>
          <w:sz w:val="24"/>
          <w:szCs w:val="24"/>
          <w:lang w:val="ro-RO"/>
        </w:rPr>
      </w:pPr>
      <w:r w:rsidRPr="00372CB3">
        <w:rPr>
          <w:rFonts w:ascii="Arial" w:hAnsi="Arial" w:cs="Arial"/>
          <w:sz w:val="24"/>
          <w:szCs w:val="24"/>
          <w:lang w:val="ro-RO"/>
        </w:rPr>
        <w:t xml:space="preserve">Pe durata execuției lucrărilor şi după, constructorul şi beneficiarul au obligaţia de a asigura scurgerea liberă a apelor, depozitarea de materiale sau staţionarea utilajelor în albie sau pe malurile cursului de apă fiind interzisă. </w:t>
      </w:r>
    </w:p>
    <w:p w:rsidR="009C6B0B" w:rsidRPr="00372CB3" w:rsidRDefault="002B16FD" w:rsidP="002B16FD">
      <w:pPr>
        <w:pStyle w:val="ListParagraph"/>
        <w:numPr>
          <w:ilvl w:val="0"/>
          <w:numId w:val="38"/>
        </w:numPr>
        <w:spacing w:after="0"/>
        <w:ind w:left="284" w:hanging="284"/>
        <w:jc w:val="both"/>
        <w:rPr>
          <w:rFonts w:ascii="Arial" w:hAnsi="Arial" w:cs="Arial"/>
          <w:sz w:val="24"/>
          <w:szCs w:val="24"/>
          <w:lang w:val="ro-RO"/>
        </w:rPr>
      </w:pPr>
      <w:r w:rsidRPr="00372CB3">
        <w:rPr>
          <w:rFonts w:ascii="Arial" w:hAnsi="Arial" w:cs="Arial"/>
          <w:sz w:val="24"/>
          <w:szCs w:val="24"/>
          <w:lang w:val="ro-RO"/>
        </w:rPr>
        <w:t>Respectarea regimului restricționat de folosință a terenurilor în zona de protecție a cursurilor de apă, conform prevederilor Legii Apelor nr.107/1996 cu modificările și completările ulterioare, Anexa nr. 2.</w:t>
      </w:r>
    </w:p>
    <w:p w:rsidR="0025035D" w:rsidRPr="00372CB3" w:rsidRDefault="0025035D" w:rsidP="00C84320">
      <w:pPr>
        <w:spacing w:after="0"/>
        <w:jc w:val="both"/>
        <w:rPr>
          <w:rFonts w:ascii="Arial" w:hAnsi="Arial" w:cs="Arial"/>
          <w:sz w:val="24"/>
          <w:szCs w:val="24"/>
          <w:lang w:val="ro-RO"/>
        </w:rPr>
      </w:pPr>
    </w:p>
    <w:p w:rsidR="005A6C47" w:rsidRPr="00372CB3" w:rsidRDefault="005A6C47" w:rsidP="005A6C47">
      <w:pPr>
        <w:autoSpaceDE w:val="0"/>
        <w:autoSpaceDN w:val="0"/>
        <w:adjustRightInd w:val="0"/>
        <w:spacing w:after="0" w:line="240" w:lineRule="auto"/>
        <w:jc w:val="both"/>
        <w:rPr>
          <w:rFonts w:ascii="Arial" w:hAnsi="Arial" w:cs="Arial"/>
          <w:noProof/>
          <w:sz w:val="24"/>
          <w:szCs w:val="24"/>
          <w:lang w:val="ro-RO"/>
        </w:rPr>
      </w:pPr>
      <w:r w:rsidRPr="00372CB3">
        <w:rPr>
          <w:rFonts w:ascii="Arial" w:eastAsia="Times New Roman" w:hAnsi="Arial" w:cs="Arial"/>
          <w:b/>
          <w:noProof/>
          <w:sz w:val="24"/>
          <w:szCs w:val="24"/>
          <w:lang w:val="ro-RO" w:eastAsia="en-GB"/>
        </w:rPr>
        <w:lastRenderedPageBreak/>
        <w:t>Caracteristicile proiectului şi/sau condiţiile de realizare a proiectului</w:t>
      </w:r>
      <w:r w:rsidRPr="00372CB3">
        <w:rPr>
          <w:rFonts w:ascii="Arial" w:hAnsi="Arial" w:cs="Arial"/>
          <w:noProof/>
          <w:sz w:val="24"/>
          <w:szCs w:val="24"/>
          <w:lang w:val="ro-RO"/>
        </w:rPr>
        <w:t>:</w:t>
      </w:r>
    </w:p>
    <w:p w:rsidR="005A6C47" w:rsidRPr="00372CB3"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72CB3">
        <w:rPr>
          <w:rFonts w:ascii="Arial" w:hAnsi="Arial" w:cs="Arial"/>
          <w:noProof/>
          <w:sz w:val="24"/>
          <w:szCs w:val="24"/>
          <w:lang w:val="ro-RO"/>
        </w:rPr>
        <w:t>Respectarea prevederilor art. 20 alin</w:t>
      </w:r>
      <w:r w:rsidRPr="00372CB3">
        <w:rPr>
          <w:rFonts w:ascii="Arial" w:hAnsi="Arial" w:cs="Arial"/>
          <w:sz w:val="24"/>
          <w:szCs w:val="24"/>
          <w:lang w:val="ro-RO"/>
        </w:rPr>
        <w:t xml:space="preserve">. (1) din </w:t>
      </w:r>
      <w:r w:rsidRPr="00372CB3">
        <w:rPr>
          <w:rFonts w:ascii="Arial" w:hAnsi="Arial" w:cs="Arial"/>
          <w:sz w:val="24"/>
          <w:szCs w:val="24"/>
          <w:lang w:val="ro-RO" w:eastAsia="ro-RO"/>
        </w:rPr>
        <w:t xml:space="preserve">Legea nr. 292/2018, </w:t>
      </w:r>
      <w:r w:rsidRPr="00372CB3">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372CB3" w:rsidRDefault="009F3E58" w:rsidP="009F3E58">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72CB3">
        <w:rPr>
          <w:rFonts w:ascii="Arial" w:hAnsi="Arial" w:cs="Arial"/>
          <w:sz w:val="24"/>
          <w:szCs w:val="24"/>
          <w:lang w:val="ro-RO"/>
        </w:rPr>
        <w:t xml:space="preserve">Conform art. 43, alin. 3-4 din anexa. nr. 5 la procedură, din </w:t>
      </w:r>
      <w:r w:rsidRPr="00372CB3">
        <w:rPr>
          <w:rFonts w:ascii="Arial" w:hAnsi="Arial" w:cs="Arial"/>
          <w:sz w:val="24"/>
          <w:szCs w:val="24"/>
          <w:lang w:val="ro-RO" w:eastAsia="ro-RO"/>
        </w:rPr>
        <w:t xml:space="preserve">Legea nr. 292/2018 </w:t>
      </w:r>
      <w:r w:rsidRPr="00372CB3">
        <w:rPr>
          <w:rFonts w:ascii="Arial" w:hAnsi="Arial" w:cs="Arial"/>
          <w:sz w:val="24"/>
          <w:szCs w:val="24"/>
          <w:lang w:val="ro-RO"/>
        </w:rPr>
        <w:t>privind evaluarea impactului anumitor proiecte publice şi private asupra mediului: ”</w:t>
      </w:r>
      <w:r w:rsidRPr="00372CB3">
        <w:rPr>
          <w:rFonts w:ascii="Arial" w:hAnsi="Arial" w:cs="Arial"/>
          <w:bCs/>
          <w:sz w:val="24"/>
          <w:szCs w:val="24"/>
          <w:lang w:val="ro-RO"/>
        </w:rPr>
        <w:t>(3)</w:t>
      </w:r>
      <w:r w:rsidRPr="00372CB3">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372CB3">
        <w:rPr>
          <w:rFonts w:ascii="Arial" w:hAnsi="Arial" w:cs="Arial"/>
          <w:bCs/>
          <w:sz w:val="24"/>
          <w:szCs w:val="24"/>
          <w:lang w:val="ro-RO"/>
        </w:rPr>
        <w:t>(4)</w:t>
      </w:r>
      <w:r w:rsidRPr="00372CB3">
        <w:rPr>
          <w:rFonts w:ascii="Arial" w:hAnsi="Arial" w:cs="Arial"/>
          <w:sz w:val="24"/>
          <w:szCs w:val="24"/>
          <w:lang w:val="ro-RO"/>
        </w:rPr>
        <w:t xml:space="preserve"> Procesul-verbal întocmit în situaţia prevăzută la alin. (3) se </w:t>
      </w:r>
      <w:r w:rsidRPr="00372CB3">
        <w:rPr>
          <w:rFonts w:ascii="Arial" w:hAnsi="Arial" w:cs="Arial"/>
          <w:noProof/>
          <w:sz w:val="24"/>
          <w:szCs w:val="24"/>
          <w:lang w:val="ro-RO"/>
        </w:rPr>
        <w:t>anexează şi face parte integrantă din procesul-verbal de recepţie la terminarea lucrărilor.”</w:t>
      </w:r>
    </w:p>
    <w:p w:rsidR="005A6C47" w:rsidRPr="00372CB3"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72CB3">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A6C47" w:rsidRPr="00372CB3"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72CB3">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A6C47" w:rsidRPr="00372CB3"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72CB3">
        <w:rPr>
          <w:rFonts w:ascii="Arial" w:hAnsi="Arial" w:cs="Arial"/>
          <w:sz w:val="24"/>
          <w:szCs w:val="24"/>
          <w:lang w:val="ro-RO"/>
        </w:rPr>
        <w:t>Respectarea prevederilor actelor/avizelor emise de alte autorităţi pentru prezentul proiect.</w:t>
      </w:r>
    </w:p>
    <w:p w:rsidR="005A6C47" w:rsidRPr="00372CB3"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72CB3">
        <w:rPr>
          <w:rFonts w:ascii="Arial" w:hAnsi="Arial" w:cs="Arial"/>
          <w:sz w:val="24"/>
          <w:szCs w:val="24"/>
          <w:lang w:val="ro-RO"/>
        </w:rPr>
        <w:t>Respectarea prevederilor Ord. nr. 119/2014, cu modificările ulterioare, privind nivelul de zgomot.</w:t>
      </w:r>
    </w:p>
    <w:p w:rsidR="005A6C47" w:rsidRPr="00372CB3"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72CB3">
        <w:rPr>
          <w:rFonts w:ascii="Arial" w:hAnsi="Arial" w:cs="Arial"/>
          <w:sz w:val="24"/>
          <w:szCs w:val="24"/>
          <w:lang w:val="ro-RO"/>
        </w:rPr>
        <w:t>Interzicerea depozitării direct pe sol a deşeurilor sau a materialelor cu pericol de poluare.</w:t>
      </w:r>
    </w:p>
    <w:p w:rsidR="005A6C47" w:rsidRPr="00372CB3"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72CB3">
        <w:rPr>
          <w:rFonts w:ascii="Arial" w:hAnsi="Arial" w:cs="Arial"/>
          <w:noProof/>
          <w:sz w:val="24"/>
          <w:szCs w:val="24"/>
          <w:lang w:val="ro-RO"/>
        </w:rPr>
        <w:t>Luarea tuturor măsurilor de prevenire eficientă a poluării, care să asigure că nicio poluare importantă nu va fi cauzată.</w:t>
      </w:r>
    </w:p>
    <w:p w:rsidR="005A6C47" w:rsidRPr="00372CB3"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72CB3">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372CB3"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72CB3">
        <w:rPr>
          <w:rFonts w:ascii="Arial" w:hAnsi="Arial" w:cs="Arial"/>
          <w:noProof/>
          <w:sz w:val="24"/>
          <w:szCs w:val="24"/>
          <w:lang w:val="ro-RO"/>
        </w:rPr>
        <w:t>Prevenirea accidentelor și limitarea consecințelor acesora.</w:t>
      </w:r>
    </w:p>
    <w:p w:rsidR="005A6C47" w:rsidRPr="00372CB3"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72CB3">
        <w:rPr>
          <w:rFonts w:ascii="Arial" w:hAnsi="Arial" w:cs="Arial"/>
          <w:noProof/>
          <w:sz w:val="24"/>
          <w:szCs w:val="24"/>
          <w:lang w:val="ro-RO"/>
        </w:rPr>
        <w:t>Să supravegheze desfășurarea activității, astfel încât să nu se producă fenomene de poluare.</w:t>
      </w:r>
    </w:p>
    <w:p w:rsidR="005A6C47" w:rsidRPr="00372CB3"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72CB3">
        <w:rPr>
          <w:rFonts w:ascii="Arial" w:hAnsi="Arial" w:cs="Arial"/>
          <w:noProof/>
          <w:sz w:val="24"/>
          <w:szCs w:val="24"/>
          <w:lang w:val="ro-RO"/>
        </w:rPr>
        <w:t>Se interzice depozitarea pe amplasament de substanțe și preparate periculoase.</w:t>
      </w:r>
    </w:p>
    <w:p w:rsidR="005A6C47" w:rsidRPr="00372CB3"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72CB3">
        <w:rPr>
          <w:rFonts w:ascii="Arial" w:hAnsi="Arial" w:cs="Arial"/>
          <w:noProof/>
          <w:sz w:val="24"/>
          <w:szCs w:val="24"/>
          <w:lang w:val="ro-RO"/>
        </w:rPr>
        <w:t>Menținerea în stare de curățenie a spațiului destinat implementării proiectului, fără depozitări necontrolate de deșeuri.</w:t>
      </w:r>
    </w:p>
    <w:p w:rsidR="005A6C47" w:rsidRPr="00372CB3"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72CB3">
        <w:rPr>
          <w:rFonts w:ascii="Arial" w:hAnsi="Arial" w:cs="Arial"/>
          <w:noProof/>
          <w:sz w:val="24"/>
          <w:szCs w:val="24"/>
          <w:lang w:val="ro-RO"/>
        </w:rPr>
        <w:t>Asigurarea refacerii mediului în toată zona de implementare a proiectului.</w:t>
      </w:r>
    </w:p>
    <w:p w:rsidR="005A6C47" w:rsidRPr="00372CB3"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72CB3">
        <w:rPr>
          <w:rFonts w:ascii="Arial" w:hAnsi="Arial" w:cs="Arial"/>
          <w:noProof/>
          <w:sz w:val="24"/>
          <w:szCs w:val="24"/>
          <w:lang w:val="ro-RO"/>
        </w:rPr>
        <w:t>Se impune respectarea cu strictețe a amplasamentului, fără extinderi sau modificări ulterioare.</w:t>
      </w:r>
    </w:p>
    <w:p w:rsidR="005A6C47" w:rsidRPr="00372CB3"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72CB3">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5A6C47" w:rsidRPr="00372CB3" w:rsidRDefault="005A6C47" w:rsidP="005A6C47">
      <w:pPr>
        <w:spacing w:before="120" w:after="0" w:line="240" w:lineRule="auto"/>
        <w:jc w:val="both"/>
        <w:rPr>
          <w:rFonts w:ascii="Arial" w:eastAsia="Times New Roman" w:hAnsi="Arial" w:cs="Arial"/>
          <w:noProof/>
          <w:sz w:val="24"/>
          <w:szCs w:val="24"/>
          <w:lang w:val="ro-RO" w:eastAsia="en-GB"/>
        </w:rPr>
      </w:pPr>
      <w:r w:rsidRPr="00372CB3">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372CB3" w:rsidRDefault="005A6C47" w:rsidP="005A6C47">
      <w:pPr>
        <w:spacing w:before="120" w:after="0" w:line="240" w:lineRule="auto"/>
        <w:jc w:val="both"/>
        <w:rPr>
          <w:rFonts w:ascii="Arial" w:eastAsia="Times New Roman" w:hAnsi="Arial" w:cs="Arial"/>
          <w:noProof/>
          <w:sz w:val="24"/>
          <w:szCs w:val="24"/>
          <w:lang w:val="ro-RO" w:eastAsia="en-GB"/>
        </w:rPr>
      </w:pPr>
      <w:r w:rsidRPr="00372CB3">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372CB3" w:rsidRDefault="005A6C47" w:rsidP="005A6C47">
      <w:pPr>
        <w:spacing w:before="120" w:after="0" w:line="240" w:lineRule="auto"/>
        <w:jc w:val="both"/>
        <w:rPr>
          <w:rFonts w:ascii="Arial" w:eastAsia="Times New Roman" w:hAnsi="Arial" w:cs="Arial"/>
          <w:noProof/>
          <w:sz w:val="24"/>
          <w:szCs w:val="24"/>
          <w:lang w:val="ro-RO" w:eastAsia="en-GB"/>
        </w:rPr>
      </w:pPr>
      <w:r w:rsidRPr="00372CB3">
        <w:rPr>
          <w:rFonts w:ascii="Arial" w:eastAsia="Times New Roman" w:hAnsi="Arial" w:cs="Arial"/>
          <w:noProof/>
          <w:sz w:val="24"/>
          <w:szCs w:val="24"/>
          <w:lang w:val="ro-RO" w:eastAsia="en-GB"/>
        </w:rPr>
        <w:lastRenderedPageBreak/>
        <w:t xml:space="preserve">    Se poate adresa instanţei de contencios administrativ competente şi orice organizaţie neguvernamentală care îndeplineşte condiţiile prevăzute la art. 2 din </w:t>
      </w:r>
      <w:r w:rsidRPr="00372CB3">
        <w:rPr>
          <w:rFonts w:ascii="Arial" w:hAnsi="Arial" w:cs="Arial"/>
          <w:sz w:val="24"/>
          <w:szCs w:val="24"/>
          <w:lang w:val="ro-RO" w:eastAsia="ro-RO"/>
        </w:rPr>
        <w:t>Legea nr. 292/2018</w:t>
      </w:r>
      <w:r w:rsidRPr="00372CB3">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372CB3" w:rsidRDefault="005A6C47" w:rsidP="005A6C47">
      <w:pPr>
        <w:spacing w:before="120" w:after="0" w:line="240" w:lineRule="auto"/>
        <w:jc w:val="both"/>
        <w:rPr>
          <w:rFonts w:ascii="Arial" w:eastAsia="Times New Roman" w:hAnsi="Arial" w:cs="Arial"/>
          <w:noProof/>
          <w:sz w:val="24"/>
          <w:szCs w:val="24"/>
          <w:lang w:val="ro-RO" w:eastAsia="en-GB"/>
        </w:rPr>
      </w:pPr>
      <w:r w:rsidRPr="00372CB3">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E3663" w:rsidRPr="00372CB3" w:rsidRDefault="005A6C47" w:rsidP="005A6C47">
      <w:pPr>
        <w:spacing w:before="120" w:after="0" w:line="240" w:lineRule="auto"/>
        <w:jc w:val="both"/>
        <w:rPr>
          <w:rFonts w:ascii="Arial" w:eastAsia="Times New Roman" w:hAnsi="Arial" w:cs="Arial"/>
          <w:noProof/>
          <w:sz w:val="24"/>
          <w:szCs w:val="24"/>
          <w:lang w:val="ro-RO" w:eastAsia="en-GB"/>
        </w:rPr>
      </w:pPr>
      <w:r w:rsidRPr="00372CB3">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372CB3">
        <w:rPr>
          <w:rFonts w:ascii="Arial" w:hAnsi="Arial" w:cs="Arial"/>
          <w:sz w:val="24"/>
          <w:szCs w:val="24"/>
          <w:lang w:val="ro-RO" w:eastAsia="ro-RO"/>
        </w:rPr>
        <w:t>Legea nr. 292/2018</w:t>
      </w:r>
      <w:r w:rsidRPr="00372CB3">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w:t>
      </w:r>
    </w:p>
    <w:p w:rsidR="005A6C47" w:rsidRPr="00372CB3" w:rsidRDefault="005A6C47" w:rsidP="005A6C47">
      <w:pPr>
        <w:spacing w:before="120" w:after="0" w:line="240" w:lineRule="auto"/>
        <w:jc w:val="both"/>
        <w:rPr>
          <w:rFonts w:ascii="Arial" w:eastAsia="Times New Roman" w:hAnsi="Arial" w:cs="Arial"/>
          <w:noProof/>
          <w:sz w:val="24"/>
          <w:szCs w:val="24"/>
          <w:lang w:val="ro-RO" w:eastAsia="en-GB"/>
        </w:rPr>
      </w:pPr>
      <w:r w:rsidRPr="00372CB3">
        <w:rPr>
          <w:rFonts w:ascii="Arial" w:eastAsia="Times New Roman" w:hAnsi="Arial" w:cs="Arial"/>
          <w:noProof/>
          <w:sz w:val="24"/>
          <w:szCs w:val="24"/>
          <w:lang w:val="ro-RO" w:eastAsia="en-GB"/>
        </w:rPr>
        <w:t>prevăzute la art. 21 alin. (3) sau autorităţii ierarhic superioare revocarea, în tot sau în parte, a respectivei decizii. Solicitarea trebuie înregistrată în termen de 30 de zile de la data aducerii la cunoştinţa publicului a deciziei.</w:t>
      </w:r>
    </w:p>
    <w:p w:rsidR="005A6C47" w:rsidRPr="00372CB3" w:rsidRDefault="005A6C47" w:rsidP="005A6C47">
      <w:pPr>
        <w:spacing w:before="120" w:after="0" w:line="240" w:lineRule="auto"/>
        <w:jc w:val="both"/>
        <w:rPr>
          <w:rFonts w:ascii="Arial" w:eastAsia="Times New Roman" w:hAnsi="Arial" w:cs="Arial"/>
          <w:noProof/>
          <w:sz w:val="24"/>
          <w:szCs w:val="24"/>
          <w:lang w:val="ro-RO" w:eastAsia="en-GB"/>
        </w:rPr>
      </w:pPr>
      <w:r w:rsidRPr="00372CB3">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A6C47" w:rsidRPr="00372CB3" w:rsidRDefault="005A6C47" w:rsidP="005A6C47">
      <w:pPr>
        <w:spacing w:before="120" w:after="0" w:line="240" w:lineRule="auto"/>
        <w:jc w:val="both"/>
        <w:rPr>
          <w:rFonts w:ascii="Arial" w:eastAsia="Times New Roman" w:hAnsi="Arial" w:cs="Arial"/>
          <w:noProof/>
          <w:sz w:val="24"/>
          <w:szCs w:val="24"/>
          <w:lang w:val="ro-RO" w:eastAsia="en-GB"/>
        </w:rPr>
      </w:pPr>
      <w:r w:rsidRPr="00372CB3">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5A6C47" w:rsidRPr="00372CB3"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372CB3">
        <w:rPr>
          <w:rFonts w:ascii="Arial" w:hAnsi="Arial" w:cs="Arial"/>
          <w:noProof/>
          <w:sz w:val="24"/>
          <w:szCs w:val="24"/>
          <w:lang w:val="ro-RO"/>
        </w:rPr>
        <w:t xml:space="preserve">    Prezenta decizie poate fi contestată în conformitate cu prevederile </w:t>
      </w:r>
      <w:r w:rsidRPr="00372CB3">
        <w:rPr>
          <w:rFonts w:ascii="Arial" w:hAnsi="Arial" w:cs="Arial"/>
          <w:sz w:val="24"/>
          <w:szCs w:val="24"/>
          <w:lang w:val="ro-RO" w:eastAsia="ro-RO"/>
        </w:rPr>
        <w:t>Legii nr. 292/2018</w:t>
      </w:r>
      <w:r w:rsidRPr="00372CB3">
        <w:rPr>
          <w:rFonts w:ascii="Arial" w:eastAsia="Times New Roman" w:hAnsi="Arial" w:cs="Arial"/>
          <w:noProof/>
          <w:sz w:val="24"/>
          <w:szCs w:val="24"/>
          <w:lang w:val="ro-RO" w:eastAsia="en-GB"/>
        </w:rPr>
        <w:t xml:space="preserve"> privind evaluarea impactului anumitor proiecte publice şi private asupra mediului</w:t>
      </w:r>
      <w:r w:rsidRPr="00372CB3">
        <w:rPr>
          <w:rFonts w:ascii="Arial" w:hAnsi="Arial" w:cs="Arial"/>
          <w:b/>
          <w:sz w:val="24"/>
          <w:szCs w:val="24"/>
          <w:lang w:val="ro-RO" w:eastAsia="ro-RO"/>
        </w:rPr>
        <w:t xml:space="preserve"> </w:t>
      </w:r>
      <w:r w:rsidRPr="00372CB3">
        <w:rPr>
          <w:rFonts w:ascii="Arial" w:hAnsi="Arial" w:cs="Arial"/>
          <w:noProof/>
          <w:sz w:val="24"/>
          <w:szCs w:val="24"/>
          <w:lang w:val="ro-RO"/>
        </w:rPr>
        <w:t>şi ale Legii contenciosului administrativ nr. 554/2004, cu modificările şi completările ulterioare.</w:t>
      </w:r>
    </w:p>
    <w:p w:rsidR="005A6C47" w:rsidRPr="00372CB3"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372CB3">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5A6C47" w:rsidRPr="00372CB3" w:rsidRDefault="005A6C47" w:rsidP="005A6C47">
      <w:pPr>
        <w:spacing w:after="0" w:line="360" w:lineRule="auto"/>
        <w:rPr>
          <w:rFonts w:ascii="Arial" w:hAnsi="Arial" w:cs="Arial"/>
          <w:b/>
          <w:bCs/>
          <w:sz w:val="24"/>
          <w:szCs w:val="24"/>
          <w:lang w:val="ro-RO"/>
        </w:rPr>
      </w:pPr>
    </w:p>
    <w:p w:rsidR="005A6C47" w:rsidRPr="00372CB3" w:rsidRDefault="005A6C47" w:rsidP="005A6C47">
      <w:pPr>
        <w:spacing w:after="0" w:line="240" w:lineRule="auto"/>
        <w:jc w:val="center"/>
        <w:rPr>
          <w:rFonts w:ascii="Arial" w:hAnsi="Arial" w:cs="Arial"/>
          <w:b/>
          <w:bCs/>
          <w:sz w:val="24"/>
          <w:szCs w:val="24"/>
          <w:lang w:val="ro-RO"/>
        </w:rPr>
      </w:pPr>
    </w:p>
    <w:p w:rsidR="005A6C47" w:rsidRPr="00372CB3" w:rsidRDefault="005A6C47" w:rsidP="005A6C47">
      <w:pPr>
        <w:spacing w:after="0" w:line="240" w:lineRule="auto"/>
        <w:jc w:val="center"/>
        <w:rPr>
          <w:rFonts w:ascii="Arial" w:hAnsi="Arial" w:cs="Arial"/>
          <w:b/>
          <w:bCs/>
          <w:sz w:val="24"/>
          <w:szCs w:val="24"/>
          <w:lang w:val="ro-RO"/>
        </w:rPr>
      </w:pPr>
      <w:r w:rsidRPr="00372CB3">
        <w:rPr>
          <w:rFonts w:ascii="Arial" w:hAnsi="Arial" w:cs="Arial"/>
          <w:b/>
          <w:bCs/>
          <w:sz w:val="24"/>
          <w:szCs w:val="24"/>
          <w:lang w:val="ro-RO"/>
        </w:rPr>
        <w:t>DIRECTOR EXECUTIV</w:t>
      </w:r>
    </w:p>
    <w:p w:rsidR="005A6C47" w:rsidRPr="00372CB3" w:rsidRDefault="005A6C47" w:rsidP="005A6C47">
      <w:pPr>
        <w:spacing w:after="0" w:line="240" w:lineRule="auto"/>
        <w:jc w:val="center"/>
        <w:rPr>
          <w:rFonts w:ascii="Arial" w:hAnsi="Arial" w:cs="Arial"/>
          <w:b/>
          <w:bCs/>
          <w:sz w:val="24"/>
          <w:szCs w:val="24"/>
          <w:lang w:val="ro-RO"/>
        </w:rPr>
      </w:pPr>
      <w:r w:rsidRPr="00372CB3">
        <w:rPr>
          <w:rFonts w:ascii="Arial" w:hAnsi="Arial" w:cs="Arial"/>
          <w:b/>
          <w:bCs/>
          <w:sz w:val="24"/>
          <w:szCs w:val="24"/>
          <w:lang w:val="ro-RO"/>
        </w:rPr>
        <w:t>dr. ing. Aurica GREC</w:t>
      </w:r>
    </w:p>
    <w:p w:rsidR="005A6C47" w:rsidRPr="00372CB3" w:rsidRDefault="005A6C47" w:rsidP="005A6C47">
      <w:pPr>
        <w:spacing w:after="0" w:line="360" w:lineRule="auto"/>
        <w:jc w:val="both"/>
        <w:rPr>
          <w:rFonts w:ascii="Arial" w:hAnsi="Arial" w:cs="Arial"/>
          <w:b/>
          <w:bCs/>
          <w:sz w:val="24"/>
          <w:szCs w:val="24"/>
          <w:lang w:val="ro-RO"/>
        </w:rPr>
      </w:pPr>
      <w:r w:rsidRPr="00372CB3">
        <w:rPr>
          <w:rFonts w:ascii="Arial" w:hAnsi="Arial" w:cs="Arial"/>
          <w:b/>
          <w:bCs/>
          <w:sz w:val="24"/>
          <w:szCs w:val="24"/>
          <w:lang w:val="ro-RO"/>
        </w:rPr>
        <w:t xml:space="preserve">         </w:t>
      </w:r>
    </w:p>
    <w:p w:rsidR="004512E2" w:rsidRPr="00372CB3" w:rsidRDefault="004512E2" w:rsidP="004512E2">
      <w:pPr>
        <w:spacing w:after="0" w:line="360" w:lineRule="auto"/>
        <w:jc w:val="both"/>
        <w:rPr>
          <w:rFonts w:ascii="Arial" w:hAnsi="Arial" w:cs="Arial"/>
          <w:b/>
          <w:bCs/>
          <w:sz w:val="24"/>
          <w:szCs w:val="24"/>
          <w:lang w:val="ro-RO"/>
        </w:rPr>
      </w:pPr>
      <w:r w:rsidRPr="00372CB3">
        <w:rPr>
          <w:rFonts w:ascii="Arial" w:hAnsi="Arial" w:cs="Arial"/>
          <w:b/>
          <w:bCs/>
          <w:sz w:val="24"/>
          <w:szCs w:val="24"/>
          <w:lang w:val="ro-RO"/>
        </w:rPr>
        <w:t xml:space="preserve">      </w:t>
      </w:r>
    </w:p>
    <w:p w:rsidR="00994B53" w:rsidRPr="00372CB3" w:rsidRDefault="00994B53" w:rsidP="004512E2">
      <w:pPr>
        <w:spacing w:after="0" w:line="360" w:lineRule="auto"/>
        <w:jc w:val="both"/>
        <w:rPr>
          <w:rFonts w:ascii="Arial" w:hAnsi="Arial" w:cs="Arial"/>
          <w:b/>
          <w:bCs/>
          <w:sz w:val="24"/>
          <w:szCs w:val="24"/>
          <w:lang w:val="ro-RO"/>
        </w:rPr>
      </w:pPr>
    </w:p>
    <w:p w:rsidR="005A6C47" w:rsidRPr="00372CB3" w:rsidRDefault="005A6C47" w:rsidP="005A6C47">
      <w:pPr>
        <w:spacing w:after="0" w:line="240" w:lineRule="auto"/>
        <w:jc w:val="both"/>
        <w:outlineLvl w:val="0"/>
        <w:rPr>
          <w:rFonts w:ascii="Arial" w:hAnsi="Arial" w:cs="Arial"/>
          <w:b/>
          <w:bCs/>
          <w:sz w:val="24"/>
          <w:szCs w:val="24"/>
          <w:lang w:val="ro-RO"/>
        </w:rPr>
      </w:pPr>
    </w:p>
    <w:p w:rsidR="00CE3663" w:rsidRPr="00372CB3" w:rsidRDefault="00CE3663" w:rsidP="005A6C47">
      <w:pPr>
        <w:spacing w:after="0" w:line="240" w:lineRule="auto"/>
        <w:jc w:val="both"/>
        <w:outlineLvl w:val="0"/>
        <w:rPr>
          <w:rFonts w:ascii="Arial" w:hAnsi="Arial" w:cs="Arial"/>
          <w:b/>
          <w:bCs/>
          <w:sz w:val="24"/>
          <w:szCs w:val="24"/>
          <w:lang w:val="ro-RO"/>
        </w:rPr>
      </w:pPr>
    </w:p>
    <w:p w:rsidR="00CE3663" w:rsidRPr="00372CB3" w:rsidRDefault="00CE3663" w:rsidP="005A6C47">
      <w:pPr>
        <w:spacing w:after="0" w:line="240" w:lineRule="auto"/>
        <w:jc w:val="both"/>
        <w:outlineLvl w:val="0"/>
        <w:rPr>
          <w:rFonts w:ascii="Arial" w:hAnsi="Arial" w:cs="Arial"/>
          <w:b/>
          <w:bCs/>
          <w:sz w:val="24"/>
          <w:szCs w:val="24"/>
          <w:lang w:val="ro-RO"/>
        </w:rPr>
      </w:pPr>
    </w:p>
    <w:p w:rsidR="00AF3FAC" w:rsidRPr="00372CB3" w:rsidRDefault="00AF3FAC" w:rsidP="005A6C47">
      <w:pPr>
        <w:spacing w:after="0" w:line="240" w:lineRule="auto"/>
        <w:jc w:val="both"/>
        <w:outlineLvl w:val="0"/>
        <w:rPr>
          <w:rFonts w:ascii="Arial" w:hAnsi="Arial" w:cs="Arial"/>
          <w:b/>
          <w:bCs/>
          <w:sz w:val="24"/>
          <w:szCs w:val="24"/>
          <w:lang w:val="ro-RO"/>
        </w:rPr>
      </w:pPr>
    </w:p>
    <w:p w:rsidR="00AF3FAC" w:rsidRPr="00372CB3" w:rsidRDefault="00AF3FAC" w:rsidP="005A6C47">
      <w:pPr>
        <w:spacing w:after="0" w:line="240" w:lineRule="auto"/>
        <w:jc w:val="both"/>
        <w:outlineLvl w:val="0"/>
        <w:rPr>
          <w:rFonts w:ascii="Arial" w:hAnsi="Arial" w:cs="Arial"/>
          <w:bCs/>
          <w:sz w:val="24"/>
          <w:szCs w:val="24"/>
          <w:lang w:val="ro-RO"/>
        </w:rPr>
      </w:pPr>
    </w:p>
    <w:p w:rsidR="005A6C47" w:rsidRPr="00372CB3" w:rsidRDefault="005A6C47" w:rsidP="005A6C47">
      <w:pPr>
        <w:spacing w:after="0" w:line="240" w:lineRule="auto"/>
        <w:jc w:val="both"/>
        <w:outlineLvl w:val="0"/>
        <w:rPr>
          <w:rFonts w:ascii="Arial" w:hAnsi="Arial" w:cs="Arial"/>
          <w:bCs/>
          <w:sz w:val="24"/>
          <w:szCs w:val="24"/>
          <w:lang w:val="ro-RO"/>
        </w:rPr>
      </w:pPr>
      <w:r w:rsidRPr="00372CB3">
        <w:rPr>
          <w:rFonts w:ascii="Arial" w:hAnsi="Arial" w:cs="Arial"/>
          <w:bCs/>
          <w:sz w:val="24"/>
          <w:szCs w:val="24"/>
          <w:lang w:val="ro-RO"/>
        </w:rPr>
        <w:t xml:space="preserve">Şef Serviciu Avize, Acorduri, Autorizații, </w:t>
      </w:r>
      <w:r w:rsidRPr="00372CB3">
        <w:rPr>
          <w:rFonts w:ascii="Arial" w:hAnsi="Arial" w:cs="Arial"/>
          <w:bCs/>
          <w:sz w:val="24"/>
          <w:szCs w:val="24"/>
          <w:lang w:val="ro-RO"/>
        </w:rPr>
        <w:tab/>
      </w:r>
      <w:r w:rsidRPr="00372CB3">
        <w:rPr>
          <w:rFonts w:ascii="Arial" w:hAnsi="Arial" w:cs="Arial"/>
          <w:bCs/>
          <w:sz w:val="24"/>
          <w:szCs w:val="24"/>
          <w:lang w:val="ro-RO"/>
        </w:rPr>
        <w:tab/>
      </w:r>
      <w:r w:rsidRPr="00372CB3">
        <w:rPr>
          <w:rFonts w:ascii="Arial" w:hAnsi="Arial" w:cs="Arial"/>
          <w:bCs/>
          <w:sz w:val="24"/>
          <w:szCs w:val="24"/>
          <w:lang w:val="ro-RO"/>
        </w:rPr>
        <w:tab/>
      </w:r>
      <w:r w:rsidRPr="00372CB3">
        <w:rPr>
          <w:rFonts w:ascii="Arial" w:hAnsi="Arial" w:cs="Arial"/>
          <w:bCs/>
          <w:sz w:val="24"/>
          <w:szCs w:val="24"/>
          <w:lang w:val="ro-RO"/>
        </w:rPr>
        <w:tab/>
        <w:t xml:space="preserve">                       </w:t>
      </w:r>
    </w:p>
    <w:p w:rsidR="005A6C47" w:rsidRPr="00372CB3" w:rsidRDefault="00282EA6" w:rsidP="005A6C47">
      <w:pPr>
        <w:tabs>
          <w:tab w:val="left" w:pos="6979"/>
          <w:tab w:val="left" w:pos="7434"/>
        </w:tabs>
        <w:spacing w:after="0" w:line="240" w:lineRule="auto"/>
        <w:jc w:val="both"/>
        <w:outlineLvl w:val="0"/>
        <w:rPr>
          <w:rFonts w:ascii="Arial" w:hAnsi="Arial" w:cs="Arial"/>
          <w:b/>
          <w:bCs/>
          <w:sz w:val="24"/>
          <w:szCs w:val="24"/>
          <w:lang w:val="ro-RO"/>
        </w:rPr>
      </w:pPr>
      <w:r w:rsidRPr="00372CB3">
        <w:rPr>
          <w:rFonts w:ascii="Arial" w:hAnsi="Arial" w:cs="Arial"/>
          <w:bCs/>
          <w:sz w:val="24"/>
          <w:szCs w:val="24"/>
          <w:lang w:val="ro-RO"/>
        </w:rPr>
        <w:t xml:space="preserve">ing. Gizella Balint                                                                      </w:t>
      </w:r>
      <w:r w:rsidR="005A6C47" w:rsidRPr="00372CB3">
        <w:rPr>
          <w:rFonts w:ascii="Arial" w:hAnsi="Arial" w:cs="Arial"/>
          <w:bCs/>
          <w:sz w:val="24"/>
          <w:szCs w:val="24"/>
          <w:lang w:val="ro-RO"/>
        </w:rPr>
        <w:tab/>
      </w:r>
    </w:p>
    <w:p w:rsidR="005A6C47" w:rsidRPr="00372CB3" w:rsidRDefault="005A6C47" w:rsidP="005A6C47">
      <w:pPr>
        <w:spacing w:after="0" w:line="240" w:lineRule="auto"/>
        <w:jc w:val="both"/>
        <w:rPr>
          <w:rFonts w:ascii="Arial" w:hAnsi="Arial" w:cs="Arial"/>
          <w:bCs/>
          <w:sz w:val="24"/>
          <w:szCs w:val="24"/>
          <w:lang w:val="ro-RO"/>
        </w:rPr>
      </w:pPr>
    </w:p>
    <w:p w:rsidR="005A6C47" w:rsidRPr="00372CB3" w:rsidRDefault="005A6C47" w:rsidP="005A6C47">
      <w:pPr>
        <w:spacing w:after="0" w:line="240" w:lineRule="auto"/>
        <w:jc w:val="both"/>
        <w:rPr>
          <w:rFonts w:ascii="Arial" w:hAnsi="Arial" w:cs="Arial"/>
          <w:bCs/>
          <w:sz w:val="24"/>
          <w:szCs w:val="24"/>
          <w:lang w:val="ro-RO"/>
        </w:rPr>
      </w:pPr>
    </w:p>
    <w:p w:rsidR="005A6C47" w:rsidRPr="00372CB3" w:rsidRDefault="005A6C47" w:rsidP="005A6C47">
      <w:pPr>
        <w:spacing w:after="0" w:line="240" w:lineRule="auto"/>
        <w:jc w:val="both"/>
        <w:rPr>
          <w:rFonts w:ascii="Arial" w:hAnsi="Arial" w:cs="Arial"/>
          <w:bCs/>
          <w:sz w:val="24"/>
          <w:szCs w:val="24"/>
          <w:lang w:val="ro-RO"/>
        </w:rPr>
      </w:pPr>
    </w:p>
    <w:p w:rsidR="00994B53" w:rsidRPr="00372CB3" w:rsidRDefault="00994B53" w:rsidP="005A6C47">
      <w:pPr>
        <w:spacing w:after="0" w:line="240" w:lineRule="auto"/>
        <w:jc w:val="both"/>
        <w:rPr>
          <w:rFonts w:ascii="Arial" w:hAnsi="Arial" w:cs="Arial"/>
          <w:bCs/>
          <w:sz w:val="24"/>
          <w:szCs w:val="24"/>
          <w:lang w:val="ro-RO"/>
        </w:rPr>
      </w:pPr>
    </w:p>
    <w:p w:rsidR="00CE3663" w:rsidRPr="00372CB3" w:rsidRDefault="00CE3663" w:rsidP="005A6C47">
      <w:pPr>
        <w:spacing w:after="0" w:line="240" w:lineRule="auto"/>
        <w:jc w:val="both"/>
        <w:rPr>
          <w:rFonts w:ascii="Arial" w:hAnsi="Arial" w:cs="Arial"/>
          <w:bCs/>
          <w:sz w:val="24"/>
          <w:szCs w:val="24"/>
          <w:lang w:val="ro-RO"/>
        </w:rPr>
      </w:pPr>
    </w:p>
    <w:p w:rsidR="00CE3663" w:rsidRPr="00372CB3" w:rsidRDefault="00CE3663" w:rsidP="005A6C47">
      <w:pPr>
        <w:spacing w:after="0" w:line="240" w:lineRule="auto"/>
        <w:jc w:val="both"/>
        <w:rPr>
          <w:rFonts w:ascii="Arial" w:hAnsi="Arial" w:cs="Arial"/>
          <w:bCs/>
          <w:sz w:val="24"/>
          <w:szCs w:val="24"/>
          <w:lang w:val="ro-RO"/>
        </w:rPr>
      </w:pPr>
    </w:p>
    <w:p w:rsidR="00994B53" w:rsidRPr="00372CB3" w:rsidRDefault="00994B53" w:rsidP="005A6C47">
      <w:pPr>
        <w:spacing w:after="0" w:line="240" w:lineRule="auto"/>
        <w:jc w:val="both"/>
        <w:rPr>
          <w:rFonts w:ascii="Arial" w:hAnsi="Arial" w:cs="Arial"/>
          <w:bCs/>
          <w:sz w:val="24"/>
          <w:szCs w:val="24"/>
          <w:lang w:val="ro-RO"/>
        </w:rPr>
      </w:pPr>
    </w:p>
    <w:p w:rsidR="005A6C47" w:rsidRPr="00372CB3" w:rsidRDefault="005A6C47" w:rsidP="005A6C47">
      <w:pPr>
        <w:spacing w:after="0" w:line="240" w:lineRule="auto"/>
        <w:jc w:val="both"/>
        <w:rPr>
          <w:rFonts w:ascii="Arial" w:hAnsi="Arial" w:cs="Arial"/>
          <w:bCs/>
          <w:sz w:val="24"/>
          <w:szCs w:val="24"/>
          <w:lang w:val="ro-RO"/>
        </w:rPr>
      </w:pPr>
      <w:r w:rsidRPr="00372CB3">
        <w:rPr>
          <w:rFonts w:ascii="Arial" w:hAnsi="Arial" w:cs="Arial"/>
          <w:bCs/>
          <w:sz w:val="24"/>
          <w:szCs w:val="24"/>
          <w:lang w:val="ro-RO"/>
        </w:rPr>
        <w:t xml:space="preserve">Întocmit, </w:t>
      </w:r>
    </w:p>
    <w:p w:rsidR="00DC68E1" w:rsidRPr="00372CB3" w:rsidRDefault="005A6C47" w:rsidP="004C20AF">
      <w:pPr>
        <w:spacing w:after="0" w:line="360" w:lineRule="auto"/>
        <w:jc w:val="both"/>
        <w:rPr>
          <w:rFonts w:ascii="Arial" w:hAnsi="Arial" w:cs="Arial"/>
          <w:b/>
          <w:bCs/>
          <w:sz w:val="24"/>
          <w:szCs w:val="24"/>
          <w:lang w:val="ro-RO"/>
        </w:rPr>
      </w:pPr>
      <w:r w:rsidRPr="00372CB3">
        <w:rPr>
          <w:rFonts w:ascii="Arial" w:hAnsi="Arial" w:cs="Arial"/>
          <w:bCs/>
          <w:sz w:val="24"/>
          <w:szCs w:val="24"/>
          <w:lang w:val="ro-RO"/>
        </w:rPr>
        <w:t>ing. Georgiana Jula</w:t>
      </w:r>
      <w:bookmarkEnd w:id="0"/>
    </w:p>
    <w:sectPr w:rsidR="00DC68E1" w:rsidRPr="00372CB3" w:rsidSect="00A469C7">
      <w:footerReference w:type="even" r:id="rId7"/>
      <w:footerReference w:type="default" r:id="rId8"/>
      <w:headerReference w:type="first" r:id="rId9"/>
      <w:footerReference w:type="first" r:id="rId10"/>
      <w:pgSz w:w="11907" w:h="16840" w:code="9"/>
      <w:pgMar w:top="907" w:right="799" w:bottom="907"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8F4" w:rsidRDefault="004E18F4" w:rsidP="000B208E">
      <w:pPr>
        <w:spacing w:after="0" w:line="240" w:lineRule="auto"/>
      </w:pPr>
      <w:r>
        <w:separator/>
      </w:r>
    </w:p>
  </w:endnote>
  <w:endnote w:type="continuationSeparator" w:id="0">
    <w:p w:rsidR="004E18F4" w:rsidRDefault="004E18F4"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372CB3"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09785349"/>
      <w:docPartObj>
        <w:docPartGallery w:val="Page Numbers (Bottom of Page)"/>
        <w:docPartUnique/>
      </w:docPartObj>
    </w:sdtPr>
    <w:sdtEndPr>
      <w:rPr>
        <w:noProof/>
        <w:sz w:val="24"/>
        <w:szCs w:val="24"/>
      </w:rPr>
    </w:sdtEndPr>
    <w:sdtContent>
      <w:p w:rsidR="00CC0DC8" w:rsidRPr="00792944" w:rsidRDefault="00372CB3" w:rsidP="00CC0DC8">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29672988" r:id="rId2"/>
          </w:object>
        </w:r>
        <w:r w:rsidR="00CC0DC8" w:rsidRPr="00792944">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44C74"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00CC0DC8" w:rsidRPr="00792944">
          <w:rPr>
            <w:rFonts w:ascii="Times New Roman" w:hAnsi="Times New Roman"/>
            <w:b/>
            <w:sz w:val="24"/>
            <w:szCs w:val="24"/>
          </w:rPr>
          <w:t>AGEN</w:t>
        </w:r>
        <w:r w:rsidR="00CC0DC8" w:rsidRPr="00792944">
          <w:rPr>
            <w:rFonts w:ascii="Times New Roman" w:hAnsi="Times New Roman"/>
            <w:b/>
            <w:sz w:val="24"/>
            <w:szCs w:val="24"/>
            <w:lang w:val="ro-RO"/>
          </w:rPr>
          <w:t>ŢIA PENTRU PROTECŢIA MEDIULUI SĂLAJ</w:t>
        </w:r>
        <w:r w:rsidR="00CC0DC8" w:rsidRPr="00792944">
          <w:rPr>
            <w:rFonts w:ascii="Times New Roman" w:hAnsi="Times New Roman"/>
            <w:sz w:val="24"/>
            <w:szCs w:val="24"/>
            <w:lang w:val="ro-RO"/>
          </w:rPr>
          <w:t xml:space="preserve"> </w:t>
        </w:r>
      </w:p>
      <w:p w:rsidR="00CC0DC8" w:rsidRPr="00792944" w:rsidRDefault="00CC0DC8" w:rsidP="00CC0DC8">
        <w:pPr>
          <w:pStyle w:val="Header"/>
          <w:tabs>
            <w:tab w:val="clear" w:pos="4680"/>
          </w:tabs>
          <w:jc w:val="center"/>
          <w:rPr>
            <w:rFonts w:ascii="Times New Roman" w:hAnsi="Times New Roman"/>
            <w:sz w:val="24"/>
            <w:szCs w:val="24"/>
            <w:lang w:val="ro-RO"/>
          </w:rPr>
        </w:pPr>
        <w:r w:rsidRPr="00792944">
          <w:rPr>
            <w:rFonts w:ascii="Times New Roman" w:hAnsi="Times New Roman"/>
            <w:sz w:val="24"/>
            <w:szCs w:val="24"/>
            <w:lang w:val="ro-RO"/>
          </w:rPr>
          <w:t>Adresa: Str. Parcului nr.2, loc. Zalău,  jud. Sălaj, Cod 450045</w:t>
        </w:r>
      </w:p>
      <w:p w:rsidR="00CC0DC8" w:rsidRPr="00792944" w:rsidRDefault="00CC0DC8" w:rsidP="009545E0">
        <w:pPr>
          <w:pStyle w:val="Header"/>
          <w:tabs>
            <w:tab w:val="clear" w:pos="4680"/>
          </w:tabs>
          <w:jc w:val="center"/>
          <w:rPr>
            <w:rFonts w:ascii="Times New Roman" w:hAnsi="Times New Roman"/>
            <w:sz w:val="20"/>
            <w:szCs w:val="20"/>
            <w:lang w:val="ro-RO"/>
          </w:rPr>
        </w:pPr>
        <w:r w:rsidRPr="00792944">
          <w:rPr>
            <w:rFonts w:ascii="Times New Roman" w:hAnsi="Times New Roman"/>
            <w:sz w:val="24"/>
            <w:szCs w:val="24"/>
            <w:lang w:val="ro-RO"/>
          </w:rPr>
          <w:t xml:space="preserve">E-mail: </w:t>
        </w:r>
        <w:hyperlink r:id="rId3" w:history="1">
          <w:r w:rsidRPr="00792944">
            <w:rPr>
              <w:rStyle w:val="Hyperlink"/>
              <w:rFonts w:ascii="Times New Roman" w:hAnsi="Times New Roman"/>
              <w:sz w:val="24"/>
              <w:szCs w:val="24"/>
              <w:lang w:val="ro-RO"/>
            </w:rPr>
            <w:t>office@apmsj.anpm.ro</w:t>
          </w:r>
        </w:hyperlink>
        <w:r w:rsidRPr="00792944">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C0DC8" w:rsidRPr="00792944" w:rsidTr="00B838B5">
          <w:tc>
            <w:tcPr>
              <w:tcW w:w="8370" w:type="dxa"/>
              <w:shd w:val="clear" w:color="auto" w:fill="auto"/>
            </w:tcPr>
            <w:p w:rsidR="00CC0DC8" w:rsidRPr="00792944" w:rsidRDefault="00CC0DC8" w:rsidP="00CC0DC8">
              <w:pPr>
                <w:pStyle w:val="Header"/>
                <w:tabs>
                  <w:tab w:val="clear" w:pos="4680"/>
                </w:tabs>
                <w:jc w:val="center"/>
                <w:rPr>
                  <w:rFonts w:ascii="Times New Roman" w:hAnsi="Times New Roman"/>
                  <w:sz w:val="24"/>
                  <w:szCs w:val="24"/>
                  <w:lang w:val="ro-RO"/>
                </w:rPr>
              </w:pPr>
              <w:r w:rsidRPr="00792944">
                <w:rPr>
                  <w:rFonts w:ascii="Times New Roman" w:hAnsi="Times New Roman"/>
                  <w:i/>
                  <w:iCs/>
                  <w:color w:val="000000"/>
                  <w:sz w:val="24"/>
                  <w:szCs w:val="24"/>
                  <w:lang w:val="ro-RO"/>
                </w:rPr>
                <w:t>Operator de date cu caracter personal, conform Regulamentului (UE) 2016/679</w:t>
              </w:r>
            </w:p>
          </w:tc>
        </w:tr>
      </w:tbl>
      <w:p w:rsidR="00CC0DC8" w:rsidRPr="00792944" w:rsidRDefault="00CC0DC8">
        <w:pPr>
          <w:pStyle w:val="Footer"/>
          <w:jc w:val="center"/>
          <w:rPr>
            <w:rFonts w:ascii="Times New Roman" w:hAnsi="Times New Roman"/>
            <w:sz w:val="24"/>
            <w:szCs w:val="24"/>
          </w:rPr>
        </w:pPr>
        <w:r w:rsidRPr="00792944">
          <w:rPr>
            <w:rFonts w:ascii="Times New Roman" w:hAnsi="Times New Roman"/>
            <w:sz w:val="24"/>
            <w:szCs w:val="24"/>
          </w:rPr>
          <w:fldChar w:fldCharType="begin"/>
        </w:r>
        <w:r w:rsidRPr="00792944">
          <w:rPr>
            <w:rFonts w:ascii="Times New Roman" w:hAnsi="Times New Roman"/>
            <w:sz w:val="24"/>
            <w:szCs w:val="24"/>
          </w:rPr>
          <w:instrText xml:space="preserve"> PAGE   \* MERGEFORMAT </w:instrText>
        </w:r>
        <w:r w:rsidRPr="00792944">
          <w:rPr>
            <w:rFonts w:ascii="Times New Roman" w:hAnsi="Times New Roman"/>
            <w:sz w:val="24"/>
            <w:szCs w:val="24"/>
          </w:rPr>
          <w:fldChar w:fldCharType="separate"/>
        </w:r>
        <w:r w:rsidR="00372CB3">
          <w:rPr>
            <w:rFonts w:ascii="Times New Roman" w:hAnsi="Times New Roman"/>
            <w:noProof/>
            <w:sz w:val="24"/>
            <w:szCs w:val="24"/>
          </w:rPr>
          <w:t>3</w:t>
        </w:r>
        <w:r w:rsidRPr="00792944">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B9D" w:rsidRPr="00171B9D" w:rsidRDefault="00372CB3"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29672990" r:id="rId2"/>
      </w:object>
    </w:r>
    <w:r w:rsidR="00171B9D"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2B00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171B9D" w:rsidRPr="00171B9D">
      <w:rPr>
        <w:rFonts w:ascii="Times New Roman" w:hAnsi="Times New Roman"/>
        <w:b/>
        <w:sz w:val="24"/>
        <w:szCs w:val="24"/>
      </w:rPr>
      <w:t>AGEN</w:t>
    </w:r>
    <w:r w:rsidR="00171B9D" w:rsidRPr="00171B9D">
      <w:rPr>
        <w:rFonts w:ascii="Times New Roman" w:hAnsi="Times New Roman"/>
        <w:b/>
        <w:sz w:val="24"/>
        <w:szCs w:val="24"/>
        <w:lang w:val="ro-RO"/>
      </w:rPr>
      <w:t>ŢIA PENTRU PROTECŢIA MEDIULUI SĂLAJ</w:t>
    </w:r>
    <w:r w:rsidR="00171B9D" w:rsidRPr="00171B9D">
      <w:rPr>
        <w:rFonts w:ascii="Times New Roman" w:hAnsi="Times New Roman"/>
        <w:sz w:val="24"/>
        <w:szCs w:val="24"/>
        <w:lang w:val="ro-RO"/>
      </w:rPr>
      <w:t xml:space="preserve"> </w:t>
    </w:r>
  </w:p>
  <w:p w:rsidR="00171B9D" w:rsidRPr="00171B9D" w:rsidRDefault="00171B9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171B9D" w:rsidRPr="00171B9D" w:rsidRDefault="00171B9D"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71B9D" w:rsidRPr="00171B9D" w:rsidTr="00B838B5">
      <w:tc>
        <w:tcPr>
          <w:tcW w:w="8370" w:type="dxa"/>
          <w:shd w:val="clear" w:color="auto" w:fill="auto"/>
        </w:tcPr>
        <w:p w:rsidR="00171B9D" w:rsidRPr="00171B9D" w:rsidRDefault="00171B9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372CB3">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8F4" w:rsidRDefault="004E18F4" w:rsidP="000B208E">
      <w:pPr>
        <w:spacing w:after="0" w:line="240" w:lineRule="auto"/>
      </w:pPr>
      <w:r>
        <w:separator/>
      </w:r>
    </w:p>
  </w:footnote>
  <w:footnote w:type="continuationSeparator" w:id="0">
    <w:p w:rsidR="004E18F4" w:rsidRDefault="004E18F4"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B4B" w:rsidRPr="00D97B4B" w:rsidRDefault="00372CB3" w:rsidP="00D97B4B">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5.45pt;margin-top:-12.3pt;width:81.4pt;height:65.45pt;z-index:-251634688">
          <v:imagedata r:id="rId1" o:title=""/>
        </v:shape>
        <o:OLEObject Type="Embed" ProgID="CorelDRAW.Graphic.13" ShapeID="_x0000_s2072" DrawAspect="Content" ObjectID="_1729672989" r:id="rId2"/>
      </w:object>
    </w:r>
    <w:r w:rsidR="00CE12D3" w:rsidRPr="00CE12D3">
      <w:rPr>
        <w:lang w:val="ro-RO"/>
      </w:rPr>
      <w:t xml:space="preserve">      </w:t>
    </w:r>
    <w:r w:rsidR="00D97B4B"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B4B" w:rsidRPr="00D97B4B">
      <w:rPr>
        <w:lang w:val="it-IT"/>
      </w:rPr>
      <w:t xml:space="preserve">                     </w:t>
    </w:r>
  </w:p>
  <w:p w:rsidR="00D97B4B" w:rsidRPr="00D811BD" w:rsidRDefault="00D811BD" w:rsidP="00D811BD">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D811BD">
      <w:rPr>
        <w:rFonts w:ascii="Times New Roman" w:hAnsi="Times New Roman"/>
        <w:b/>
        <w:sz w:val="28"/>
        <w:szCs w:val="28"/>
        <w:lang w:val="ro-RO"/>
      </w:rPr>
      <w:t>Ministerul Mediului, Apelor și Pădurilor</w:t>
    </w:r>
  </w:p>
  <w:p w:rsidR="00D97B4B" w:rsidRPr="00D97B4B" w:rsidRDefault="00D97B4B" w:rsidP="00D97B4B">
    <w:pPr>
      <w:tabs>
        <w:tab w:val="left" w:pos="9000"/>
      </w:tabs>
      <w:spacing w:after="0" w:line="240" w:lineRule="auto"/>
      <w:rPr>
        <w:rFonts w:ascii="Times New Roman" w:hAnsi="Times New Roman"/>
        <w:b/>
        <w:sz w:val="32"/>
        <w:szCs w:val="32"/>
        <w:lang w:val="it-IT"/>
      </w:rPr>
    </w:pPr>
    <w:r w:rsidRPr="00D97B4B">
      <w:rPr>
        <w:rFonts w:ascii="Times New Roman" w:hAnsi="Times New Roman"/>
        <w:b/>
        <w:sz w:val="32"/>
        <w:szCs w:val="32"/>
        <w:lang w:val="it-IT"/>
      </w:rPr>
      <w:t xml:space="preserve">   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97B4B" w:rsidRPr="00D97B4B" w:rsidTr="00C53DFB">
      <w:trPr>
        <w:trHeight w:val="692"/>
      </w:trPr>
      <w:tc>
        <w:tcPr>
          <w:tcW w:w="10031" w:type="dxa"/>
          <w:tcBorders>
            <w:top w:val="single" w:sz="8" w:space="0" w:color="000000"/>
            <w:bottom w:val="single" w:sz="8" w:space="0" w:color="000000"/>
          </w:tcBorders>
          <w:shd w:val="clear" w:color="auto" w:fill="auto"/>
          <w:vAlign w:val="center"/>
        </w:tcPr>
        <w:p w:rsidR="00D97B4B" w:rsidRPr="00D97B4B" w:rsidRDefault="00D97B4B"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B72680" w:rsidRPr="0090788F" w:rsidRDefault="00CE12D3"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A370DB"/>
    <w:multiLevelType w:val="hybridMultilevel"/>
    <w:tmpl w:val="20EEB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9F2FC1"/>
    <w:multiLevelType w:val="hybridMultilevel"/>
    <w:tmpl w:val="557A9000"/>
    <w:lvl w:ilvl="0" w:tplc="F474AF72">
      <w:numFmt w:val="bullet"/>
      <w:lvlText w:val="-"/>
      <w:lvlJc w:val="left"/>
      <w:pPr>
        <w:ind w:left="1080" w:hanging="360"/>
      </w:pPr>
      <w:rPr>
        <w:rFonts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2D4AD1"/>
    <w:multiLevelType w:val="hybridMultilevel"/>
    <w:tmpl w:val="D540B390"/>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2"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49BB61DE"/>
    <w:multiLevelType w:val="hybridMultilevel"/>
    <w:tmpl w:val="8006FD62"/>
    <w:lvl w:ilvl="0" w:tplc="47C603F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0702F9"/>
    <w:multiLevelType w:val="hybridMultilevel"/>
    <w:tmpl w:val="56765248"/>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15:restartNumberingAfterBreak="0">
    <w:nsid w:val="55806586"/>
    <w:multiLevelType w:val="hybridMultilevel"/>
    <w:tmpl w:val="1BEA6AA0"/>
    <w:lvl w:ilvl="0" w:tplc="3A425F9C">
      <w:start w:val="1"/>
      <w:numFmt w:val="bullet"/>
      <w:lvlText w:val="•"/>
      <w:lvlJc w:val="left"/>
      <w:pPr>
        <w:ind w:left="99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5EE30267"/>
    <w:multiLevelType w:val="hybridMultilevel"/>
    <w:tmpl w:val="B49C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4454C"/>
    <w:multiLevelType w:val="hybridMultilevel"/>
    <w:tmpl w:val="1374B59C"/>
    <w:lvl w:ilvl="0" w:tplc="3468CD1C">
      <w:start w:val="3"/>
      <w:numFmt w:val="bullet"/>
      <w:lvlText w:val="-"/>
      <w:lvlJc w:val="left"/>
      <w:pPr>
        <w:tabs>
          <w:tab w:val="num" w:pos="720"/>
        </w:tabs>
        <w:ind w:left="720" w:hanging="360"/>
      </w:pPr>
      <w:rPr>
        <w:rFonts w:ascii="Arial" w:eastAsia="Calibri"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F82745"/>
    <w:multiLevelType w:val="hybridMultilevel"/>
    <w:tmpl w:val="B5C4BA2A"/>
    <w:lvl w:ilvl="0" w:tplc="6DD02364">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7880DF7"/>
    <w:multiLevelType w:val="hybridMultilevel"/>
    <w:tmpl w:val="FC7E3BF8"/>
    <w:lvl w:ilvl="0" w:tplc="3468CD1C">
      <w:start w:val="3"/>
      <w:numFmt w:val="bullet"/>
      <w:lvlText w:val="-"/>
      <w:lvlJc w:val="left"/>
      <w:pPr>
        <w:ind w:left="1495" w:hanging="360"/>
      </w:pPr>
      <w:rPr>
        <w:rFonts w:ascii="Arial" w:eastAsia="Calibri" w:hAnsi="Arial" w:cs="Arial" w:hint="default"/>
        <w:color w:val="auto"/>
        <w:sz w:val="24"/>
        <w:szCs w:val="24"/>
      </w:rPr>
    </w:lvl>
    <w:lvl w:ilvl="1" w:tplc="04180019">
      <w:start w:val="1"/>
      <w:numFmt w:val="lowerLetter"/>
      <w:lvlText w:val="%2."/>
      <w:lvlJc w:val="left"/>
      <w:pPr>
        <w:ind w:left="2215" w:hanging="360"/>
      </w:pPr>
    </w:lvl>
    <w:lvl w:ilvl="2" w:tplc="0418001B">
      <w:start w:val="1"/>
      <w:numFmt w:val="lowerRoman"/>
      <w:lvlText w:val="%3."/>
      <w:lvlJc w:val="right"/>
      <w:pPr>
        <w:ind w:left="2935" w:hanging="180"/>
      </w:pPr>
    </w:lvl>
    <w:lvl w:ilvl="3" w:tplc="0418000F">
      <w:start w:val="1"/>
      <w:numFmt w:val="decimal"/>
      <w:lvlText w:val="%4."/>
      <w:lvlJc w:val="left"/>
      <w:pPr>
        <w:ind w:left="3655" w:hanging="360"/>
      </w:pPr>
    </w:lvl>
    <w:lvl w:ilvl="4" w:tplc="04180019">
      <w:start w:val="1"/>
      <w:numFmt w:val="lowerLetter"/>
      <w:lvlText w:val="%5."/>
      <w:lvlJc w:val="left"/>
      <w:pPr>
        <w:ind w:left="4375" w:hanging="360"/>
      </w:pPr>
    </w:lvl>
    <w:lvl w:ilvl="5" w:tplc="0418001B">
      <w:start w:val="1"/>
      <w:numFmt w:val="lowerRoman"/>
      <w:lvlText w:val="%6."/>
      <w:lvlJc w:val="right"/>
      <w:pPr>
        <w:ind w:left="5095" w:hanging="180"/>
      </w:pPr>
    </w:lvl>
    <w:lvl w:ilvl="6" w:tplc="0418000F">
      <w:start w:val="1"/>
      <w:numFmt w:val="decimal"/>
      <w:lvlText w:val="%7."/>
      <w:lvlJc w:val="left"/>
      <w:pPr>
        <w:ind w:left="5815" w:hanging="360"/>
      </w:pPr>
    </w:lvl>
    <w:lvl w:ilvl="7" w:tplc="04180019">
      <w:start w:val="1"/>
      <w:numFmt w:val="lowerLetter"/>
      <w:lvlText w:val="%8."/>
      <w:lvlJc w:val="left"/>
      <w:pPr>
        <w:ind w:left="6535" w:hanging="360"/>
      </w:pPr>
    </w:lvl>
    <w:lvl w:ilvl="8" w:tplc="0418001B">
      <w:start w:val="1"/>
      <w:numFmt w:val="lowerRoman"/>
      <w:lvlText w:val="%9."/>
      <w:lvlJc w:val="right"/>
      <w:pPr>
        <w:ind w:left="7255" w:hanging="180"/>
      </w:pPr>
    </w:lvl>
  </w:abstractNum>
  <w:abstractNum w:abstractNumId="32"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E2853"/>
    <w:multiLevelType w:val="hybridMultilevel"/>
    <w:tmpl w:val="540264A8"/>
    <w:lvl w:ilvl="0" w:tplc="3A425F9C">
      <w:start w:val="1"/>
      <w:numFmt w:val="bullet"/>
      <w:lvlText w:val="•"/>
      <w:lvlJc w:val="left"/>
      <w:pPr>
        <w:ind w:left="108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BE16F8"/>
    <w:multiLevelType w:val="hybridMultilevel"/>
    <w:tmpl w:val="A20290D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3CB7317"/>
    <w:multiLevelType w:val="hybridMultilevel"/>
    <w:tmpl w:val="F85EEA3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41A6C1B"/>
    <w:multiLevelType w:val="hybridMultilevel"/>
    <w:tmpl w:val="8F04F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0A3046"/>
    <w:multiLevelType w:val="hybridMultilevel"/>
    <w:tmpl w:val="555E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D145C"/>
    <w:multiLevelType w:val="hybridMultilevel"/>
    <w:tmpl w:val="79844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6203F5"/>
    <w:multiLevelType w:val="hybridMultilevel"/>
    <w:tmpl w:val="0AA00202"/>
    <w:lvl w:ilvl="0" w:tplc="9C68C342">
      <w:start w:val="1"/>
      <w:numFmt w:val="bullet"/>
      <w:lvlText w:val="-"/>
      <w:lvlJc w:val="left"/>
      <w:pPr>
        <w:ind w:left="99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4"/>
  </w:num>
  <w:num w:numId="2">
    <w:abstractNumId w:val="15"/>
  </w:num>
  <w:num w:numId="3">
    <w:abstractNumId w:val="21"/>
  </w:num>
  <w:num w:numId="4">
    <w:abstractNumId w:val="9"/>
  </w:num>
  <w:num w:numId="5">
    <w:abstractNumId w:val="5"/>
  </w:num>
  <w:num w:numId="6">
    <w:abstractNumId w:val="16"/>
  </w:num>
  <w:num w:numId="7">
    <w:abstractNumId w:val="11"/>
  </w:num>
  <w:num w:numId="8">
    <w:abstractNumId w:val="28"/>
  </w:num>
  <w:num w:numId="9">
    <w:abstractNumId w:val="12"/>
  </w:num>
  <w:num w:numId="10">
    <w:abstractNumId w:val="6"/>
  </w:num>
  <w:num w:numId="11">
    <w:abstractNumId w:val="3"/>
  </w:num>
  <w:num w:numId="12">
    <w:abstractNumId w:val="4"/>
  </w:num>
  <w:num w:numId="13">
    <w:abstractNumId w:val="20"/>
  </w:num>
  <w:num w:numId="14">
    <w:abstractNumId w:val="1"/>
  </w:num>
  <w:num w:numId="15">
    <w:abstractNumId w:val="2"/>
  </w:num>
  <w:num w:numId="16">
    <w:abstractNumId w:val="17"/>
  </w:num>
  <w:num w:numId="17">
    <w:abstractNumId w:val="18"/>
  </w:num>
  <w:num w:numId="18">
    <w:abstractNumId w:val="13"/>
  </w:num>
  <w:num w:numId="19">
    <w:abstractNumId w:val="36"/>
  </w:num>
  <w:num w:numId="20">
    <w:abstractNumId w:val="2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8"/>
  </w:num>
  <w:num w:numId="24">
    <w:abstractNumId w:val="10"/>
  </w:num>
  <w:num w:numId="25">
    <w:abstractNumId w:val="27"/>
  </w:num>
  <w:num w:numId="26">
    <w:abstractNumId w:val="26"/>
  </w:num>
  <w:num w:numId="27">
    <w:abstractNumId w:val="19"/>
  </w:num>
  <w:num w:numId="28">
    <w:abstractNumId w:val="22"/>
  </w:num>
  <w:num w:numId="29">
    <w:abstractNumId w:val="32"/>
  </w:num>
  <w:num w:numId="30">
    <w:abstractNumId w:val="29"/>
  </w:num>
  <w:num w:numId="31">
    <w:abstractNumId w:val="24"/>
  </w:num>
  <w:num w:numId="32">
    <w:abstractNumId w:val="30"/>
  </w:num>
  <w:num w:numId="33">
    <w:abstractNumId w:val="39"/>
  </w:num>
  <w:num w:numId="34">
    <w:abstractNumId w:val="25"/>
  </w:num>
  <w:num w:numId="35">
    <w:abstractNumId w:val="35"/>
  </w:num>
  <w:num w:numId="36">
    <w:abstractNumId w:val="33"/>
  </w:num>
  <w:num w:numId="37">
    <w:abstractNumId w:val="8"/>
  </w:num>
  <w:num w:numId="38">
    <w:abstractNumId w:val="31"/>
  </w:num>
  <w:num w:numId="39">
    <w:abstractNumId w:val="37"/>
  </w:num>
  <w:num w:numId="40">
    <w:abstractNumId w:val="3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45A6"/>
    <w:rsid w:val="00015B3B"/>
    <w:rsid w:val="00016C02"/>
    <w:rsid w:val="00016FFF"/>
    <w:rsid w:val="00017BDD"/>
    <w:rsid w:val="00020594"/>
    <w:rsid w:val="00020E2D"/>
    <w:rsid w:val="000272B3"/>
    <w:rsid w:val="00027775"/>
    <w:rsid w:val="00032FEE"/>
    <w:rsid w:val="00035A29"/>
    <w:rsid w:val="000409BE"/>
    <w:rsid w:val="000413F1"/>
    <w:rsid w:val="00043BD4"/>
    <w:rsid w:val="000442F2"/>
    <w:rsid w:val="0004471D"/>
    <w:rsid w:val="000463A9"/>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7B8"/>
    <w:rsid w:val="000628E4"/>
    <w:rsid w:val="00062B0C"/>
    <w:rsid w:val="00064EEA"/>
    <w:rsid w:val="000652EA"/>
    <w:rsid w:val="000659E7"/>
    <w:rsid w:val="00066DB1"/>
    <w:rsid w:val="000676DE"/>
    <w:rsid w:val="00067B8D"/>
    <w:rsid w:val="0007158E"/>
    <w:rsid w:val="00072D59"/>
    <w:rsid w:val="0007343A"/>
    <w:rsid w:val="00073513"/>
    <w:rsid w:val="0007394C"/>
    <w:rsid w:val="000739D3"/>
    <w:rsid w:val="00073BB4"/>
    <w:rsid w:val="00073D0B"/>
    <w:rsid w:val="00074A63"/>
    <w:rsid w:val="00074B54"/>
    <w:rsid w:val="00074DA0"/>
    <w:rsid w:val="00075ABF"/>
    <w:rsid w:val="00076A55"/>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5C72"/>
    <w:rsid w:val="00096D6E"/>
    <w:rsid w:val="00096D90"/>
    <w:rsid w:val="000A3062"/>
    <w:rsid w:val="000A4484"/>
    <w:rsid w:val="000A455E"/>
    <w:rsid w:val="000A4FFA"/>
    <w:rsid w:val="000A650C"/>
    <w:rsid w:val="000A7B05"/>
    <w:rsid w:val="000A7D38"/>
    <w:rsid w:val="000A7D4B"/>
    <w:rsid w:val="000B0AA3"/>
    <w:rsid w:val="000B208E"/>
    <w:rsid w:val="000B210A"/>
    <w:rsid w:val="000B2C6C"/>
    <w:rsid w:val="000B2E2E"/>
    <w:rsid w:val="000B3DE5"/>
    <w:rsid w:val="000B46FB"/>
    <w:rsid w:val="000B4AFC"/>
    <w:rsid w:val="000B6749"/>
    <w:rsid w:val="000B761C"/>
    <w:rsid w:val="000C0E13"/>
    <w:rsid w:val="000C2035"/>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75B"/>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3BFE"/>
    <w:rsid w:val="00105801"/>
    <w:rsid w:val="00105D6F"/>
    <w:rsid w:val="00106F3A"/>
    <w:rsid w:val="00107E63"/>
    <w:rsid w:val="00107F09"/>
    <w:rsid w:val="00110260"/>
    <w:rsid w:val="001113CC"/>
    <w:rsid w:val="001116F7"/>
    <w:rsid w:val="00111EE0"/>
    <w:rsid w:val="0011398C"/>
    <w:rsid w:val="00113C3D"/>
    <w:rsid w:val="00114271"/>
    <w:rsid w:val="001221C1"/>
    <w:rsid w:val="00122886"/>
    <w:rsid w:val="00122FA8"/>
    <w:rsid w:val="001231CD"/>
    <w:rsid w:val="00123FDF"/>
    <w:rsid w:val="0012710C"/>
    <w:rsid w:val="001301D3"/>
    <w:rsid w:val="001306EB"/>
    <w:rsid w:val="00130BD2"/>
    <w:rsid w:val="00131EAD"/>
    <w:rsid w:val="001329A5"/>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4BD"/>
    <w:rsid w:val="001454F7"/>
    <w:rsid w:val="00145EFA"/>
    <w:rsid w:val="00146552"/>
    <w:rsid w:val="00146E3B"/>
    <w:rsid w:val="00146FB1"/>
    <w:rsid w:val="00150956"/>
    <w:rsid w:val="001518F4"/>
    <w:rsid w:val="00153925"/>
    <w:rsid w:val="00155B3F"/>
    <w:rsid w:val="00155F31"/>
    <w:rsid w:val="0015656C"/>
    <w:rsid w:val="001569AE"/>
    <w:rsid w:val="00156F90"/>
    <w:rsid w:val="001576DC"/>
    <w:rsid w:val="001578AD"/>
    <w:rsid w:val="00160BE9"/>
    <w:rsid w:val="00161DA7"/>
    <w:rsid w:val="0016256B"/>
    <w:rsid w:val="00163087"/>
    <w:rsid w:val="001662F5"/>
    <w:rsid w:val="00166DC5"/>
    <w:rsid w:val="00166E50"/>
    <w:rsid w:val="00166EC1"/>
    <w:rsid w:val="00167111"/>
    <w:rsid w:val="00170F1F"/>
    <w:rsid w:val="00171B9D"/>
    <w:rsid w:val="00176276"/>
    <w:rsid w:val="00177396"/>
    <w:rsid w:val="00180B2A"/>
    <w:rsid w:val="00180C5C"/>
    <w:rsid w:val="001812E9"/>
    <w:rsid w:val="00181F95"/>
    <w:rsid w:val="00182039"/>
    <w:rsid w:val="001832D7"/>
    <w:rsid w:val="00183AFE"/>
    <w:rsid w:val="001842CB"/>
    <w:rsid w:val="001859FB"/>
    <w:rsid w:val="00185F1E"/>
    <w:rsid w:val="00185F6C"/>
    <w:rsid w:val="001869AB"/>
    <w:rsid w:val="00187418"/>
    <w:rsid w:val="001907C1"/>
    <w:rsid w:val="00192B00"/>
    <w:rsid w:val="00193E01"/>
    <w:rsid w:val="0019418E"/>
    <w:rsid w:val="0019553D"/>
    <w:rsid w:val="001A0854"/>
    <w:rsid w:val="001A0959"/>
    <w:rsid w:val="001A0F63"/>
    <w:rsid w:val="001A17C2"/>
    <w:rsid w:val="001A2AAA"/>
    <w:rsid w:val="001A2E39"/>
    <w:rsid w:val="001A459D"/>
    <w:rsid w:val="001A5059"/>
    <w:rsid w:val="001A5254"/>
    <w:rsid w:val="001A5B32"/>
    <w:rsid w:val="001A5F6F"/>
    <w:rsid w:val="001A62B0"/>
    <w:rsid w:val="001A6EA1"/>
    <w:rsid w:val="001A72FA"/>
    <w:rsid w:val="001B1A04"/>
    <w:rsid w:val="001B255D"/>
    <w:rsid w:val="001B399C"/>
    <w:rsid w:val="001B5948"/>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2C49"/>
    <w:rsid w:val="001E3368"/>
    <w:rsid w:val="001E5397"/>
    <w:rsid w:val="001E6082"/>
    <w:rsid w:val="001F0061"/>
    <w:rsid w:val="001F273B"/>
    <w:rsid w:val="001F27FF"/>
    <w:rsid w:val="001F463C"/>
    <w:rsid w:val="001F7EE2"/>
    <w:rsid w:val="00201405"/>
    <w:rsid w:val="00201B3E"/>
    <w:rsid w:val="0020298B"/>
    <w:rsid w:val="00202E3C"/>
    <w:rsid w:val="002033FC"/>
    <w:rsid w:val="00203C9F"/>
    <w:rsid w:val="00203EF3"/>
    <w:rsid w:val="002041CC"/>
    <w:rsid w:val="00204903"/>
    <w:rsid w:val="002057B0"/>
    <w:rsid w:val="002070E7"/>
    <w:rsid w:val="00207D7D"/>
    <w:rsid w:val="002108DD"/>
    <w:rsid w:val="00212D1D"/>
    <w:rsid w:val="00214068"/>
    <w:rsid w:val="00215D1C"/>
    <w:rsid w:val="002160B4"/>
    <w:rsid w:val="0021757F"/>
    <w:rsid w:val="00217A53"/>
    <w:rsid w:val="00217A5A"/>
    <w:rsid w:val="00217C91"/>
    <w:rsid w:val="00222266"/>
    <w:rsid w:val="00223C77"/>
    <w:rsid w:val="0022623F"/>
    <w:rsid w:val="002265D5"/>
    <w:rsid w:val="00226E28"/>
    <w:rsid w:val="00227C35"/>
    <w:rsid w:val="002312EB"/>
    <w:rsid w:val="00231F64"/>
    <w:rsid w:val="002335FA"/>
    <w:rsid w:val="0023383B"/>
    <w:rsid w:val="00234DFD"/>
    <w:rsid w:val="00236AD0"/>
    <w:rsid w:val="00237AED"/>
    <w:rsid w:val="002400A9"/>
    <w:rsid w:val="00243494"/>
    <w:rsid w:val="002449F1"/>
    <w:rsid w:val="00244AA4"/>
    <w:rsid w:val="0024511E"/>
    <w:rsid w:val="00245CEC"/>
    <w:rsid w:val="00246CDB"/>
    <w:rsid w:val="00247422"/>
    <w:rsid w:val="00247D84"/>
    <w:rsid w:val="0025035D"/>
    <w:rsid w:val="002531D3"/>
    <w:rsid w:val="0025506F"/>
    <w:rsid w:val="00257FEB"/>
    <w:rsid w:val="00260A63"/>
    <w:rsid w:val="002612FF"/>
    <w:rsid w:val="00261588"/>
    <w:rsid w:val="002616D4"/>
    <w:rsid w:val="00261EE2"/>
    <w:rsid w:val="002620D0"/>
    <w:rsid w:val="002621BA"/>
    <w:rsid w:val="00262699"/>
    <w:rsid w:val="00262B61"/>
    <w:rsid w:val="0026418D"/>
    <w:rsid w:val="00264BE2"/>
    <w:rsid w:val="00266C21"/>
    <w:rsid w:val="00267409"/>
    <w:rsid w:val="002700D6"/>
    <w:rsid w:val="00271767"/>
    <w:rsid w:val="00273020"/>
    <w:rsid w:val="0027564A"/>
    <w:rsid w:val="00275873"/>
    <w:rsid w:val="00277864"/>
    <w:rsid w:val="002818C5"/>
    <w:rsid w:val="00282EA6"/>
    <w:rsid w:val="0028452F"/>
    <w:rsid w:val="00287C76"/>
    <w:rsid w:val="00287CDE"/>
    <w:rsid w:val="0029148F"/>
    <w:rsid w:val="002917DA"/>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5371"/>
    <w:rsid w:val="002A7363"/>
    <w:rsid w:val="002B00B4"/>
    <w:rsid w:val="002B16FD"/>
    <w:rsid w:val="002B1BA3"/>
    <w:rsid w:val="002B2662"/>
    <w:rsid w:val="002B4E8F"/>
    <w:rsid w:val="002B4EFD"/>
    <w:rsid w:val="002B5B42"/>
    <w:rsid w:val="002B60AB"/>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57D"/>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1A3"/>
    <w:rsid w:val="002F35BE"/>
    <w:rsid w:val="002F44D1"/>
    <w:rsid w:val="002F4680"/>
    <w:rsid w:val="002F52D0"/>
    <w:rsid w:val="002F68D8"/>
    <w:rsid w:val="002F6DE0"/>
    <w:rsid w:val="002F7FF9"/>
    <w:rsid w:val="00300603"/>
    <w:rsid w:val="003009F0"/>
    <w:rsid w:val="00300E4F"/>
    <w:rsid w:val="00300EC1"/>
    <w:rsid w:val="00302577"/>
    <w:rsid w:val="003027FE"/>
    <w:rsid w:val="0030328A"/>
    <w:rsid w:val="00303BEB"/>
    <w:rsid w:val="00303FDE"/>
    <w:rsid w:val="003040E7"/>
    <w:rsid w:val="00304110"/>
    <w:rsid w:val="0030428A"/>
    <w:rsid w:val="0030431B"/>
    <w:rsid w:val="00304F79"/>
    <w:rsid w:val="00305CF9"/>
    <w:rsid w:val="0030618B"/>
    <w:rsid w:val="003062B2"/>
    <w:rsid w:val="003070B3"/>
    <w:rsid w:val="0030735F"/>
    <w:rsid w:val="00307532"/>
    <w:rsid w:val="003125D9"/>
    <w:rsid w:val="0031466E"/>
    <w:rsid w:val="003214A4"/>
    <w:rsid w:val="00322F08"/>
    <w:rsid w:val="003230BA"/>
    <w:rsid w:val="003237E1"/>
    <w:rsid w:val="00324DEE"/>
    <w:rsid w:val="00324FD2"/>
    <w:rsid w:val="00325329"/>
    <w:rsid w:val="003259C6"/>
    <w:rsid w:val="00330DF2"/>
    <w:rsid w:val="003325A5"/>
    <w:rsid w:val="00332D60"/>
    <w:rsid w:val="00332E1D"/>
    <w:rsid w:val="00333DDA"/>
    <w:rsid w:val="00333ED0"/>
    <w:rsid w:val="00335A6B"/>
    <w:rsid w:val="00337F40"/>
    <w:rsid w:val="00340EFE"/>
    <w:rsid w:val="003413EE"/>
    <w:rsid w:val="00345401"/>
    <w:rsid w:val="00346A6D"/>
    <w:rsid w:val="003472B1"/>
    <w:rsid w:val="0034739E"/>
    <w:rsid w:val="00351254"/>
    <w:rsid w:val="0035148C"/>
    <w:rsid w:val="003519DE"/>
    <w:rsid w:val="00351F55"/>
    <w:rsid w:val="00352E2D"/>
    <w:rsid w:val="00353C4B"/>
    <w:rsid w:val="003542DC"/>
    <w:rsid w:val="00354B1E"/>
    <w:rsid w:val="0035550D"/>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2CB3"/>
    <w:rsid w:val="003733B5"/>
    <w:rsid w:val="00374566"/>
    <w:rsid w:val="00375B16"/>
    <w:rsid w:val="003761EA"/>
    <w:rsid w:val="00376CCF"/>
    <w:rsid w:val="00384BC7"/>
    <w:rsid w:val="00384D2A"/>
    <w:rsid w:val="00385587"/>
    <w:rsid w:val="003855D9"/>
    <w:rsid w:val="00386268"/>
    <w:rsid w:val="0038727B"/>
    <w:rsid w:val="003875A7"/>
    <w:rsid w:val="00387639"/>
    <w:rsid w:val="0039163F"/>
    <w:rsid w:val="00392583"/>
    <w:rsid w:val="003926FE"/>
    <w:rsid w:val="00395666"/>
    <w:rsid w:val="00395780"/>
    <w:rsid w:val="003A3A2D"/>
    <w:rsid w:val="003A3E02"/>
    <w:rsid w:val="003A4325"/>
    <w:rsid w:val="003A7808"/>
    <w:rsid w:val="003A7B98"/>
    <w:rsid w:val="003A7CA1"/>
    <w:rsid w:val="003B18B4"/>
    <w:rsid w:val="003B275F"/>
    <w:rsid w:val="003B2DC1"/>
    <w:rsid w:val="003B3C11"/>
    <w:rsid w:val="003B667C"/>
    <w:rsid w:val="003B740D"/>
    <w:rsid w:val="003C011F"/>
    <w:rsid w:val="003C1184"/>
    <w:rsid w:val="003C1A3E"/>
    <w:rsid w:val="003C3C83"/>
    <w:rsid w:val="003C46B3"/>
    <w:rsid w:val="003C4C35"/>
    <w:rsid w:val="003C59E1"/>
    <w:rsid w:val="003C6CEB"/>
    <w:rsid w:val="003C6EC5"/>
    <w:rsid w:val="003D0423"/>
    <w:rsid w:val="003D10BE"/>
    <w:rsid w:val="003D2273"/>
    <w:rsid w:val="003D2D80"/>
    <w:rsid w:val="003D4029"/>
    <w:rsid w:val="003D5607"/>
    <w:rsid w:val="003D688F"/>
    <w:rsid w:val="003E06D3"/>
    <w:rsid w:val="003E21E7"/>
    <w:rsid w:val="003E462F"/>
    <w:rsid w:val="003E4740"/>
    <w:rsid w:val="003E7F47"/>
    <w:rsid w:val="003F0596"/>
    <w:rsid w:val="003F0BBD"/>
    <w:rsid w:val="003F226E"/>
    <w:rsid w:val="003F2D80"/>
    <w:rsid w:val="003F32F9"/>
    <w:rsid w:val="003F3D6B"/>
    <w:rsid w:val="003F404A"/>
    <w:rsid w:val="003F5C1D"/>
    <w:rsid w:val="004011B3"/>
    <w:rsid w:val="004012D9"/>
    <w:rsid w:val="004020A6"/>
    <w:rsid w:val="00402309"/>
    <w:rsid w:val="00403E9A"/>
    <w:rsid w:val="00404180"/>
    <w:rsid w:val="004042E1"/>
    <w:rsid w:val="00404A3C"/>
    <w:rsid w:val="00405BD0"/>
    <w:rsid w:val="00406106"/>
    <w:rsid w:val="00406EE6"/>
    <w:rsid w:val="004075E4"/>
    <w:rsid w:val="004103ED"/>
    <w:rsid w:val="00411946"/>
    <w:rsid w:val="00412AF3"/>
    <w:rsid w:val="00413395"/>
    <w:rsid w:val="00413AD9"/>
    <w:rsid w:val="00415A86"/>
    <w:rsid w:val="00423DC3"/>
    <w:rsid w:val="00423F28"/>
    <w:rsid w:val="004242C5"/>
    <w:rsid w:val="004259BE"/>
    <w:rsid w:val="004262C9"/>
    <w:rsid w:val="00426406"/>
    <w:rsid w:val="004265B0"/>
    <w:rsid w:val="00426B25"/>
    <w:rsid w:val="0042740B"/>
    <w:rsid w:val="004326DD"/>
    <w:rsid w:val="004329F3"/>
    <w:rsid w:val="00432F26"/>
    <w:rsid w:val="0043315D"/>
    <w:rsid w:val="004331D5"/>
    <w:rsid w:val="00434D11"/>
    <w:rsid w:val="00435E66"/>
    <w:rsid w:val="00436067"/>
    <w:rsid w:val="00437841"/>
    <w:rsid w:val="00437C0B"/>
    <w:rsid w:val="00440118"/>
    <w:rsid w:val="004402CF"/>
    <w:rsid w:val="00440554"/>
    <w:rsid w:val="00440962"/>
    <w:rsid w:val="00441920"/>
    <w:rsid w:val="00441B09"/>
    <w:rsid w:val="00442D50"/>
    <w:rsid w:val="00444129"/>
    <w:rsid w:val="00450EFE"/>
    <w:rsid w:val="004512E2"/>
    <w:rsid w:val="004522C9"/>
    <w:rsid w:val="00452815"/>
    <w:rsid w:val="0045389B"/>
    <w:rsid w:val="00453F14"/>
    <w:rsid w:val="00454750"/>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4BE9"/>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3E5A"/>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F15"/>
    <w:rsid w:val="004C20AF"/>
    <w:rsid w:val="004C3713"/>
    <w:rsid w:val="004C4842"/>
    <w:rsid w:val="004C4DF5"/>
    <w:rsid w:val="004C5249"/>
    <w:rsid w:val="004C61A8"/>
    <w:rsid w:val="004C674C"/>
    <w:rsid w:val="004D0291"/>
    <w:rsid w:val="004D2203"/>
    <w:rsid w:val="004D2252"/>
    <w:rsid w:val="004D2392"/>
    <w:rsid w:val="004D2E4A"/>
    <w:rsid w:val="004D3761"/>
    <w:rsid w:val="004D4DD7"/>
    <w:rsid w:val="004D5E64"/>
    <w:rsid w:val="004D75D1"/>
    <w:rsid w:val="004E08CA"/>
    <w:rsid w:val="004E12D5"/>
    <w:rsid w:val="004E18F4"/>
    <w:rsid w:val="004E1AF6"/>
    <w:rsid w:val="004E226F"/>
    <w:rsid w:val="004E267B"/>
    <w:rsid w:val="004E2B85"/>
    <w:rsid w:val="004E2BEF"/>
    <w:rsid w:val="004E37BD"/>
    <w:rsid w:val="004E3E1A"/>
    <w:rsid w:val="004E6183"/>
    <w:rsid w:val="004F0325"/>
    <w:rsid w:val="004F0759"/>
    <w:rsid w:val="004F41D6"/>
    <w:rsid w:val="004F4D25"/>
    <w:rsid w:val="004F4DA7"/>
    <w:rsid w:val="004F4EBD"/>
    <w:rsid w:val="004F553C"/>
    <w:rsid w:val="004F6DB5"/>
    <w:rsid w:val="004F73A7"/>
    <w:rsid w:val="004F75CF"/>
    <w:rsid w:val="004F782E"/>
    <w:rsid w:val="00500114"/>
    <w:rsid w:val="00500889"/>
    <w:rsid w:val="00501D6D"/>
    <w:rsid w:val="00501E60"/>
    <w:rsid w:val="0050770D"/>
    <w:rsid w:val="00507D73"/>
    <w:rsid w:val="005103B0"/>
    <w:rsid w:val="00510644"/>
    <w:rsid w:val="005109D0"/>
    <w:rsid w:val="005111AE"/>
    <w:rsid w:val="00511896"/>
    <w:rsid w:val="00512A58"/>
    <w:rsid w:val="0051580A"/>
    <w:rsid w:val="0051652F"/>
    <w:rsid w:val="005167E4"/>
    <w:rsid w:val="0052015B"/>
    <w:rsid w:val="00521562"/>
    <w:rsid w:val="005228E1"/>
    <w:rsid w:val="00522AB1"/>
    <w:rsid w:val="00523227"/>
    <w:rsid w:val="005237C6"/>
    <w:rsid w:val="005261B3"/>
    <w:rsid w:val="00526D9B"/>
    <w:rsid w:val="005306A8"/>
    <w:rsid w:val="00531007"/>
    <w:rsid w:val="00532667"/>
    <w:rsid w:val="00532A1D"/>
    <w:rsid w:val="0053429B"/>
    <w:rsid w:val="00534353"/>
    <w:rsid w:val="00534A00"/>
    <w:rsid w:val="005428ED"/>
    <w:rsid w:val="00544555"/>
    <w:rsid w:val="005448D5"/>
    <w:rsid w:val="00546C33"/>
    <w:rsid w:val="00546D1E"/>
    <w:rsid w:val="00547EAB"/>
    <w:rsid w:val="0055122E"/>
    <w:rsid w:val="005524E1"/>
    <w:rsid w:val="005527B7"/>
    <w:rsid w:val="00552C10"/>
    <w:rsid w:val="00555C0F"/>
    <w:rsid w:val="00557F86"/>
    <w:rsid w:val="00562E8D"/>
    <w:rsid w:val="0056445B"/>
    <w:rsid w:val="00565ABE"/>
    <w:rsid w:val="00567107"/>
    <w:rsid w:val="0056781A"/>
    <w:rsid w:val="00570082"/>
    <w:rsid w:val="005703CB"/>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43FB"/>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D8"/>
    <w:rsid w:val="005A28DB"/>
    <w:rsid w:val="005A3100"/>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D0237"/>
    <w:rsid w:val="005D12DA"/>
    <w:rsid w:val="005D3D1C"/>
    <w:rsid w:val="005D45A8"/>
    <w:rsid w:val="005D5201"/>
    <w:rsid w:val="005D52CA"/>
    <w:rsid w:val="005D57CC"/>
    <w:rsid w:val="005D5FEC"/>
    <w:rsid w:val="005D7569"/>
    <w:rsid w:val="005E0EB4"/>
    <w:rsid w:val="005E1DC4"/>
    <w:rsid w:val="005E1FA4"/>
    <w:rsid w:val="005E35E4"/>
    <w:rsid w:val="005E4215"/>
    <w:rsid w:val="005E4CE3"/>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1D4E"/>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D6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47CE8"/>
    <w:rsid w:val="00650760"/>
    <w:rsid w:val="00650C91"/>
    <w:rsid w:val="00650F78"/>
    <w:rsid w:val="0065133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25CF"/>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2B86"/>
    <w:rsid w:val="006A33F1"/>
    <w:rsid w:val="006A4314"/>
    <w:rsid w:val="006A571D"/>
    <w:rsid w:val="006A625E"/>
    <w:rsid w:val="006B0B33"/>
    <w:rsid w:val="006B0E6C"/>
    <w:rsid w:val="006B11F2"/>
    <w:rsid w:val="006B1C24"/>
    <w:rsid w:val="006B1D46"/>
    <w:rsid w:val="006B2549"/>
    <w:rsid w:val="006B4867"/>
    <w:rsid w:val="006B49FE"/>
    <w:rsid w:val="006B4D45"/>
    <w:rsid w:val="006B7540"/>
    <w:rsid w:val="006B7B9E"/>
    <w:rsid w:val="006C1CF9"/>
    <w:rsid w:val="006C383C"/>
    <w:rsid w:val="006C3BE9"/>
    <w:rsid w:val="006C4188"/>
    <w:rsid w:val="006C4C39"/>
    <w:rsid w:val="006C56E0"/>
    <w:rsid w:val="006C6E19"/>
    <w:rsid w:val="006D00AA"/>
    <w:rsid w:val="006D07C9"/>
    <w:rsid w:val="006D09B1"/>
    <w:rsid w:val="006D174D"/>
    <w:rsid w:val="006D188D"/>
    <w:rsid w:val="006D1A2C"/>
    <w:rsid w:val="006D22ED"/>
    <w:rsid w:val="006D3854"/>
    <w:rsid w:val="006D5319"/>
    <w:rsid w:val="006D7060"/>
    <w:rsid w:val="006D733F"/>
    <w:rsid w:val="006D73D8"/>
    <w:rsid w:val="006D7AEB"/>
    <w:rsid w:val="006E00B0"/>
    <w:rsid w:val="006E0AEB"/>
    <w:rsid w:val="006E0DC6"/>
    <w:rsid w:val="006E17A5"/>
    <w:rsid w:val="006E6025"/>
    <w:rsid w:val="006E6EA4"/>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47F7"/>
    <w:rsid w:val="00704D18"/>
    <w:rsid w:val="00704D59"/>
    <w:rsid w:val="007071B2"/>
    <w:rsid w:val="00707CB2"/>
    <w:rsid w:val="007111C9"/>
    <w:rsid w:val="0071439A"/>
    <w:rsid w:val="00714CD9"/>
    <w:rsid w:val="00720E06"/>
    <w:rsid w:val="007215EF"/>
    <w:rsid w:val="0072192A"/>
    <w:rsid w:val="00722D90"/>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A3C"/>
    <w:rsid w:val="0074012E"/>
    <w:rsid w:val="00740520"/>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2D4F"/>
    <w:rsid w:val="00763389"/>
    <w:rsid w:val="00765491"/>
    <w:rsid w:val="00765B15"/>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E2B"/>
    <w:rsid w:val="00782FD0"/>
    <w:rsid w:val="00784054"/>
    <w:rsid w:val="0078620D"/>
    <w:rsid w:val="007864DC"/>
    <w:rsid w:val="00790F69"/>
    <w:rsid w:val="0079206F"/>
    <w:rsid w:val="00792944"/>
    <w:rsid w:val="007946F5"/>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7693"/>
    <w:rsid w:val="007C7EBB"/>
    <w:rsid w:val="007D1795"/>
    <w:rsid w:val="007D21DD"/>
    <w:rsid w:val="007D23A9"/>
    <w:rsid w:val="007D2900"/>
    <w:rsid w:val="007D3ACC"/>
    <w:rsid w:val="007D4349"/>
    <w:rsid w:val="007D52A7"/>
    <w:rsid w:val="007D571C"/>
    <w:rsid w:val="007D5985"/>
    <w:rsid w:val="007D5E4B"/>
    <w:rsid w:val="007D6479"/>
    <w:rsid w:val="007D7E9E"/>
    <w:rsid w:val="007E06BB"/>
    <w:rsid w:val="007E105A"/>
    <w:rsid w:val="007E1735"/>
    <w:rsid w:val="007E1C8F"/>
    <w:rsid w:val="007E540D"/>
    <w:rsid w:val="007E54F3"/>
    <w:rsid w:val="007E5BCD"/>
    <w:rsid w:val="007F0639"/>
    <w:rsid w:val="007F0BF1"/>
    <w:rsid w:val="007F1F32"/>
    <w:rsid w:val="007F536A"/>
    <w:rsid w:val="007F5EDD"/>
    <w:rsid w:val="007F77C4"/>
    <w:rsid w:val="00801746"/>
    <w:rsid w:val="00802159"/>
    <w:rsid w:val="00802822"/>
    <w:rsid w:val="00802DF5"/>
    <w:rsid w:val="008036B2"/>
    <w:rsid w:val="00804057"/>
    <w:rsid w:val="00804444"/>
    <w:rsid w:val="00806486"/>
    <w:rsid w:val="00806AC0"/>
    <w:rsid w:val="00810953"/>
    <w:rsid w:val="00810B35"/>
    <w:rsid w:val="0081211D"/>
    <w:rsid w:val="0081366A"/>
    <w:rsid w:val="0081370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0C61"/>
    <w:rsid w:val="00831294"/>
    <w:rsid w:val="00831ED5"/>
    <w:rsid w:val="00831F93"/>
    <w:rsid w:val="0083291B"/>
    <w:rsid w:val="00832F56"/>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8C2"/>
    <w:rsid w:val="00862A2F"/>
    <w:rsid w:val="00864544"/>
    <w:rsid w:val="00866505"/>
    <w:rsid w:val="00867694"/>
    <w:rsid w:val="0087014E"/>
    <w:rsid w:val="008725DA"/>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1BB4"/>
    <w:rsid w:val="008D247C"/>
    <w:rsid w:val="008D3427"/>
    <w:rsid w:val="008D5166"/>
    <w:rsid w:val="008D604D"/>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20CD9"/>
    <w:rsid w:val="00922976"/>
    <w:rsid w:val="0092378B"/>
    <w:rsid w:val="00924FAC"/>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953"/>
    <w:rsid w:val="009545E0"/>
    <w:rsid w:val="009577B2"/>
    <w:rsid w:val="00960323"/>
    <w:rsid w:val="009625D3"/>
    <w:rsid w:val="009626A2"/>
    <w:rsid w:val="00963325"/>
    <w:rsid w:val="0096361D"/>
    <w:rsid w:val="0096363F"/>
    <w:rsid w:val="00963AD0"/>
    <w:rsid w:val="0096439B"/>
    <w:rsid w:val="00964899"/>
    <w:rsid w:val="00965A65"/>
    <w:rsid w:val="00966044"/>
    <w:rsid w:val="0096609C"/>
    <w:rsid w:val="00966AC5"/>
    <w:rsid w:val="0097298F"/>
    <w:rsid w:val="00972ACE"/>
    <w:rsid w:val="00974093"/>
    <w:rsid w:val="00974100"/>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F0A"/>
    <w:rsid w:val="009961C2"/>
    <w:rsid w:val="00996C80"/>
    <w:rsid w:val="00996FA0"/>
    <w:rsid w:val="009A0F35"/>
    <w:rsid w:val="009A19D3"/>
    <w:rsid w:val="009A26FD"/>
    <w:rsid w:val="009A2A7B"/>
    <w:rsid w:val="009A2D99"/>
    <w:rsid w:val="009A301D"/>
    <w:rsid w:val="009A4A9F"/>
    <w:rsid w:val="009A4B19"/>
    <w:rsid w:val="009A4DF9"/>
    <w:rsid w:val="009A5ADA"/>
    <w:rsid w:val="009A78EA"/>
    <w:rsid w:val="009A7DC2"/>
    <w:rsid w:val="009A7DC6"/>
    <w:rsid w:val="009B1658"/>
    <w:rsid w:val="009B2FE2"/>
    <w:rsid w:val="009B4365"/>
    <w:rsid w:val="009B550A"/>
    <w:rsid w:val="009B5FCC"/>
    <w:rsid w:val="009B617F"/>
    <w:rsid w:val="009C1E91"/>
    <w:rsid w:val="009C1F89"/>
    <w:rsid w:val="009C23F1"/>
    <w:rsid w:val="009C27D0"/>
    <w:rsid w:val="009C36BD"/>
    <w:rsid w:val="009C55F9"/>
    <w:rsid w:val="009C69B5"/>
    <w:rsid w:val="009C6B0B"/>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2AC9"/>
    <w:rsid w:val="009E4CA9"/>
    <w:rsid w:val="009E52A1"/>
    <w:rsid w:val="009E5326"/>
    <w:rsid w:val="009E543D"/>
    <w:rsid w:val="009E652D"/>
    <w:rsid w:val="009E66C2"/>
    <w:rsid w:val="009F1550"/>
    <w:rsid w:val="009F158D"/>
    <w:rsid w:val="009F17EC"/>
    <w:rsid w:val="009F3B7D"/>
    <w:rsid w:val="009F3E58"/>
    <w:rsid w:val="009F43A2"/>
    <w:rsid w:val="009F6D49"/>
    <w:rsid w:val="009F7EC1"/>
    <w:rsid w:val="00A02D2A"/>
    <w:rsid w:val="00A04633"/>
    <w:rsid w:val="00A04A29"/>
    <w:rsid w:val="00A05081"/>
    <w:rsid w:val="00A06065"/>
    <w:rsid w:val="00A06CD1"/>
    <w:rsid w:val="00A074AE"/>
    <w:rsid w:val="00A078C4"/>
    <w:rsid w:val="00A07A8C"/>
    <w:rsid w:val="00A106FE"/>
    <w:rsid w:val="00A118B4"/>
    <w:rsid w:val="00A120A4"/>
    <w:rsid w:val="00A159AF"/>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08CA"/>
    <w:rsid w:val="00A739F5"/>
    <w:rsid w:val="00A74018"/>
    <w:rsid w:val="00A74036"/>
    <w:rsid w:val="00A742E1"/>
    <w:rsid w:val="00A74A81"/>
    <w:rsid w:val="00A74C5F"/>
    <w:rsid w:val="00A75951"/>
    <w:rsid w:val="00A766A0"/>
    <w:rsid w:val="00A77DFD"/>
    <w:rsid w:val="00A80556"/>
    <w:rsid w:val="00A807A8"/>
    <w:rsid w:val="00A81521"/>
    <w:rsid w:val="00A818A9"/>
    <w:rsid w:val="00A82716"/>
    <w:rsid w:val="00A83B63"/>
    <w:rsid w:val="00A84BCF"/>
    <w:rsid w:val="00A85571"/>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22C4"/>
    <w:rsid w:val="00AA3641"/>
    <w:rsid w:val="00AA6B16"/>
    <w:rsid w:val="00AA7BD8"/>
    <w:rsid w:val="00AB083F"/>
    <w:rsid w:val="00AB0A12"/>
    <w:rsid w:val="00AB2125"/>
    <w:rsid w:val="00AB297B"/>
    <w:rsid w:val="00AB29D1"/>
    <w:rsid w:val="00AB3C89"/>
    <w:rsid w:val="00AB40BE"/>
    <w:rsid w:val="00AB4C27"/>
    <w:rsid w:val="00AB4FEB"/>
    <w:rsid w:val="00AB5E9F"/>
    <w:rsid w:val="00AB6AC4"/>
    <w:rsid w:val="00AB6D70"/>
    <w:rsid w:val="00AC1556"/>
    <w:rsid w:val="00AC1EC8"/>
    <w:rsid w:val="00AC23F0"/>
    <w:rsid w:val="00AC2B54"/>
    <w:rsid w:val="00AC380E"/>
    <w:rsid w:val="00AC58C1"/>
    <w:rsid w:val="00AC6653"/>
    <w:rsid w:val="00AC7F1D"/>
    <w:rsid w:val="00AD0061"/>
    <w:rsid w:val="00AD043B"/>
    <w:rsid w:val="00AD31FB"/>
    <w:rsid w:val="00AD71E8"/>
    <w:rsid w:val="00AE0EF9"/>
    <w:rsid w:val="00AE1690"/>
    <w:rsid w:val="00AE1856"/>
    <w:rsid w:val="00AE26EC"/>
    <w:rsid w:val="00AE3738"/>
    <w:rsid w:val="00AE50B1"/>
    <w:rsid w:val="00AE524C"/>
    <w:rsid w:val="00AE604F"/>
    <w:rsid w:val="00AE6281"/>
    <w:rsid w:val="00AE6357"/>
    <w:rsid w:val="00AE6DBB"/>
    <w:rsid w:val="00AE6E81"/>
    <w:rsid w:val="00AF145D"/>
    <w:rsid w:val="00AF1FB9"/>
    <w:rsid w:val="00AF3FAC"/>
    <w:rsid w:val="00AF46B7"/>
    <w:rsid w:val="00B06016"/>
    <w:rsid w:val="00B07EC2"/>
    <w:rsid w:val="00B100F0"/>
    <w:rsid w:val="00B115E4"/>
    <w:rsid w:val="00B11AB0"/>
    <w:rsid w:val="00B1209D"/>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682"/>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29A3"/>
    <w:rsid w:val="00BA3E79"/>
    <w:rsid w:val="00BA446A"/>
    <w:rsid w:val="00BA54A5"/>
    <w:rsid w:val="00BA5F95"/>
    <w:rsid w:val="00BA6FEF"/>
    <w:rsid w:val="00BB02B9"/>
    <w:rsid w:val="00BB0D05"/>
    <w:rsid w:val="00BB1D92"/>
    <w:rsid w:val="00BB1E59"/>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73D0"/>
    <w:rsid w:val="00BD7E1A"/>
    <w:rsid w:val="00BD7F21"/>
    <w:rsid w:val="00BE019B"/>
    <w:rsid w:val="00BE1F01"/>
    <w:rsid w:val="00BE23C1"/>
    <w:rsid w:val="00BE293B"/>
    <w:rsid w:val="00BE2B29"/>
    <w:rsid w:val="00BE54BA"/>
    <w:rsid w:val="00BE5AA3"/>
    <w:rsid w:val="00BE694B"/>
    <w:rsid w:val="00BE7635"/>
    <w:rsid w:val="00BE765E"/>
    <w:rsid w:val="00BF1F99"/>
    <w:rsid w:val="00BF319F"/>
    <w:rsid w:val="00BF3DB8"/>
    <w:rsid w:val="00BF45A4"/>
    <w:rsid w:val="00BF6105"/>
    <w:rsid w:val="00BF728D"/>
    <w:rsid w:val="00C02212"/>
    <w:rsid w:val="00C02CB0"/>
    <w:rsid w:val="00C02EDB"/>
    <w:rsid w:val="00C032A3"/>
    <w:rsid w:val="00C050EE"/>
    <w:rsid w:val="00C063E9"/>
    <w:rsid w:val="00C064DB"/>
    <w:rsid w:val="00C116FF"/>
    <w:rsid w:val="00C12698"/>
    <w:rsid w:val="00C12839"/>
    <w:rsid w:val="00C13E87"/>
    <w:rsid w:val="00C14FC7"/>
    <w:rsid w:val="00C14FF2"/>
    <w:rsid w:val="00C16080"/>
    <w:rsid w:val="00C17917"/>
    <w:rsid w:val="00C21B6F"/>
    <w:rsid w:val="00C221F0"/>
    <w:rsid w:val="00C2443F"/>
    <w:rsid w:val="00C24483"/>
    <w:rsid w:val="00C24BD6"/>
    <w:rsid w:val="00C26E02"/>
    <w:rsid w:val="00C30759"/>
    <w:rsid w:val="00C30AB5"/>
    <w:rsid w:val="00C31139"/>
    <w:rsid w:val="00C32140"/>
    <w:rsid w:val="00C32390"/>
    <w:rsid w:val="00C32497"/>
    <w:rsid w:val="00C32B6F"/>
    <w:rsid w:val="00C32C6F"/>
    <w:rsid w:val="00C349B2"/>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70369"/>
    <w:rsid w:val="00C71A90"/>
    <w:rsid w:val="00C71DA2"/>
    <w:rsid w:val="00C73967"/>
    <w:rsid w:val="00C77C6E"/>
    <w:rsid w:val="00C80356"/>
    <w:rsid w:val="00C8069C"/>
    <w:rsid w:val="00C80E09"/>
    <w:rsid w:val="00C82450"/>
    <w:rsid w:val="00C82C02"/>
    <w:rsid w:val="00C833F9"/>
    <w:rsid w:val="00C83A49"/>
    <w:rsid w:val="00C84320"/>
    <w:rsid w:val="00C84A0F"/>
    <w:rsid w:val="00C87B06"/>
    <w:rsid w:val="00C9055F"/>
    <w:rsid w:val="00C91A62"/>
    <w:rsid w:val="00C92455"/>
    <w:rsid w:val="00C924A3"/>
    <w:rsid w:val="00C92A5C"/>
    <w:rsid w:val="00C93736"/>
    <w:rsid w:val="00C938C4"/>
    <w:rsid w:val="00C93D5D"/>
    <w:rsid w:val="00C93F0E"/>
    <w:rsid w:val="00C94121"/>
    <w:rsid w:val="00C94C7C"/>
    <w:rsid w:val="00C96DD9"/>
    <w:rsid w:val="00CA04B3"/>
    <w:rsid w:val="00CA0A3A"/>
    <w:rsid w:val="00CA0D5C"/>
    <w:rsid w:val="00CA4A84"/>
    <w:rsid w:val="00CA55A4"/>
    <w:rsid w:val="00CA5FEB"/>
    <w:rsid w:val="00CA6D81"/>
    <w:rsid w:val="00CA707B"/>
    <w:rsid w:val="00CB02F9"/>
    <w:rsid w:val="00CB0553"/>
    <w:rsid w:val="00CB1492"/>
    <w:rsid w:val="00CB2A75"/>
    <w:rsid w:val="00CB2B88"/>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5DEC"/>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E12D3"/>
    <w:rsid w:val="00CE3663"/>
    <w:rsid w:val="00CE3944"/>
    <w:rsid w:val="00CE3F1E"/>
    <w:rsid w:val="00CE3F33"/>
    <w:rsid w:val="00CE4015"/>
    <w:rsid w:val="00CE47CF"/>
    <w:rsid w:val="00CE4A28"/>
    <w:rsid w:val="00CE6ABE"/>
    <w:rsid w:val="00CE792E"/>
    <w:rsid w:val="00CF087F"/>
    <w:rsid w:val="00CF22DF"/>
    <w:rsid w:val="00CF264C"/>
    <w:rsid w:val="00CF29EA"/>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BF7"/>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51BE2"/>
    <w:rsid w:val="00D546D0"/>
    <w:rsid w:val="00D5547E"/>
    <w:rsid w:val="00D601B3"/>
    <w:rsid w:val="00D60CE1"/>
    <w:rsid w:val="00D6308A"/>
    <w:rsid w:val="00D6367B"/>
    <w:rsid w:val="00D66B2D"/>
    <w:rsid w:val="00D66F6D"/>
    <w:rsid w:val="00D70273"/>
    <w:rsid w:val="00D70B65"/>
    <w:rsid w:val="00D7273A"/>
    <w:rsid w:val="00D7291E"/>
    <w:rsid w:val="00D73031"/>
    <w:rsid w:val="00D74DAB"/>
    <w:rsid w:val="00D7524F"/>
    <w:rsid w:val="00D75B25"/>
    <w:rsid w:val="00D80932"/>
    <w:rsid w:val="00D811BD"/>
    <w:rsid w:val="00D8149E"/>
    <w:rsid w:val="00D82A9B"/>
    <w:rsid w:val="00D85A52"/>
    <w:rsid w:val="00D86B2A"/>
    <w:rsid w:val="00D873F6"/>
    <w:rsid w:val="00D879B1"/>
    <w:rsid w:val="00D902C2"/>
    <w:rsid w:val="00D90A3C"/>
    <w:rsid w:val="00D90C21"/>
    <w:rsid w:val="00D91529"/>
    <w:rsid w:val="00D91B61"/>
    <w:rsid w:val="00D94241"/>
    <w:rsid w:val="00D94465"/>
    <w:rsid w:val="00D945DB"/>
    <w:rsid w:val="00D947CD"/>
    <w:rsid w:val="00D952B0"/>
    <w:rsid w:val="00D954B1"/>
    <w:rsid w:val="00D955C1"/>
    <w:rsid w:val="00D972EB"/>
    <w:rsid w:val="00D97B4B"/>
    <w:rsid w:val="00DA1F34"/>
    <w:rsid w:val="00DA25A2"/>
    <w:rsid w:val="00DA2C70"/>
    <w:rsid w:val="00DA2CB1"/>
    <w:rsid w:val="00DA39AD"/>
    <w:rsid w:val="00DA3EDE"/>
    <w:rsid w:val="00DA52C6"/>
    <w:rsid w:val="00DA5A61"/>
    <w:rsid w:val="00DA651C"/>
    <w:rsid w:val="00DA6E3D"/>
    <w:rsid w:val="00DA7DE6"/>
    <w:rsid w:val="00DB01A3"/>
    <w:rsid w:val="00DB13A8"/>
    <w:rsid w:val="00DB1629"/>
    <w:rsid w:val="00DB378A"/>
    <w:rsid w:val="00DB5A5B"/>
    <w:rsid w:val="00DB666B"/>
    <w:rsid w:val="00DB787C"/>
    <w:rsid w:val="00DC1A06"/>
    <w:rsid w:val="00DC214B"/>
    <w:rsid w:val="00DC65B9"/>
    <w:rsid w:val="00DC68E1"/>
    <w:rsid w:val="00DC7A92"/>
    <w:rsid w:val="00DC7CC4"/>
    <w:rsid w:val="00DD3A2B"/>
    <w:rsid w:val="00DD6345"/>
    <w:rsid w:val="00DD7189"/>
    <w:rsid w:val="00DD7C95"/>
    <w:rsid w:val="00DE13CB"/>
    <w:rsid w:val="00DE48CE"/>
    <w:rsid w:val="00DE4B36"/>
    <w:rsid w:val="00DE7F3F"/>
    <w:rsid w:val="00DF0657"/>
    <w:rsid w:val="00DF06B9"/>
    <w:rsid w:val="00DF0B22"/>
    <w:rsid w:val="00DF1776"/>
    <w:rsid w:val="00DF2855"/>
    <w:rsid w:val="00DF2AD4"/>
    <w:rsid w:val="00DF3C4C"/>
    <w:rsid w:val="00DF4310"/>
    <w:rsid w:val="00DF51EE"/>
    <w:rsid w:val="00DF53BA"/>
    <w:rsid w:val="00DF5E85"/>
    <w:rsid w:val="00DF6C9B"/>
    <w:rsid w:val="00DF6FE1"/>
    <w:rsid w:val="00DF74C3"/>
    <w:rsid w:val="00DF751C"/>
    <w:rsid w:val="00E00A1B"/>
    <w:rsid w:val="00E01625"/>
    <w:rsid w:val="00E0163E"/>
    <w:rsid w:val="00E03CAC"/>
    <w:rsid w:val="00E04392"/>
    <w:rsid w:val="00E06B14"/>
    <w:rsid w:val="00E073A1"/>
    <w:rsid w:val="00E07CD8"/>
    <w:rsid w:val="00E10488"/>
    <w:rsid w:val="00E1233E"/>
    <w:rsid w:val="00E12A6D"/>
    <w:rsid w:val="00E12B1F"/>
    <w:rsid w:val="00E168AE"/>
    <w:rsid w:val="00E176DD"/>
    <w:rsid w:val="00E17DAD"/>
    <w:rsid w:val="00E20053"/>
    <w:rsid w:val="00E20849"/>
    <w:rsid w:val="00E20F1F"/>
    <w:rsid w:val="00E210C0"/>
    <w:rsid w:val="00E21227"/>
    <w:rsid w:val="00E22936"/>
    <w:rsid w:val="00E22B58"/>
    <w:rsid w:val="00E26F93"/>
    <w:rsid w:val="00E275D5"/>
    <w:rsid w:val="00E31703"/>
    <w:rsid w:val="00E31EA5"/>
    <w:rsid w:val="00E33CC8"/>
    <w:rsid w:val="00E36219"/>
    <w:rsid w:val="00E36A5F"/>
    <w:rsid w:val="00E36B68"/>
    <w:rsid w:val="00E3729E"/>
    <w:rsid w:val="00E40818"/>
    <w:rsid w:val="00E424F1"/>
    <w:rsid w:val="00E42C12"/>
    <w:rsid w:val="00E43303"/>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A23"/>
    <w:rsid w:val="00E57058"/>
    <w:rsid w:val="00E6022B"/>
    <w:rsid w:val="00E60916"/>
    <w:rsid w:val="00E610A2"/>
    <w:rsid w:val="00E62F3E"/>
    <w:rsid w:val="00E639AE"/>
    <w:rsid w:val="00E6435E"/>
    <w:rsid w:val="00E65113"/>
    <w:rsid w:val="00E656FF"/>
    <w:rsid w:val="00E67726"/>
    <w:rsid w:val="00E70219"/>
    <w:rsid w:val="00E70DA1"/>
    <w:rsid w:val="00E726CA"/>
    <w:rsid w:val="00E72CE6"/>
    <w:rsid w:val="00E72FEA"/>
    <w:rsid w:val="00E73F9E"/>
    <w:rsid w:val="00E75329"/>
    <w:rsid w:val="00E762BE"/>
    <w:rsid w:val="00E7724C"/>
    <w:rsid w:val="00E774CB"/>
    <w:rsid w:val="00E81234"/>
    <w:rsid w:val="00E81CA7"/>
    <w:rsid w:val="00E83E42"/>
    <w:rsid w:val="00E844C5"/>
    <w:rsid w:val="00E85310"/>
    <w:rsid w:val="00E85F88"/>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0F9"/>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63D"/>
    <w:rsid w:val="00EC7963"/>
    <w:rsid w:val="00ED4CE0"/>
    <w:rsid w:val="00ED62A7"/>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5D57"/>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5033"/>
    <w:rsid w:val="00F15779"/>
    <w:rsid w:val="00F15BB6"/>
    <w:rsid w:val="00F15F32"/>
    <w:rsid w:val="00F16093"/>
    <w:rsid w:val="00F16945"/>
    <w:rsid w:val="00F20007"/>
    <w:rsid w:val="00F233F5"/>
    <w:rsid w:val="00F23749"/>
    <w:rsid w:val="00F23F67"/>
    <w:rsid w:val="00F2416F"/>
    <w:rsid w:val="00F249FB"/>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19FF"/>
    <w:rsid w:val="00F42E7B"/>
    <w:rsid w:val="00F44EE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3C8E"/>
    <w:rsid w:val="00F84556"/>
    <w:rsid w:val="00F8476E"/>
    <w:rsid w:val="00F84A50"/>
    <w:rsid w:val="00F84AB0"/>
    <w:rsid w:val="00F84BC9"/>
    <w:rsid w:val="00F851E0"/>
    <w:rsid w:val="00F858F7"/>
    <w:rsid w:val="00F87429"/>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3BF8"/>
    <w:rsid w:val="00FA4448"/>
    <w:rsid w:val="00FA72C7"/>
    <w:rsid w:val="00FA78D0"/>
    <w:rsid w:val="00FB033D"/>
    <w:rsid w:val="00FB145B"/>
    <w:rsid w:val="00FB184A"/>
    <w:rsid w:val="00FB43CC"/>
    <w:rsid w:val="00FB61C6"/>
    <w:rsid w:val="00FB6F5B"/>
    <w:rsid w:val="00FB7B75"/>
    <w:rsid w:val="00FC0878"/>
    <w:rsid w:val="00FC0F04"/>
    <w:rsid w:val="00FC1C48"/>
    <w:rsid w:val="00FC2B61"/>
    <w:rsid w:val="00FC2C23"/>
    <w:rsid w:val="00FC409E"/>
    <w:rsid w:val="00FC437C"/>
    <w:rsid w:val="00FC52A3"/>
    <w:rsid w:val="00FC59FD"/>
    <w:rsid w:val="00FC66A1"/>
    <w:rsid w:val="00FC67F7"/>
    <w:rsid w:val="00FC6B24"/>
    <w:rsid w:val="00FC6C0F"/>
    <w:rsid w:val="00FC6F2C"/>
    <w:rsid w:val="00FC7390"/>
    <w:rsid w:val="00FC7583"/>
    <w:rsid w:val="00FC7E69"/>
    <w:rsid w:val="00FD0021"/>
    <w:rsid w:val="00FD35A9"/>
    <w:rsid w:val="00FD4AE0"/>
    <w:rsid w:val="00FD71A5"/>
    <w:rsid w:val="00FE1942"/>
    <w:rsid w:val="00FE2170"/>
    <w:rsid w:val="00FE2D00"/>
    <w:rsid w:val="00FE39FB"/>
    <w:rsid w:val="00FE4A9B"/>
    <w:rsid w:val="00FE54F7"/>
    <w:rsid w:val="00FE5E44"/>
    <w:rsid w:val="00FE6376"/>
    <w:rsid w:val="00FE73CC"/>
    <w:rsid w:val="00FE798D"/>
    <w:rsid w:val="00FE7A41"/>
    <w:rsid w:val="00FF1D16"/>
    <w:rsid w:val="00FF1D77"/>
    <w:rsid w:val="00FF2323"/>
    <w:rsid w:val="00FF2852"/>
    <w:rsid w:val="00FF4488"/>
    <w:rsid w:val="00FF44C9"/>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Normal bullet 2 Char,lp1 Char,Heading x1 Char"/>
    <w:link w:val="ListParagraph"/>
    <w:uiPriority w:val="34"/>
    <w:locked/>
    <w:rsid w:val="008E60F4"/>
    <w:rPr>
      <w:rFonts w:ascii="Calibri" w:eastAsia="Calibri" w:hAnsi="Calibri" w:cs="Times New Roman"/>
    </w:rPr>
  </w:style>
  <w:style w:type="table" w:styleId="TableGrid">
    <w:name w:val="Table Grid"/>
    <w:basedOn w:val="TableNormal"/>
    <w:uiPriority w:val="59"/>
    <w:rsid w:val="00647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47CE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3431</Words>
  <Characters>19562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JULA GEORGIANA</cp:lastModifiedBy>
  <cp:revision>20</cp:revision>
  <cp:lastPrinted>2022-02-28T08:00:00Z</cp:lastPrinted>
  <dcterms:created xsi:type="dcterms:W3CDTF">2022-11-11T07:57:00Z</dcterms:created>
  <dcterms:modified xsi:type="dcterms:W3CDTF">2022-11-11T09:56:00Z</dcterms:modified>
</cp:coreProperties>
</file>