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F5E2" w14:textId="77777777" w:rsidR="00CD4CCE" w:rsidRDefault="00CD4CCE" w:rsidP="003F404A">
      <w:pPr>
        <w:spacing w:after="0" w:line="240" w:lineRule="auto"/>
        <w:jc w:val="both"/>
        <w:rPr>
          <w:rFonts w:ascii="Times New Roman" w:hAnsi="Times New Roman"/>
          <w:b/>
          <w:bCs/>
          <w:sz w:val="28"/>
          <w:szCs w:val="28"/>
          <w:lang w:val="ro-RO"/>
        </w:rPr>
      </w:pPr>
    </w:p>
    <w:p w14:paraId="5DF1AFDF" w14:textId="77777777" w:rsidR="006348D1" w:rsidRDefault="006348D1" w:rsidP="003F404A">
      <w:pPr>
        <w:spacing w:after="0" w:line="240" w:lineRule="auto"/>
        <w:jc w:val="both"/>
        <w:rPr>
          <w:rFonts w:ascii="Times New Roman" w:hAnsi="Times New Roman"/>
          <w:b/>
          <w:bCs/>
          <w:sz w:val="28"/>
          <w:szCs w:val="28"/>
          <w:lang w:val="ro-RO"/>
        </w:rPr>
      </w:pPr>
    </w:p>
    <w:p w14:paraId="1BF4F6E0" w14:textId="77777777" w:rsidR="0018238C" w:rsidRPr="002E5EDA" w:rsidRDefault="0018238C" w:rsidP="003F404A">
      <w:pPr>
        <w:spacing w:after="0" w:line="240" w:lineRule="auto"/>
        <w:jc w:val="both"/>
        <w:rPr>
          <w:rFonts w:ascii="Times New Roman" w:hAnsi="Times New Roman"/>
          <w:b/>
          <w:bCs/>
          <w:sz w:val="28"/>
          <w:szCs w:val="28"/>
          <w:lang w:val="ro-RO"/>
        </w:rPr>
      </w:pPr>
    </w:p>
    <w:p w14:paraId="1FAFA254" w14:textId="77777777" w:rsidR="003F404A" w:rsidRPr="002E5EDA" w:rsidRDefault="003F404A" w:rsidP="003F404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14:paraId="2FF337C6" w14:textId="3427F8DE" w:rsidR="00C833F9" w:rsidRPr="00192A2E" w:rsidRDefault="00825FEE" w:rsidP="00C833F9">
      <w:pPr>
        <w:pStyle w:val="Heading2"/>
        <w:tabs>
          <w:tab w:val="center" w:pos="4987"/>
          <w:tab w:val="left" w:pos="7650"/>
        </w:tabs>
        <w:spacing w:before="0" w:after="0" w:line="240" w:lineRule="auto"/>
        <w:jc w:val="center"/>
        <w:rPr>
          <w:rFonts w:ascii="Arial" w:hAnsi="Arial" w:cs="Arial"/>
          <w:i w:val="0"/>
          <w:lang w:val="ro-RO"/>
        </w:rPr>
      </w:pPr>
      <w:r w:rsidRPr="00192A2E">
        <w:rPr>
          <w:rFonts w:ascii="Arial" w:hAnsi="Arial" w:cs="Arial"/>
          <w:i w:val="0"/>
          <w:lang w:val="ro-RO"/>
        </w:rPr>
        <w:t xml:space="preserve">Nr. </w:t>
      </w:r>
      <w:r w:rsidR="00524EEB">
        <w:rPr>
          <w:rFonts w:ascii="Arial" w:hAnsi="Arial" w:cs="Arial"/>
          <w:i w:val="0"/>
          <w:lang w:val="ro-RO"/>
        </w:rPr>
        <w:t>___</w:t>
      </w:r>
      <w:r w:rsidR="00966044" w:rsidRPr="00192A2E">
        <w:rPr>
          <w:rFonts w:ascii="Arial" w:hAnsi="Arial" w:cs="Arial"/>
          <w:i w:val="0"/>
          <w:lang w:val="ro-RO"/>
        </w:rPr>
        <w:t xml:space="preserve"> </w:t>
      </w:r>
      <w:r w:rsidR="00413AD9" w:rsidRPr="00192A2E">
        <w:rPr>
          <w:rFonts w:ascii="Arial" w:hAnsi="Arial" w:cs="Arial"/>
          <w:i w:val="0"/>
          <w:lang w:val="ro-RO"/>
        </w:rPr>
        <w:t xml:space="preserve">din </w:t>
      </w:r>
      <w:r w:rsidR="001A7EAF">
        <w:rPr>
          <w:rFonts w:ascii="Arial" w:hAnsi="Arial" w:cs="Arial"/>
          <w:i w:val="0"/>
          <w:lang w:val="ro-RO"/>
        </w:rPr>
        <w:t>00</w:t>
      </w:r>
      <w:r w:rsidR="001842CB" w:rsidRPr="00192A2E">
        <w:rPr>
          <w:rFonts w:ascii="Arial" w:hAnsi="Arial" w:cs="Arial"/>
          <w:i w:val="0"/>
          <w:lang w:val="ro-RO"/>
        </w:rPr>
        <w:t>.</w:t>
      </w:r>
      <w:r w:rsidR="005C4FEE">
        <w:rPr>
          <w:rFonts w:ascii="Arial" w:hAnsi="Arial" w:cs="Arial"/>
          <w:i w:val="0"/>
          <w:lang w:val="ro-RO"/>
        </w:rPr>
        <w:t>0</w:t>
      </w:r>
      <w:r w:rsidR="001A7EAF">
        <w:rPr>
          <w:rFonts w:ascii="Arial" w:hAnsi="Arial" w:cs="Arial"/>
          <w:i w:val="0"/>
          <w:lang w:val="ro-RO"/>
        </w:rPr>
        <w:t>9</w:t>
      </w:r>
      <w:r w:rsidR="001842CB" w:rsidRPr="00192A2E">
        <w:rPr>
          <w:rFonts w:ascii="Arial" w:hAnsi="Arial" w:cs="Arial"/>
          <w:i w:val="0"/>
          <w:lang w:val="ro-RO"/>
        </w:rPr>
        <w:t>.20</w:t>
      </w:r>
      <w:r w:rsidR="00945F38" w:rsidRPr="00192A2E">
        <w:rPr>
          <w:rFonts w:ascii="Arial" w:hAnsi="Arial" w:cs="Arial"/>
          <w:i w:val="0"/>
          <w:lang w:val="ro-RO"/>
        </w:rPr>
        <w:t>2</w:t>
      </w:r>
      <w:r w:rsidR="005C4FEE">
        <w:rPr>
          <w:rFonts w:ascii="Arial" w:hAnsi="Arial" w:cs="Arial"/>
          <w:i w:val="0"/>
          <w:lang w:val="ro-RO"/>
        </w:rPr>
        <w:t>2</w:t>
      </w:r>
    </w:p>
    <w:p w14:paraId="066D8871" w14:textId="77777777" w:rsidR="00951FD1" w:rsidRPr="00825FEE" w:rsidRDefault="00951FD1" w:rsidP="003F404A">
      <w:pPr>
        <w:autoSpaceDE w:val="0"/>
        <w:spacing w:after="0" w:line="240" w:lineRule="auto"/>
        <w:jc w:val="both"/>
        <w:rPr>
          <w:rFonts w:ascii="Arial" w:hAnsi="Arial" w:cs="Arial"/>
          <w:color w:val="FF0000"/>
          <w:sz w:val="24"/>
          <w:szCs w:val="24"/>
          <w:lang w:val="ro-RO"/>
        </w:rPr>
      </w:pPr>
    </w:p>
    <w:p w14:paraId="33181518" w14:textId="77777777" w:rsidR="006348D1" w:rsidRPr="002026B5" w:rsidRDefault="006348D1" w:rsidP="003F404A">
      <w:pPr>
        <w:autoSpaceDE w:val="0"/>
        <w:spacing w:after="0" w:line="240" w:lineRule="auto"/>
        <w:jc w:val="both"/>
        <w:rPr>
          <w:rFonts w:ascii="Arial" w:hAnsi="Arial" w:cs="Arial"/>
          <w:color w:val="FF0000"/>
          <w:sz w:val="24"/>
          <w:szCs w:val="24"/>
          <w:lang w:val="ro-RO"/>
        </w:rPr>
      </w:pPr>
    </w:p>
    <w:p w14:paraId="3DEDFC7B" w14:textId="3887D645" w:rsidR="00AE26EC" w:rsidRPr="002026B5" w:rsidRDefault="003F404A" w:rsidP="00AE26EC">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Ca urmare a solicitării de emitere a acordului de mediu adresate de</w:t>
      </w:r>
      <w:r w:rsidRPr="002026B5">
        <w:rPr>
          <w:rFonts w:ascii="Arial" w:hAnsi="Arial" w:cs="Arial"/>
          <w:b/>
          <w:sz w:val="24"/>
          <w:szCs w:val="24"/>
          <w:lang w:val="ro-RO"/>
        </w:rPr>
        <w:t xml:space="preserve"> </w:t>
      </w:r>
      <w:r w:rsidR="001A7EAF">
        <w:rPr>
          <w:rFonts w:ascii="Arial" w:hAnsi="Arial" w:cs="Arial"/>
          <w:b/>
          <w:sz w:val="24"/>
          <w:szCs w:val="24"/>
          <w:lang w:val="ro-RO"/>
        </w:rPr>
        <w:t>Bîrjac Gabriel-Ştefan</w:t>
      </w:r>
      <w:r w:rsidRPr="002026B5">
        <w:rPr>
          <w:rFonts w:ascii="Arial" w:hAnsi="Arial" w:cs="Arial"/>
          <w:sz w:val="24"/>
          <w:szCs w:val="24"/>
          <w:lang w:val="ro-RO"/>
        </w:rPr>
        <w:t xml:space="preserve">, </w:t>
      </w:r>
      <w:r w:rsidR="0025785F" w:rsidRPr="0025785F">
        <w:rPr>
          <w:rFonts w:ascii="Arial" w:hAnsi="Arial" w:cs="Arial"/>
          <w:sz w:val="24"/>
          <w:szCs w:val="24"/>
          <w:lang w:val="ro-RO"/>
        </w:rPr>
        <w:t xml:space="preserve">cu domiciliul în </w:t>
      </w:r>
      <w:r w:rsidR="001A7EAF">
        <w:rPr>
          <w:rFonts w:ascii="Arial" w:hAnsi="Arial" w:cs="Arial"/>
          <w:sz w:val="24"/>
          <w:szCs w:val="24"/>
          <w:lang w:val="ro-RO"/>
        </w:rPr>
        <w:t>com. Românaşi, sat Păuşa, nr.39</w:t>
      </w:r>
      <w:r w:rsidR="0025785F" w:rsidRPr="0025785F">
        <w:rPr>
          <w:rFonts w:ascii="Arial" w:hAnsi="Arial" w:cs="Arial"/>
          <w:sz w:val="24"/>
          <w:szCs w:val="24"/>
          <w:lang w:val="ro-RO"/>
        </w:rPr>
        <w:t xml:space="preserve">, jud. </w:t>
      </w:r>
      <w:r w:rsidR="00E51B89">
        <w:rPr>
          <w:rFonts w:ascii="Arial" w:hAnsi="Arial" w:cs="Arial"/>
          <w:sz w:val="24"/>
          <w:szCs w:val="24"/>
          <w:lang w:val="ro-RO"/>
        </w:rPr>
        <w:t>Sălaj</w:t>
      </w:r>
      <w:r w:rsidR="0025785F">
        <w:rPr>
          <w:rFonts w:ascii="Arial" w:hAnsi="Arial" w:cs="Arial"/>
          <w:sz w:val="24"/>
          <w:szCs w:val="24"/>
          <w:lang w:val="ro-RO"/>
        </w:rPr>
        <w:t>,</w:t>
      </w:r>
      <w:r w:rsidR="0025785F" w:rsidRPr="0025785F">
        <w:rPr>
          <w:rFonts w:ascii="Arial" w:hAnsi="Arial" w:cs="Arial"/>
          <w:sz w:val="24"/>
          <w:szCs w:val="24"/>
          <w:lang w:val="ro-RO"/>
        </w:rPr>
        <w:t xml:space="preserve"> </w:t>
      </w:r>
      <w:r w:rsidRPr="002026B5">
        <w:rPr>
          <w:rFonts w:ascii="Arial" w:hAnsi="Arial" w:cs="Arial"/>
          <w:sz w:val="24"/>
          <w:szCs w:val="24"/>
          <w:lang w:val="ro-RO"/>
        </w:rPr>
        <w:t xml:space="preserve">înregistrată la APM Salaj cu nr. </w:t>
      </w:r>
      <w:r w:rsidR="00C7680C">
        <w:rPr>
          <w:rFonts w:ascii="Arial" w:hAnsi="Arial" w:cs="Arial"/>
          <w:sz w:val="24"/>
          <w:szCs w:val="24"/>
          <w:lang w:val="ro-RO"/>
        </w:rPr>
        <w:t>5</w:t>
      </w:r>
      <w:r w:rsidR="001A7EAF">
        <w:rPr>
          <w:rFonts w:ascii="Arial" w:hAnsi="Arial" w:cs="Arial"/>
          <w:sz w:val="24"/>
          <w:szCs w:val="24"/>
          <w:lang w:val="ro-RO"/>
        </w:rPr>
        <w:t>766/29</w:t>
      </w:r>
      <w:r w:rsidR="00C7680C">
        <w:rPr>
          <w:rFonts w:ascii="Arial" w:hAnsi="Arial" w:cs="Arial"/>
          <w:sz w:val="24"/>
          <w:szCs w:val="24"/>
          <w:lang w:val="ro-RO"/>
        </w:rPr>
        <w:t>.07</w:t>
      </w:r>
      <w:r w:rsidR="001A7EAF">
        <w:rPr>
          <w:rFonts w:ascii="Arial" w:hAnsi="Arial" w:cs="Arial"/>
          <w:sz w:val="24"/>
          <w:szCs w:val="24"/>
          <w:lang w:val="ro-RO"/>
        </w:rPr>
        <w:t>.2022</w:t>
      </w:r>
      <w:r w:rsidRPr="002026B5">
        <w:rPr>
          <w:rFonts w:ascii="Arial" w:hAnsi="Arial" w:cs="Arial"/>
          <w:sz w:val="24"/>
          <w:szCs w:val="24"/>
          <w:lang w:val="ro-RO"/>
        </w:rPr>
        <w:t>,</w:t>
      </w:r>
      <w:r w:rsidR="00AE26EC" w:rsidRPr="002026B5">
        <w:rPr>
          <w:rFonts w:ascii="Arial" w:hAnsi="Arial" w:cs="Arial"/>
          <w:sz w:val="24"/>
          <w:szCs w:val="24"/>
          <w:lang w:val="ro-RO"/>
        </w:rPr>
        <w:t xml:space="preserve"> </w:t>
      </w:r>
      <w:r w:rsidR="000F5E78" w:rsidRPr="002026B5">
        <w:rPr>
          <w:rFonts w:ascii="Arial" w:hAnsi="Arial" w:cs="Arial"/>
          <w:sz w:val="24"/>
          <w:szCs w:val="24"/>
          <w:lang w:val="ro-RO" w:eastAsia="ro-RO"/>
        </w:rPr>
        <w:t>în baza</w:t>
      </w:r>
      <w:r w:rsidR="00AE26EC" w:rsidRPr="002026B5">
        <w:rPr>
          <w:rFonts w:ascii="Arial" w:hAnsi="Arial" w:cs="Arial"/>
          <w:sz w:val="24"/>
          <w:szCs w:val="24"/>
          <w:lang w:val="ro-RO" w:eastAsia="ro-RO"/>
        </w:rPr>
        <w:t>:</w:t>
      </w:r>
    </w:p>
    <w:p w14:paraId="6DFBCE73" w14:textId="77777777" w:rsidR="003F404A" w:rsidRPr="002026B5" w:rsidRDefault="00AE26EC" w:rsidP="004F41D6">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000F5E78" w:rsidRPr="002026B5">
        <w:rPr>
          <w:rFonts w:ascii="Arial" w:hAnsi="Arial" w:cs="Arial"/>
          <w:b/>
          <w:sz w:val="24"/>
          <w:szCs w:val="24"/>
          <w:lang w:val="ro-RO" w:eastAsia="ro-RO"/>
        </w:rPr>
        <w:t xml:space="preserve"> Legii nr. 292/2018 </w:t>
      </w:r>
      <w:r w:rsidR="000F5E78" w:rsidRPr="002026B5">
        <w:rPr>
          <w:rFonts w:ascii="Arial" w:hAnsi="Arial" w:cs="Arial"/>
          <w:sz w:val="24"/>
          <w:szCs w:val="24"/>
          <w:lang w:val="ro-RO" w:eastAsia="ro-RO"/>
        </w:rPr>
        <w:t>privind evaluarea impactului anumitor proiecte publice şi private asupra mediului</w:t>
      </w:r>
      <w:r w:rsidR="008B753D" w:rsidRPr="002026B5">
        <w:rPr>
          <w:rFonts w:ascii="Arial" w:hAnsi="Arial" w:cs="Arial"/>
          <w:sz w:val="24"/>
          <w:szCs w:val="24"/>
          <w:lang w:val="ro-RO" w:eastAsia="ro-RO"/>
        </w:rPr>
        <w:t>, și a</w:t>
      </w:r>
    </w:p>
    <w:p w14:paraId="702C14D3" w14:textId="77777777" w:rsidR="003F404A" w:rsidRPr="002026B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w:t>
      </w:r>
      <w:r w:rsidR="00E70DA1" w:rsidRPr="002026B5">
        <w:rPr>
          <w:rFonts w:ascii="Arial" w:hAnsi="Arial" w:cs="Arial"/>
          <w:sz w:val="24"/>
          <w:szCs w:val="24"/>
          <w:lang w:val="ro-RO"/>
        </w:rPr>
        <w:t>aprobată cu modificǎri şi completǎri</w:t>
      </w:r>
      <w:r w:rsidRPr="002026B5">
        <w:rPr>
          <w:rFonts w:ascii="Arial" w:hAnsi="Arial" w:cs="Arial"/>
          <w:sz w:val="24"/>
          <w:szCs w:val="24"/>
          <w:lang w:val="ro-RO"/>
        </w:rPr>
        <w:t xml:space="preserve"> prin </w:t>
      </w:r>
      <w:r w:rsidRPr="002026B5">
        <w:rPr>
          <w:rFonts w:ascii="Arial" w:hAnsi="Arial" w:cs="Arial"/>
          <w:b/>
          <w:sz w:val="24"/>
          <w:szCs w:val="24"/>
          <w:lang w:val="ro-RO"/>
        </w:rPr>
        <w:t>Legea nr. 49/2011</w:t>
      </w:r>
      <w:r w:rsidRPr="002026B5">
        <w:rPr>
          <w:rFonts w:ascii="Arial" w:hAnsi="Arial" w:cs="Arial"/>
          <w:sz w:val="24"/>
          <w:szCs w:val="24"/>
          <w:lang w:val="ro-RO"/>
        </w:rPr>
        <w:t>,</w:t>
      </w:r>
      <w:r w:rsidR="00E70DA1" w:rsidRPr="002026B5">
        <w:rPr>
          <w:rFonts w:ascii="Arial" w:hAnsi="Arial" w:cs="Arial"/>
          <w:sz w:val="24"/>
          <w:szCs w:val="24"/>
          <w:lang w:val="ro-RO"/>
        </w:rPr>
        <w:t xml:space="preserve"> cu modificările și completările ulterioare,</w:t>
      </w:r>
    </w:p>
    <w:p w14:paraId="6627D704" w14:textId="2C7F1416" w:rsidR="007F5EDD" w:rsidRPr="002026B5"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autoritatea competentă pentru protecţia mediului APM Sălaj decide, ca urmare a consultărilo</w:t>
      </w:r>
      <w:r w:rsidR="00FF7388" w:rsidRPr="002026B5">
        <w:rPr>
          <w:rFonts w:ascii="Arial" w:hAnsi="Arial" w:cs="Arial"/>
          <w:sz w:val="24"/>
          <w:szCs w:val="24"/>
          <w:lang w:val="ro-RO"/>
        </w:rPr>
        <w:t xml:space="preserve">r </w:t>
      </w:r>
      <w:r w:rsidR="00AE26EC" w:rsidRPr="002026B5">
        <w:rPr>
          <w:rFonts w:ascii="Arial" w:hAnsi="Arial" w:cs="Arial"/>
          <w:sz w:val="24"/>
          <w:szCs w:val="24"/>
          <w:lang w:val="ro-RO"/>
        </w:rPr>
        <w:t xml:space="preserve">desfăşurate </w:t>
      </w:r>
      <w:r w:rsidR="002026B5">
        <w:rPr>
          <w:rFonts w:ascii="Arial" w:hAnsi="Arial" w:cs="Arial"/>
          <w:sz w:val="24"/>
          <w:szCs w:val="24"/>
          <w:lang w:val="ro-RO"/>
        </w:rPr>
        <w:t xml:space="preserve">în </w:t>
      </w:r>
      <w:r w:rsidR="001E30B6">
        <w:rPr>
          <w:rFonts w:ascii="Arial" w:hAnsi="Arial" w:cs="Arial"/>
          <w:sz w:val="24"/>
          <w:szCs w:val="24"/>
          <w:lang w:val="ro-RO"/>
        </w:rPr>
        <w:t>în cadrul şedinţei Comisiei de Analiză Tehnică din data de</w:t>
      </w:r>
      <w:r w:rsidR="002026B5">
        <w:rPr>
          <w:rFonts w:ascii="Arial" w:hAnsi="Arial" w:cs="Arial"/>
          <w:sz w:val="24"/>
          <w:szCs w:val="24"/>
          <w:lang w:val="ro-RO"/>
        </w:rPr>
        <w:t xml:space="preserve"> </w:t>
      </w:r>
      <w:r w:rsidR="00C7680C">
        <w:rPr>
          <w:rFonts w:ascii="Arial" w:hAnsi="Arial" w:cs="Arial"/>
          <w:b/>
          <w:sz w:val="24"/>
          <w:szCs w:val="24"/>
          <w:lang w:val="ro-RO"/>
        </w:rPr>
        <w:t>0</w:t>
      </w:r>
      <w:r w:rsidR="008C318B">
        <w:rPr>
          <w:rFonts w:ascii="Arial" w:hAnsi="Arial" w:cs="Arial"/>
          <w:b/>
          <w:sz w:val="24"/>
          <w:szCs w:val="24"/>
          <w:lang w:val="ro-RO"/>
        </w:rPr>
        <w:t>8.09.2022</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008C318B" w:rsidRPr="008C318B">
        <w:rPr>
          <w:rFonts w:ascii="Arial" w:hAnsi="Arial" w:cs="Arial"/>
          <w:b/>
          <w:sz w:val="24"/>
          <w:szCs w:val="24"/>
          <w:lang w:val="ro-RO"/>
        </w:rPr>
        <w:t>”CONSTRUIRE PLATFORMĂ BETONATĂ PENTRU DEPOZITARE DEJECŢII ŞI BAZIN VIDANJABIL</w:t>
      </w:r>
      <w:r w:rsidR="008C318B">
        <w:rPr>
          <w:rFonts w:ascii="Arial" w:hAnsi="Arial" w:cs="Arial"/>
          <w:b/>
          <w:sz w:val="24"/>
          <w:szCs w:val="24"/>
          <w:lang w:val="ro-RO"/>
        </w:rPr>
        <w:t>”</w:t>
      </w:r>
      <w:r w:rsidR="006F78ED" w:rsidRPr="002026B5">
        <w:rPr>
          <w:rFonts w:ascii="Arial" w:hAnsi="Arial" w:cs="Arial"/>
          <w:sz w:val="24"/>
          <w:szCs w:val="24"/>
          <w:lang w:val="ro-RO"/>
        </w:rPr>
        <w:t xml:space="preserve">, propus a fi amplasat în </w:t>
      </w:r>
      <w:r w:rsidR="008C318B" w:rsidRPr="008C318B">
        <w:rPr>
          <w:rFonts w:ascii="Arial" w:hAnsi="Arial" w:cs="Arial"/>
          <w:sz w:val="24"/>
          <w:szCs w:val="24"/>
          <w:lang w:val="ro-RO"/>
        </w:rPr>
        <w:t>com. Românaşi, sat Păuşa, F.N</w:t>
      </w:r>
      <w:r w:rsidR="00C7680C" w:rsidRPr="00C7680C">
        <w:rPr>
          <w:rFonts w:ascii="Arial" w:hAnsi="Arial" w:cs="Arial"/>
          <w:sz w:val="24"/>
          <w:szCs w:val="24"/>
          <w:lang w:val="ro-RO"/>
        </w:rPr>
        <w:t>, jud. Sălaj</w:t>
      </w:r>
      <w:r w:rsidR="0005504E" w:rsidRPr="002026B5">
        <w:rPr>
          <w:rFonts w:ascii="Arial" w:hAnsi="Arial" w:cs="Arial"/>
          <w:sz w:val="24"/>
          <w:szCs w:val="24"/>
          <w:lang w:val="ro-RO"/>
        </w:rPr>
        <w:t>,</w:t>
      </w:r>
    </w:p>
    <w:p w14:paraId="217091BE" w14:textId="77777777" w:rsidR="0025785F" w:rsidRDefault="0025785F" w:rsidP="00A54A3B">
      <w:pPr>
        <w:autoSpaceDE w:val="0"/>
        <w:autoSpaceDN w:val="0"/>
        <w:adjustRightInd w:val="0"/>
        <w:spacing w:after="0" w:line="240" w:lineRule="auto"/>
        <w:ind w:firstLine="540"/>
        <w:jc w:val="both"/>
        <w:rPr>
          <w:rFonts w:ascii="Arial" w:hAnsi="Arial" w:cs="Arial"/>
          <w:b/>
          <w:sz w:val="24"/>
          <w:szCs w:val="24"/>
          <w:lang w:val="ro-RO"/>
        </w:rPr>
      </w:pPr>
    </w:p>
    <w:p w14:paraId="7693DEF7" w14:textId="77777777" w:rsidR="003F404A" w:rsidRPr="002026B5"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evaluării impactului asupra mediului</w:t>
      </w:r>
      <w:r w:rsidR="007F5EDD" w:rsidRPr="002026B5">
        <w:rPr>
          <w:rFonts w:ascii="Arial" w:hAnsi="Arial" w:cs="Arial"/>
          <w:b/>
          <w:sz w:val="24"/>
          <w:szCs w:val="24"/>
          <w:lang w:val="ro-RO"/>
        </w:rPr>
        <w:t>,</w:t>
      </w:r>
      <w:r w:rsidRPr="002026B5">
        <w:rPr>
          <w:rFonts w:ascii="Arial" w:hAnsi="Arial" w:cs="Arial"/>
          <w:b/>
          <w:sz w:val="24"/>
          <w:szCs w:val="24"/>
          <w:lang w:val="ro-RO"/>
        </w:rPr>
        <w:t xml:space="preserve"> </w:t>
      </w:r>
      <w:r w:rsidR="00CD61EB" w:rsidRPr="002026B5">
        <w:rPr>
          <w:rFonts w:ascii="Arial" w:hAnsi="Arial" w:cs="Arial"/>
          <w:b/>
          <w:sz w:val="24"/>
          <w:szCs w:val="24"/>
          <w:lang w:val="ro-RO"/>
        </w:rPr>
        <w:t>nu se supune evaluării impactului asupra corpurilor de apă</w:t>
      </w:r>
      <w:r w:rsidRPr="002026B5">
        <w:rPr>
          <w:rFonts w:ascii="Arial" w:hAnsi="Arial" w:cs="Arial"/>
          <w:b/>
          <w:sz w:val="24"/>
          <w:szCs w:val="24"/>
          <w:lang w:val="ro-RO"/>
        </w:rPr>
        <w:t xml:space="preserve">.  </w:t>
      </w:r>
    </w:p>
    <w:p w14:paraId="21DDABBC" w14:textId="77777777" w:rsidR="003F404A" w:rsidRPr="002026B5" w:rsidRDefault="003F404A" w:rsidP="006F78ED">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Justificarea prezentei decizii:</w:t>
      </w:r>
    </w:p>
    <w:p w14:paraId="50120477" w14:textId="77777777" w:rsidR="003F404A" w:rsidRPr="002026B5" w:rsidRDefault="003F404A" w:rsidP="006F78ED">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Pr="002026B5">
        <w:rPr>
          <w:rFonts w:ascii="Arial" w:hAnsi="Arial" w:cs="Arial"/>
          <w:noProof/>
          <w:sz w:val="24"/>
          <w:szCs w:val="24"/>
          <w:lang w:val="ro-RO"/>
        </w:rPr>
        <w:t>Motivele care au stat la baza luării deciziei etapei de încadrare în procedura de evaluare a impactului asupra mediului sunt următoarele:</w:t>
      </w:r>
    </w:p>
    <w:p w14:paraId="5E4239C5" w14:textId="58762676" w:rsidR="002026B5" w:rsidRPr="006348D1" w:rsidRDefault="003F404A" w:rsidP="00AD11EB">
      <w:pPr>
        <w:pStyle w:val="ListParagraph"/>
        <w:numPr>
          <w:ilvl w:val="0"/>
          <w:numId w:val="3"/>
        </w:numPr>
        <w:autoSpaceDE w:val="0"/>
        <w:autoSpaceDN w:val="0"/>
        <w:adjustRightInd w:val="0"/>
        <w:spacing w:before="120"/>
        <w:rPr>
          <w:rFonts w:ascii="Arial" w:hAnsi="Arial" w:cs="Arial"/>
          <w:b/>
          <w:i/>
          <w:sz w:val="24"/>
          <w:szCs w:val="24"/>
          <w:lang w:val="ro-RO"/>
        </w:rPr>
      </w:pPr>
      <w:r w:rsidRPr="004A30D1">
        <w:rPr>
          <w:rFonts w:ascii="Arial" w:hAnsi="Arial" w:cs="Arial"/>
          <w:sz w:val="24"/>
          <w:szCs w:val="24"/>
          <w:lang w:val="ro-RO"/>
        </w:rPr>
        <w:t xml:space="preserve">Proiectul se încadrează în </w:t>
      </w:r>
      <w:r w:rsidR="006F78ED" w:rsidRPr="004A30D1">
        <w:rPr>
          <w:rFonts w:ascii="Arial" w:hAnsi="Arial" w:cs="Arial"/>
          <w:sz w:val="24"/>
          <w:szCs w:val="24"/>
          <w:lang w:val="ro-RO"/>
        </w:rPr>
        <w:t>prevederile</w:t>
      </w:r>
      <w:r w:rsidR="00302577" w:rsidRPr="004A30D1">
        <w:rPr>
          <w:rFonts w:ascii="Arial" w:hAnsi="Arial" w:cs="Arial"/>
          <w:sz w:val="24"/>
          <w:szCs w:val="24"/>
          <w:lang w:val="ro-RO"/>
        </w:rPr>
        <w:t xml:space="preserve"> Legii nr. 292/2018 privind evaluarea impactului anumitor proiecte publice şi private asupra mediului, </w:t>
      </w:r>
      <w:r w:rsidR="006F78ED" w:rsidRPr="004A30D1">
        <w:rPr>
          <w:rFonts w:ascii="Arial" w:hAnsi="Arial" w:cs="Arial"/>
          <w:sz w:val="24"/>
          <w:szCs w:val="24"/>
          <w:lang w:val="ro-RO"/>
        </w:rPr>
        <w:t xml:space="preserve">anexa nr. 2, </w:t>
      </w:r>
      <w:r w:rsidR="006348D1" w:rsidRPr="006348D1">
        <w:rPr>
          <w:rFonts w:ascii="Arial" w:hAnsi="Arial" w:cs="Arial"/>
          <w:b/>
          <w:i/>
          <w:sz w:val="24"/>
          <w:szCs w:val="24"/>
          <w:lang w:val="ro-RO"/>
        </w:rPr>
        <w:t xml:space="preserve">pct.10, lit. </w:t>
      </w:r>
      <w:r w:rsidR="006E45CF" w:rsidRPr="006E45CF">
        <w:rPr>
          <w:rFonts w:ascii="Arial" w:hAnsi="Arial" w:cs="Arial"/>
          <w:b/>
          <w:i/>
          <w:sz w:val="24"/>
          <w:szCs w:val="24"/>
          <w:lang w:val="ro-RO"/>
        </w:rPr>
        <w:t>a.) proiecte de dezvoltarea unităţilor/zonelor industriale</w:t>
      </w:r>
      <w:r w:rsidR="006348D1" w:rsidRPr="006348D1">
        <w:rPr>
          <w:rFonts w:ascii="Arial" w:hAnsi="Arial" w:cs="Arial"/>
          <w:b/>
          <w:i/>
          <w:sz w:val="24"/>
          <w:szCs w:val="24"/>
          <w:lang w:val="ro-RO"/>
        </w:rPr>
        <w:t>;</w:t>
      </w:r>
    </w:p>
    <w:p w14:paraId="2DAF3407" w14:textId="77777777" w:rsidR="004A30D1" w:rsidRPr="005502A6"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autorităţile reprezentate în comisia de analiză tehnică nu au avut obiecţii/observaţii în ceea ce priveşte proiectul în cauză;</w:t>
      </w:r>
    </w:p>
    <w:p w14:paraId="356BB4E1" w14:textId="13903F73" w:rsidR="004A30D1" w:rsidRPr="005502A6"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xml:space="preserve">- prezenta solicitare a fost mediatizată prin publicare anunţ în ziarul </w:t>
      </w:r>
      <w:r w:rsidR="00A5645B">
        <w:rPr>
          <w:rFonts w:ascii="Arial" w:eastAsia="Times New Roman" w:hAnsi="Arial" w:cs="Arial"/>
          <w:color w:val="548DD4" w:themeColor="text2" w:themeTint="99"/>
          <w:sz w:val="24"/>
          <w:szCs w:val="24"/>
        </w:rPr>
        <w:t>Magazin Sălăjean</w:t>
      </w:r>
      <w:r w:rsidRPr="005502A6">
        <w:rPr>
          <w:rFonts w:ascii="Arial" w:eastAsia="Times New Roman" w:hAnsi="Arial" w:cs="Arial"/>
          <w:color w:val="548DD4" w:themeColor="text2" w:themeTint="99"/>
          <w:sz w:val="24"/>
          <w:szCs w:val="24"/>
        </w:rPr>
        <w:t xml:space="preserve">, afişare şi înregistrare anunţ la sediul Primăriei </w:t>
      </w:r>
      <w:r w:rsidR="0018238C" w:rsidRPr="00E07FFC">
        <w:rPr>
          <w:rFonts w:ascii="Arial" w:eastAsia="Times New Roman" w:hAnsi="Arial" w:cs="Arial"/>
          <w:b/>
          <w:color w:val="548DD4" w:themeColor="text2" w:themeTint="99"/>
          <w:sz w:val="24"/>
          <w:szCs w:val="24"/>
        </w:rPr>
        <w:t xml:space="preserve">Comuna </w:t>
      </w:r>
      <w:r w:rsidR="008C318B">
        <w:rPr>
          <w:rFonts w:ascii="Arial" w:eastAsia="Times New Roman" w:hAnsi="Arial" w:cs="Arial"/>
          <w:b/>
          <w:color w:val="548DD4" w:themeColor="text2" w:themeTint="99"/>
          <w:sz w:val="24"/>
          <w:szCs w:val="24"/>
        </w:rPr>
        <w:t>Românaşi</w:t>
      </w:r>
      <w:r w:rsidRPr="005502A6">
        <w:rPr>
          <w:rFonts w:ascii="Arial" w:eastAsia="Times New Roman" w:hAnsi="Arial" w:cs="Arial"/>
          <w:color w:val="548DD4" w:themeColor="text2" w:themeTint="99"/>
          <w:sz w:val="24"/>
          <w:szCs w:val="24"/>
        </w:rPr>
        <w:t>, precum şi la sediul şi pe pagina de internet a APM Sălaj, iar proiectul de Decizie etapă de încadrare a fost postat pe pagina de internet a APM Sălaj;</w:t>
      </w:r>
    </w:p>
    <w:p w14:paraId="0006E865" w14:textId="26B62D5B" w:rsidR="004A30D1"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în urma mediatizării nu au fost înregistrate observaţii/obiecţii din partea publicului privind proiectul în cauză;</w:t>
      </w:r>
    </w:p>
    <w:p w14:paraId="35F6C99C" w14:textId="37215430" w:rsidR="00B06314" w:rsidRDefault="00B06314" w:rsidP="004A30D1">
      <w:pPr>
        <w:pStyle w:val="ListParagraph"/>
        <w:spacing w:after="0" w:line="240" w:lineRule="auto"/>
        <w:jc w:val="both"/>
        <w:rPr>
          <w:rFonts w:ascii="Arial" w:eastAsia="Times New Roman" w:hAnsi="Arial" w:cs="Arial"/>
          <w:color w:val="548DD4" w:themeColor="text2" w:themeTint="99"/>
          <w:sz w:val="24"/>
          <w:szCs w:val="24"/>
        </w:rPr>
      </w:pPr>
    </w:p>
    <w:p w14:paraId="14A77727" w14:textId="34EB9DF2" w:rsidR="00B033E1" w:rsidRDefault="00B033E1" w:rsidP="004A30D1">
      <w:pPr>
        <w:pStyle w:val="ListParagraph"/>
        <w:spacing w:after="0" w:line="240" w:lineRule="auto"/>
        <w:jc w:val="both"/>
        <w:rPr>
          <w:rFonts w:ascii="Arial" w:eastAsia="Times New Roman" w:hAnsi="Arial" w:cs="Arial"/>
          <w:color w:val="548DD4" w:themeColor="text2" w:themeTint="99"/>
          <w:sz w:val="24"/>
          <w:szCs w:val="24"/>
        </w:rPr>
      </w:pPr>
    </w:p>
    <w:p w14:paraId="4E172B53" w14:textId="77777777" w:rsidR="004236B5" w:rsidRPr="005502A6" w:rsidRDefault="004236B5" w:rsidP="004A30D1">
      <w:pPr>
        <w:pStyle w:val="ListParagraph"/>
        <w:spacing w:after="0" w:line="240" w:lineRule="auto"/>
        <w:jc w:val="both"/>
        <w:rPr>
          <w:rFonts w:ascii="Arial" w:eastAsia="Times New Roman" w:hAnsi="Arial" w:cs="Arial"/>
          <w:color w:val="548DD4" w:themeColor="text2" w:themeTint="99"/>
          <w:sz w:val="24"/>
          <w:szCs w:val="24"/>
        </w:rPr>
      </w:pPr>
    </w:p>
    <w:p w14:paraId="240E1733" w14:textId="77777777" w:rsidR="006F78ED" w:rsidRPr="002026B5" w:rsidRDefault="003F404A" w:rsidP="00C67D1C">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b/>
          <w:sz w:val="24"/>
          <w:szCs w:val="24"/>
          <w:lang w:val="ro-RO"/>
        </w:rPr>
        <w:t xml:space="preserve">b) </w:t>
      </w:r>
      <w:r w:rsidRPr="00CA11D5">
        <w:rPr>
          <w:rFonts w:ascii="Arial" w:hAnsi="Arial" w:cs="Arial"/>
          <w:b/>
          <w:sz w:val="24"/>
          <w:szCs w:val="24"/>
          <w:lang w:val="ro-RO"/>
        </w:rPr>
        <w:t>Caracteristicile proiectului:</w:t>
      </w:r>
    </w:p>
    <w:p w14:paraId="4B9CD552" w14:textId="77777777" w:rsidR="00E762BE" w:rsidRPr="002026B5" w:rsidRDefault="00885F85"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1</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w:t>
      </w:r>
      <w:r w:rsidR="004E6183" w:rsidRPr="00CA11D5">
        <w:rPr>
          <w:rFonts w:ascii="Arial" w:hAnsi="Arial" w:cs="Arial"/>
          <w:b/>
          <w:noProof/>
          <w:sz w:val="24"/>
          <w:szCs w:val="24"/>
          <w:lang w:val="ro-RO"/>
        </w:rPr>
        <w:t xml:space="preserve">dimensiunea </w:t>
      </w:r>
      <w:r w:rsidR="00E762BE" w:rsidRPr="00CA11D5">
        <w:rPr>
          <w:rFonts w:ascii="Arial" w:hAnsi="Arial" w:cs="Arial"/>
          <w:b/>
          <w:noProof/>
          <w:sz w:val="24"/>
          <w:szCs w:val="24"/>
          <w:lang w:val="ro-RO"/>
        </w:rPr>
        <w:t>şi concepţia întregului proiect:</w:t>
      </w:r>
    </w:p>
    <w:p w14:paraId="0E6D0A22" w14:textId="570D5622" w:rsidR="005E4C1C" w:rsidRPr="005E4C1C" w:rsidRDefault="005E4C1C" w:rsidP="00372F7F">
      <w:pPr>
        <w:spacing w:after="0" w:line="240" w:lineRule="auto"/>
        <w:jc w:val="both"/>
        <w:rPr>
          <w:rFonts w:ascii="Arial" w:hAnsi="Arial" w:cs="Arial"/>
          <w:bCs/>
          <w:color w:val="000000"/>
          <w:sz w:val="24"/>
          <w:szCs w:val="24"/>
        </w:rPr>
      </w:pPr>
      <w:r w:rsidRPr="005E4C1C">
        <w:rPr>
          <w:rFonts w:ascii="Arial" w:hAnsi="Arial" w:cs="Arial"/>
          <w:bCs/>
          <w:color w:val="000000"/>
          <w:sz w:val="24"/>
          <w:szCs w:val="24"/>
        </w:rPr>
        <w:t xml:space="preserve">           </w:t>
      </w:r>
    </w:p>
    <w:p w14:paraId="14B910AF" w14:textId="77777777" w:rsidR="00053034" w:rsidRPr="00053034" w:rsidRDefault="005E4C1C" w:rsidP="00053034">
      <w:pPr>
        <w:spacing w:after="0" w:line="240" w:lineRule="auto"/>
        <w:ind w:firstLine="284"/>
        <w:jc w:val="both"/>
        <w:rPr>
          <w:rFonts w:ascii="Arial" w:hAnsi="Arial" w:cs="Arial"/>
          <w:bCs/>
          <w:color w:val="000000"/>
          <w:sz w:val="24"/>
          <w:szCs w:val="24"/>
          <w:lang w:val="fr-FR"/>
        </w:rPr>
      </w:pPr>
      <w:r w:rsidRPr="005E4C1C">
        <w:rPr>
          <w:rFonts w:ascii="Arial" w:hAnsi="Arial" w:cs="Arial"/>
          <w:bCs/>
          <w:color w:val="000000"/>
          <w:sz w:val="24"/>
          <w:szCs w:val="24"/>
        </w:rPr>
        <w:t xml:space="preserve"> </w:t>
      </w:r>
      <w:r w:rsidR="00053034" w:rsidRPr="00053034">
        <w:rPr>
          <w:rFonts w:ascii="Arial" w:hAnsi="Arial" w:cs="Arial"/>
          <w:bCs/>
          <w:color w:val="000000"/>
          <w:sz w:val="24"/>
          <w:szCs w:val="24"/>
          <w:lang w:val="fr-FR"/>
        </w:rPr>
        <w:t>Beneficiarul doreste construirea unei platforme betonate pentru depozitarea dejectiilor si a unui bazin vindajabil, care sa deserveasca grajdului proprietarului.</w:t>
      </w:r>
    </w:p>
    <w:p w14:paraId="1AC1B6E9" w14:textId="7A60FB08"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
          <w:bCs/>
          <w:color w:val="000000"/>
          <w:sz w:val="24"/>
          <w:szCs w:val="24"/>
          <w:lang w:val="fr-FR"/>
        </w:rPr>
        <w:t>PLATFORMA</w:t>
      </w:r>
      <w:r w:rsidRPr="00053034">
        <w:rPr>
          <w:rFonts w:ascii="Arial" w:hAnsi="Arial" w:cs="Arial"/>
          <w:bCs/>
          <w:color w:val="000000"/>
          <w:sz w:val="24"/>
          <w:szCs w:val="24"/>
          <w:lang w:val="fr-FR"/>
        </w:rPr>
        <w:t xml:space="preserve"> va avea dimensiunile in plan de 10.00</w:t>
      </w:r>
      <w:r w:rsidR="00AD6289">
        <w:rPr>
          <w:rFonts w:ascii="Arial" w:hAnsi="Arial" w:cs="Arial"/>
          <w:bCs/>
          <w:color w:val="000000"/>
          <w:sz w:val="24"/>
          <w:szCs w:val="24"/>
          <w:lang w:val="fr-FR"/>
        </w:rPr>
        <w:t xml:space="preserve"> </w:t>
      </w:r>
      <w:r w:rsidRPr="00053034">
        <w:rPr>
          <w:rFonts w:ascii="Arial" w:hAnsi="Arial" w:cs="Arial"/>
          <w:bCs/>
          <w:color w:val="000000"/>
          <w:sz w:val="24"/>
          <w:szCs w:val="24"/>
          <w:lang w:val="fr-FR"/>
        </w:rPr>
        <w:t>m</w:t>
      </w:r>
      <w:r w:rsidR="00AD6289">
        <w:rPr>
          <w:rFonts w:ascii="Arial" w:hAnsi="Arial" w:cs="Arial"/>
          <w:bCs/>
          <w:color w:val="000000"/>
          <w:sz w:val="24"/>
          <w:szCs w:val="24"/>
          <w:lang w:val="fr-FR"/>
        </w:rPr>
        <w:t xml:space="preserve"> </w:t>
      </w:r>
      <w:r w:rsidRPr="00053034">
        <w:rPr>
          <w:rFonts w:ascii="Arial" w:hAnsi="Arial" w:cs="Arial"/>
          <w:bCs/>
          <w:color w:val="000000"/>
          <w:sz w:val="24"/>
          <w:szCs w:val="24"/>
          <w:lang w:val="fr-FR"/>
        </w:rPr>
        <w:t>x</w:t>
      </w:r>
      <w:r w:rsidR="00AD6289">
        <w:rPr>
          <w:rFonts w:ascii="Arial" w:hAnsi="Arial" w:cs="Arial"/>
          <w:bCs/>
          <w:color w:val="000000"/>
          <w:sz w:val="24"/>
          <w:szCs w:val="24"/>
          <w:lang w:val="fr-FR"/>
        </w:rPr>
        <w:t xml:space="preserve"> </w:t>
      </w:r>
      <w:r w:rsidRPr="00053034">
        <w:rPr>
          <w:rFonts w:ascii="Arial" w:hAnsi="Arial" w:cs="Arial"/>
          <w:bCs/>
          <w:color w:val="000000"/>
          <w:sz w:val="24"/>
          <w:szCs w:val="24"/>
          <w:lang w:val="fr-FR"/>
        </w:rPr>
        <w:t>8.00</w:t>
      </w:r>
      <w:r w:rsidR="00AD6289">
        <w:rPr>
          <w:rFonts w:ascii="Arial" w:hAnsi="Arial" w:cs="Arial"/>
          <w:bCs/>
          <w:color w:val="000000"/>
          <w:sz w:val="24"/>
          <w:szCs w:val="24"/>
          <w:lang w:val="fr-FR"/>
        </w:rPr>
        <w:t xml:space="preserve"> </w:t>
      </w:r>
      <w:r w:rsidRPr="00053034">
        <w:rPr>
          <w:rFonts w:ascii="Arial" w:hAnsi="Arial" w:cs="Arial"/>
          <w:bCs/>
          <w:color w:val="000000"/>
          <w:sz w:val="24"/>
          <w:szCs w:val="24"/>
          <w:lang w:val="fr-FR"/>
        </w:rPr>
        <w:t>m, cu urmatoarele functiuni :</w:t>
      </w:r>
    </w:p>
    <w:p w14:paraId="1492B801"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 xml:space="preserve">Parter : </w:t>
      </w:r>
    </w:p>
    <w:p w14:paraId="5BA9AA0C" w14:textId="48777129"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Platforma dejectii</w:t>
      </w:r>
      <w:r w:rsidR="000C4C3E">
        <w:rPr>
          <w:rFonts w:ascii="Arial" w:hAnsi="Arial" w:cs="Arial"/>
          <w:bCs/>
          <w:color w:val="000000"/>
          <w:sz w:val="24"/>
          <w:szCs w:val="24"/>
          <w:lang w:val="fr-FR"/>
        </w:rPr>
        <w:t xml:space="preserve"> - </w:t>
      </w:r>
      <w:r w:rsidRPr="00053034">
        <w:rPr>
          <w:rFonts w:ascii="Arial" w:hAnsi="Arial" w:cs="Arial"/>
          <w:bCs/>
          <w:color w:val="000000"/>
          <w:sz w:val="24"/>
          <w:szCs w:val="24"/>
          <w:lang w:val="fr-FR"/>
        </w:rPr>
        <w:t>S=71.04mp</w:t>
      </w:r>
    </w:p>
    <w:p w14:paraId="16ED643B"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Indici spatiali :</w:t>
      </w:r>
    </w:p>
    <w:p w14:paraId="2C2AE50E"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 xml:space="preserve">    - aria utila (Au): 71.04 mp</w:t>
      </w:r>
    </w:p>
    <w:p w14:paraId="04A217B7"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 xml:space="preserve">               - aria construita (Ac) : 80.00mp</w:t>
      </w:r>
    </w:p>
    <w:p w14:paraId="597481D9"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 xml:space="preserve">               - aria desfasurata (Ad) : 80.00mp</w:t>
      </w:r>
    </w:p>
    <w:p w14:paraId="65A64EC7" w14:textId="77777777" w:rsidR="00053034" w:rsidRPr="00053034" w:rsidRDefault="00053034" w:rsidP="00053034">
      <w:pPr>
        <w:numPr>
          <w:ilvl w:val="1"/>
          <w:numId w:val="21"/>
        </w:numPr>
        <w:spacing w:after="0" w:line="240" w:lineRule="auto"/>
        <w:jc w:val="both"/>
        <w:rPr>
          <w:rFonts w:ascii="Arial" w:hAnsi="Arial" w:cs="Arial"/>
          <w:bCs/>
          <w:color w:val="000000"/>
          <w:sz w:val="24"/>
          <w:szCs w:val="24"/>
          <w:lang w:val="ro-RO"/>
        </w:rPr>
      </w:pPr>
      <w:r w:rsidRPr="00053034">
        <w:rPr>
          <w:rFonts w:ascii="Arial" w:hAnsi="Arial" w:cs="Arial"/>
          <w:bCs/>
          <w:color w:val="000000"/>
          <w:sz w:val="24"/>
          <w:szCs w:val="24"/>
          <w:lang w:val="ro-RO"/>
        </w:rPr>
        <w:t>POT</w:t>
      </w:r>
      <w:r w:rsidRPr="00053034">
        <w:rPr>
          <w:rFonts w:ascii="Arial" w:hAnsi="Arial" w:cs="Arial"/>
          <w:bCs/>
          <w:color w:val="000000"/>
          <w:sz w:val="24"/>
          <w:szCs w:val="24"/>
        </w:rPr>
        <w:t xml:space="preserve"> propus </w:t>
      </w:r>
      <w:r w:rsidRPr="00053034">
        <w:rPr>
          <w:rFonts w:ascii="Arial" w:hAnsi="Arial" w:cs="Arial"/>
          <w:bCs/>
          <w:color w:val="000000"/>
          <w:sz w:val="24"/>
          <w:szCs w:val="24"/>
          <w:lang w:val="ro-RO"/>
        </w:rPr>
        <w:t xml:space="preserve">= </w:t>
      </w:r>
      <w:r w:rsidRPr="00053034">
        <w:rPr>
          <w:rFonts w:ascii="Arial" w:hAnsi="Arial" w:cs="Arial"/>
          <w:bCs/>
          <w:color w:val="000000"/>
          <w:sz w:val="24"/>
          <w:szCs w:val="24"/>
        </w:rPr>
        <w:t>0.32</w:t>
      </w:r>
      <w:r w:rsidRPr="00053034">
        <w:rPr>
          <w:rFonts w:ascii="Arial" w:hAnsi="Arial" w:cs="Arial"/>
          <w:bCs/>
          <w:color w:val="000000"/>
          <w:sz w:val="24"/>
          <w:szCs w:val="24"/>
          <w:lang w:val="ro-RO"/>
        </w:rPr>
        <w:t xml:space="preserve"> %                 </w:t>
      </w:r>
    </w:p>
    <w:p w14:paraId="3829062E" w14:textId="77777777" w:rsidR="00053034" w:rsidRPr="00053034" w:rsidRDefault="00053034" w:rsidP="00053034">
      <w:pPr>
        <w:numPr>
          <w:ilvl w:val="1"/>
          <w:numId w:val="21"/>
        </w:numPr>
        <w:spacing w:after="0" w:line="240" w:lineRule="auto"/>
        <w:jc w:val="both"/>
        <w:rPr>
          <w:rFonts w:ascii="Arial" w:hAnsi="Arial" w:cs="Arial"/>
          <w:b/>
          <w:bCs/>
          <w:color w:val="000000"/>
          <w:sz w:val="24"/>
          <w:szCs w:val="24"/>
          <w:lang w:val="ro-RO"/>
        </w:rPr>
      </w:pPr>
      <w:r w:rsidRPr="00053034">
        <w:rPr>
          <w:rFonts w:ascii="Arial" w:hAnsi="Arial" w:cs="Arial"/>
          <w:bCs/>
          <w:color w:val="000000"/>
          <w:sz w:val="24"/>
          <w:szCs w:val="24"/>
          <w:lang w:val="ro-RO"/>
        </w:rPr>
        <w:t xml:space="preserve">CUT </w:t>
      </w:r>
      <w:r w:rsidRPr="00053034">
        <w:rPr>
          <w:rFonts w:ascii="Arial" w:hAnsi="Arial" w:cs="Arial"/>
          <w:bCs/>
          <w:color w:val="000000"/>
          <w:sz w:val="24"/>
          <w:szCs w:val="24"/>
        </w:rPr>
        <w:t>propus</w:t>
      </w:r>
      <w:r w:rsidRPr="00053034">
        <w:rPr>
          <w:rFonts w:ascii="Arial" w:hAnsi="Arial" w:cs="Arial"/>
          <w:bCs/>
          <w:color w:val="000000"/>
          <w:sz w:val="24"/>
          <w:szCs w:val="24"/>
          <w:lang w:val="ro-RO"/>
        </w:rPr>
        <w:t xml:space="preserve">= </w:t>
      </w:r>
      <w:r w:rsidRPr="00053034">
        <w:rPr>
          <w:rFonts w:ascii="Arial" w:hAnsi="Arial" w:cs="Arial"/>
          <w:bCs/>
          <w:color w:val="000000"/>
          <w:sz w:val="24"/>
          <w:szCs w:val="24"/>
        </w:rPr>
        <w:t>0.002</w:t>
      </w:r>
    </w:p>
    <w:p w14:paraId="18DEDD0B" w14:textId="72CE9A3D" w:rsidR="00053034" w:rsidRPr="00053034" w:rsidRDefault="00053034" w:rsidP="00053034">
      <w:pPr>
        <w:spacing w:after="0" w:line="240" w:lineRule="auto"/>
        <w:ind w:firstLine="284"/>
        <w:jc w:val="both"/>
        <w:rPr>
          <w:rFonts w:ascii="Arial" w:hAnsi="Arial" w:cs="Arial"/>
          <w:bCs/>
          <w:color w:val="000000"/>
          <w:sz w:val="24"/>
          <w:szCs w:val="24"/>
          <w:lang w:val="ro-RO"/>
        </w:rPr>
      </w:pPr>
      <w:r w:rsidRPr="00053034">
        <w:rPr>
          <w:rFonts w:ascii="Arial" w:hAnsi="Arial" w:cs="Arial"/>
          <w:b/>
          <w:bCs/>
          <w:color w:val="000000"/>
          <w:sz w:val="24"/>
          <w:szCs w:val="24"/>
          <w:lang w:val="ro-RO"/>
        </w:rPr>
        <w:t xml:space="preserve">             BAZINUL VIDANJABIL </w:t>
      </w:r>
      <w:r w:rsidRPr="00053034">
        <w:rPr>
          <w:rFonts w:ascii="Arial" w:hAnsi="Arial" w:cs="Arial"/>
          <w:bCs/>
          <w:color w:val="000000"/>
          <w:sz w:val="24"/>
          <w:szCs w:val="24"/>
          <w:lang w:val="ro-RO"/>
        </w:rPr>
        <w:t>va fi construit in asa fel incat sa nu permita nici un fel de scurgere accidentala, si va avea dimensiunile in plan de 4.70m</w:t>
      </w:r>
      <w:r w:rsidR="000C4C3E">
        <w:rPr>
          <w:rFonts w:ascii="Arial" w:hAnsi="Arial" w:cs="Arial"/>
          <w:bCs/>
          <w:color w:val="000000"/>
          <w:sz w:val="24"/>
          <w:szCs w:val="24"/>
          <w:lang w:val="ro-RO"/>
        </w:rPr>
        <w:t xml:space="preserve"> </w:t>
      </w:r>
      <w:r w:rsidRPr="00053034">
        <w:rPr>
          <w:rFonts w:ascii="Arial" w:hAnsi="Arial" w:cs="Arial"/>
          <w:bCs/>
          <w:color w:val="000000"/>
          <w:sz w:val="24"/>
          <w:szCs w:val="24"/>
          <w:lang w:val="ro-RO"/>
        </w:rPr>
        <w:t>x</w:t>
      </w:r>
      <w:r w:rsidR="000C4C3E">
        <w:rPr>
          <w:rFonts w:ascii="Arial" w:hAnsi="Arial" w:cs="Arial"/>
          <w:bCs/>
          <w:color w:val="000000"/>
          <w:sz w:val="24"/>
          <w:szCs w:val="24"/>
          <w:lang w:val="ro-RO"/>
        </w:rPr>
        <w:t xml:space="preserve"> </w:t>
      </w:r>
      <w:r w:rsidRPr="00053034">
        <w:rPr>
          <w:rFonts w:ascii="Arial" w:hAnsi="Arial" w:cs="Arial"/>
          <w:bCs/>
          <w:color w:val="000000"/>
          <w:sz w:val="24"/>
          <w:szCs w:val="24"/>
          <w:lang w:val="ro-RO"/>
        </w:rPr>
        <w:t>3.00m, cu urmatoarele functiuni:</w:t>
      </w:r>
    </w:p>
    <w:p w14:paraId="38D2A9AA" w14:textId="165B1596" w:rsidR="00053034" w:rsidRPr="00053034" w:rsidRDefault="00053034" w:rsidP="00053034">
      <w:pPr>
        <w:spacing w:after="0" w:line="240" w:lineRule="auto"/>
        <w:ind w:firstLine="284"/>
        <w:jc w:val="both"/>
        <w:rPr>
          <w:rFonts w:ascii="Arial" w:hAnsi="Arial" w:cs="Arial"/>
          <w:bCs/>
          <w:color w:val="000000"/>
          <w:sz w:val="24"/>
          <w:szCs w:val="24"/>
          <w:lang w:val="ro-RO"/>
        </w:rPr>
      </w:pPr>
      <w:r w:rsidRPr="00053034">
        <w:rPr>
          <w:rFonts w:ascii="Arial" w:hAnsi="Arial" w:cs="Arial"/>
          <w:bCs/>
          <w:color w:val="000000"/>
          <w:sz w:val="24"/>
          <w:szCs w:val="24"/>
          <w:lang w:val="ro-RO"/>
        </w:rPr>
        <w:t xml:space="preserve">  </w:t>
      </w:r>
      <w:r w:rsidR="000C4C3E">
        <w:rPr>
          <w:rFonts w:ascii="Arial" w:hAnsi="Arial" w:cs="Arial"/>
          <w:bCs/>
          <w:color w:val="000000"/>
          <w:sz w:val="24"/>
          <w:szCs w:val="24"/>
          <w:lang w:val="ro-RO"/>
        </w:rPr>
        <w:t xml:space="preserve">         Bazin vidanjabil -</w:t>
      </w:r>
      <w:r w:rsidRPr="00053034">
        <w:rPr>
          <w:rFonts w:ascii="Arial" w:hAnsi="Arial" w:cs="Arial"/>
          <w:bCs/>
          <w:color w:val="000000"/>
          <w:sz w:val="24"/>
          <w:szCs w:val="24"/>
          <w:lang w:val="ro-RO"/>
        </w:rPr>
        <w:t xml:space="preserve"> S= 10.08mp</w:t>
      </w:r>
    </w:p>
    <w:p w14:paraId="04C3C138"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p>
    <w:p w14:paraId="64D82861"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Indici spatiali :</w:t>
      </w:r>
    </w:p>
    <w:p w14:paraId="5392036E"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 xml:space="preserve">    - aria utila (Au): 10.08 mp</w:t>
      </w:r>
    </w:p>
    <w:p w14:paraId="239A65E9"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 xml:space="preserve">               - aria construita (Ac) : 13.20mp</w:t>
      </w:r>
    </w:p>
    <w:p w14:paraId="7544520A"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 xml:space="preserve">               - aria desfasurata (Ad) : 13.20mp</w:t>
      </w:r>
    </w:p>
    <w:p w14:paraId="590C44E3" w14:textId="77777777" w:rsidR="00053034" w:rsidRPr="00053034" w:rsidRDefault="00053034" w:rsidP="00053034">
      <w:pPr>
        <w:spacing w:after="0" w:line="240" w:lineRule="auto"/>
        <w:ind w:firstLine="284"/>
        <w:jc w:val="both"/>
        <w:rPr>
          <w:rFonts w:ascii="Arial" w:hAnsi="Arial" w:cs="Arial"/>
          <w:b/>
          <w:bCs/>
          <w:color w:val="000000"/>
          <w:sz w:val="24"/>
          <w:szCs w:val="24"/>
          <w:lang w:val="fr-FR"/>
        </w:rPr>
      </w:pPr>
      <w:r w:rsidRPr="00053034">
        <w:rPr>
          <w:rFonts w:ascii="Arial" w:hAnsi="Arial" w:cs="Arial"/>
          <w:b/>
          <w:bCs/>
          <w:color w:val="000000"/>
          <w:sz w:val="24"/>
          <w:szCs w:val="24"/>
          <w:lang w:val="fr-FR"/>
        </w:rPr>
        <w:t xml:space="preserve">     CARACTERISTICI CONSTRUCTIVE</w:t>
      </w:r>
    </w:p>
    <w:p w14:paraId="46BBB106" w14:textId="77777777" w:rsidR="00053034" w:rsidRPr="00053034" w:rsidRDefault="00053034" w:rsidP="00053034">
      <w:pPr>
        <w:spacing w:after="0" w:line="240" w:lineRule="auto"/>
        <w:ind w:firstLine="284"/>
        <w:jc w:val="both"/>
        <w:rPr>
          <w:rFonts w:ascii="Arial" w:hAnsi="Arial" w:cs="Arial"/>
          <w:bCs/>
          <w:color w:val="000000"/>
          <w:sz w:val="24"/>
          <w:szCs w:val="24"/>
          <w:lang w:val="ro-RO"/>
        </w:rPr>
      </w:pPr>
      <w:r w:rsidRPr="00053034">
        <w:rPr>
          <w:rFonts w:ascii="Arial" w:hAnsi="Arial" w:cs="Arial"/>
          <w:b/>
          <w:bCs/>
          <w:color w:val="000000"/>
          <w:sz w:val="24"/>
          <w:szCs w:val="24"/>
          <w:lang w:val="fr-FR"/>
        </w:rPr>
        <w:t xml:space="preserve">             </w:t>
      </w:r>
      <w:r w:rsidRPr="00053034">
        <w:rPr>
          <w:rFonts w:ascii="Arial" w:hAnsi="Arial" w:cs="Arial"/>
          <w:b/>
          <w:bCs/>
          <w:color w:val="000000"/>
          <w:sz w:val="24"/>
          <w:szCs w:val="24"/>
          <w:lang w:val="ro-RO"/>
        </w:rPr>
        <w:t xml:space="preserve"> Platforma</w:t>
      </w:r>
      <w:r w:rsidRPr="00053034">
        <w:rPr>
          <w:rFonts w:ascii="Arial" w:hAnsi="Arial" w:cs="Arial"/>
          <w:bCs/>
          <w:color w:val="000000"/>
          <w:sz w:val="24"/>
          <w:szCs w:val="24"/>
          <w:lang w:val="ro-RO"/>
        </w:rPr>
        <w:t xml:space="preserve"> este realizata dintr-o placa de beton,folosita pentru stocarea gunoiului rezultat de la animale.</w:t>
      </w:r>
    </w:p>
    <w:p w14:paraId="298316FC" w14:textId="77777777" w:rsidR="00053034" w:rsidRPr="00053034" w:rsidRDefault="00053034" w:rsidP="00053034">
      <w:pPr>
        <w:spacing w:after="0" w:line="240" w:lineRule="auto"/>
        <w:ind w:firstLine="284"/>
        <w:jc w:val="both"/>
        <w:rPr>
          <w:rFonts w:ascii="Arial" w:hAnsi="Arial" w:cs="Arial"/>
          <w:bCs/>
          <w:color w:val="000000"/>
          <w:sz w:val="24"/>
          <w:szCs w:val="24"/>
          <w:lang w:val="ro-RO"/>
        </w:rPr>
      </w:pPr>
      <w:r w:rsidRPr="00053034">
        <w:rPr>
          <w:rFonts w:ascii="Arial" w:hAnsi="Arial" w:cs="Arial"/>
          <w:bCs/>
          <w:color w:val="000000"/>
          <w:sz w:val="24"/>
          <w:szCs w:val="24"/>
          <w:lang w:val="ro-RO"/>
        </w:rPr>
        <w:t xml:space="preserve">             Platforma va avea o baza impermeiabila, va fi prevazuta cu pereti de sprijin si sistem de colectare a efluentilor, platforma trebuie hidroizolata la pardoseala (din beton) si prevazuta cu pereti de sprijin hidroizolati.</w:t>
      </w:r>
    </w:p>
    <w:p w14:paraId="2515994A" w14:textId="77777777" w:rsidR="00053034" w:rsidRPr="00053034" w:rsidRDefault="00053034" w:rsidP="00053034">
      <w:pPr>
        <w:spacing w:after="0" w:line="240" w:lineRule="auto"/>
        <w:ind w:firstLine="284"/>
        <w:jc w:val="both"/>
        <w:rPr>
          <w:rFonts w:ascii="Arial" w:hAnsi="Arial" w:cs="Arial"/>
          <w:bCs/>
          <w:color w:val="000000"/>
          <w:sz w:val="24"/>
          <w:szCs w:val="24"/>
          <w:lang w:val="ro-RO"/>
        </w:rPr>
      </w:pPr>
      <w:r w:rsidRPr="00053034">
        <w:rPr>
          <w:rFonts w:ascii="Arial" w:hAnsi="Arial" w:cs="Arial"/>
          <w:bCs/>
          <w:color w:val="000000"/>
          <w:sz w:val="24"/>
          <w:szCs w:val="24"/>
          <w:lang w:val="ro-RO"/>
        </w:rPr>
        <w:t xml:space="preserve">             Platforma va fi prevazuta pe 3 laturi cu  pereți de sprijin inalti de 3.00m, respectiv de 2.60m si de 30 cm  grosime hidroizolati, ce descarcă pe un radier în grosime de 25 cm. La partea superioară există o placă de 15cm.Nivelul superior al plăcii de beton se afla la 30cm deasupra cotei ternului. Fundarea se face prin intermediu unei perne de balast în grosime de 50cm.</w:t>
      </w:r>
    </w:p>
    <w:p w14:paraId="48A67A42" w14:textId="77777777" w:rsidR="00053034" w:rsidRPr="00053034" w:rsidRDefault="00053034" w:rsidP="00053034">
      <w:pPr>
        <w:spacing w:after="0" w:line="240" w:lineRule="auto"/>
        <w:ind w:firstLine="284"/>
        <w:jc w:val="both"/>
        <w:rPr>
          <w:rFonts w:ascii="Arial" w:hAnsi="Arial" w:cs="Arial"/>
          <w:bCs/>
          <w:color w:val="000000"/>
          <w:sz w:val="24"/>
          <w:szCs w:val="24"/>
          <w:lang w:val="ro-RO"/>
        </w:rPr>
      </w:pPr>
      <w:r w:rsidRPr="00053034">
        <w:rPr>
          <w:rFonts w:ascii="Arial" w:hAnsi="Arial" w:cs="Arial"/>
          <w:bCs/>
          <w:color w:val="000000"/>
          <w:sz w:val="24"/>
          <w:szCs w:val="24"/>
          <w:lang w:val="fr-FR"/>
        </w:rPr>
        <w:t xml:space="preserve">             Partea deschisa a podelei va fi dotata cu un canal de scurgere cu gratar metalic, cu o latime de 30cm si 15cm adancime, si cu </w:t>
      </w:r>
      <w:r w:rsidRPr="00053034">
        <w:rPr>
          <w:rFonts w:ascii="Arial" w:hAnsi="Arial" w:cs="Arial"/>
          <w:bCs/>
          <w:color w:val="000000"/>
          <w:sz w:val="24"/>
          <w:szCs w:val="24"/>
          <w:lang w:val="ro-RO"/>
        </w:rPr>
        <w:t xml:space="preserve"> prag de retinere a efluentului. Dejectiile vor fi evacuate printr-un canal la bazinul de retentie.</w:t>
      </w:r>
    </w:p>
    <w:p w14:paraId="35AD0FAB" w14:textId="77777777" w:rsidR="00053034" w:rsidRPr="00053034" w:rsidRDefault="00053034" w:rsidP="00053034">
      <w:pPr>
        <w:spacing w:after="0" w:line="240" w:lineRule="auto"/>
        <w:ind w:firstLine="284"/>
        <w:jc w:val="both"/>
        <w:rPr>
          <w:rFonts w:ascii="Arial" w:hAnsi="Arial" w:cs="Arial"/>
          <w:bCs/>
          <w:color w:val="000000"/>
          <w:sz w:val="24"/>
          <w:szCs w:val="24"/>
          <w:lang w:val="ro-RO"/>
        </w:rPr>
      </w:pPr>
      <w:r w:rsidRPr="00053034">
        <w:rPr>
          <w:rFonts w:ascii="Arial" w:hAnsi="Arial" w:cs="Arial"/>
          <w:b/>
          <w:bCs/>
          <w:color w:val="000000"/>
          <w:sz w:val="24"/>
          <w:szCs w:val="24"/>
          <w:lang w:val="ro-RO"/>
        </w:rPr>
        <w:t xml:space="preserve">             BAZINUL VIDANJABIL </w:t>
      </w:r>
      <w:r w:rsidRPr="00053034">
        <w:rPr>
          <w:rFonts w:ascii="Arial" w:hAnsi="Arial" w:cs="Arial"/>
          <w:bCs/>
          <w:color w:val="000000"/>
          <w:sz w:val="24"/>
          <w:szCs w:val="24"/>
          <w:lang w:val="ro-RO"/>
        </w:rPr>
        <w:t>va fi construit in asa fel incat sa nu permita nici un fel de scurgere accidentala, si va avea dimensiunile in plan de 4.70mx3.00m.</w:t>
      </w:r>
    </w:p>
    <w:p w14:paraId="4B3ED6DB" w14:textId="77777777" w:rsidR="00053034" w:rsidRPr="00053034" w:rsidRDefault="00053034" w:rsidP="00053034">
      <w:pPr>
        <w:spacing w:after="0" w:line="240" w:lineRule="auto"/>
        <w:ind w:firstLine="284"/>
        <w:jc w:val="both"/>
        <w:rPr>
          <w:rFonts w:ascii="Arial" w:hAnsi="Arial" w:cs="Arial"/>
          <w:b/>
          <w:bCs/>
          <w:color w:val="000000"/>
          <w:sz w:val="24"/>
          <w:szCs w:val="24"/>
          <w:lang w:val="ro-RO"/>
        </w:rPr>
      </w:pPr>
      <w:r w:rsidRPr="00053034">
        <w:rPr>
          <w:rFonts w:ascii="Arial" w:hAnsi="Arial" w:cs="Arial"/>
          <w:bCs/>
          <w:color w:val="000000"/>
          <w:sz w:val="24"/>
          <w:szCs w:val="24"/>
          <w:lang w:val="ro-RO"/>
        </w:rPr>
        <w:t xml:space="preserve">             Bazinul este de tip subteran, din beton monolit, complet etans, cu volumul util de 22mc, ce se va vidanja periodic si va fi amplasat la o distanta de 10.00m fata de platforma de dejectii.</w:t>
      </w:r>
    </w:p>
    <w:p w14:paraId="44C57131" w14:textId="77777777" w:rsidR="00053034" w:rsidRPr="00053034" w:rsidRDefault="00053034" w:rsidP="00053034">
      <w:pPr>
        <w:spacing w:after="0" w:line="240" w:lineRule="auto"/>
        <w:ind w:firstLine="284"/>
        <w:jc w:val="both"/>
        <w:rPr>
          <w:rFonts w:ascii="Arial" w:hAnsi="Arial" w:cs="Arial"/>
          <w:b/>
          <w:bCs/>
          <w:color w:val="000000"/>
          <w:sz w:val="24"/>
          <w:szCs w:val="24"/>
          <w:lang w:val="fr-FR"/>
        </w:rPr>
      </w:pPr>
    </w:p>
    <w:p w14:paraId="65943246" w14:textId="77777777" w:rsidR="00053034" w:rsidRPr="00053034" w:rsidRDefault="00053034" w:rsidP="00053034">
      <w:pPr>
        <w:spacing w:after="0" w:line="240" w:lineRule="auto"/>
        <w:ind w:firstLine="284"/>
        <w:jc w:val="both"/>
        <w:rPr>
          <w:rFonts w:ascii="Arial" w:hAnsi="Arial" w:cs="Arial"/>
          <w:b/>
          <w:bCs/>
          <w:color w:val="000000"/>
          <w:sz w:val="24"/>
          <w:szCs w:val="24"/>
          <w:lang w:val="fr-FR"/>
        </w:rPr>
      </w:pPr>
      <w:r w:rsidRPr="00053034">
        <w:rPr>
          <w:rFonts w:ascii="Arial" w:hAnsi="Arial" w:cs="Arial"/>
          <w:b/>
          <w:bCs/>
          <w:color w:val="000000"/>
          <w:sz w:val="24"/>
          <w:szCs w:val="24"/>
          <w:lang w:val="fr-FR"/>
        </w:rPr>
        <w:t>Se prezinta elementele specifice caracteristice proiectului propus :</w:t>
      </w:r>
    </w:p>
    <w:p w14:paraId="0159A098" w14:textId="77777777" w:rsidR="00053034" w:rsidRPr="00053034" w:rsidRDefault="00053034" w:rsidP="00053034">
      <w:pPr>
        <w:spacing w:after="0" w:line="240" w:lineRule="auto"/>
        <w:ind w:firstLine="284"/>
        <w:jc w:val="both"/>
        <w:rPr>
          <w:rFonts w:ascii="Arial" w:hAnsi="Arial" w:cs="Arial"/>
          <w:b/>
          <w:bCs/>
          <w:i/>
          <w:iCs/>
          <w:color w:val="000000"/>
          <w:sz w:val="24"/>
          <w:szCs w:val="24"/>
          <w:lang w:val="fr-FR"/>
        </w:rPr>
      </w:pPr>
      <w:r w:rsidRPr="00053034">
        <w:rPr>
          <w:rFonts w:ascii="Arial" w:hAnsi="Arial" w:cs="Arial"/>
          <w:b/>
          <w:bCs/>
          <w:i/>
          <w:iCs/>
          <w:color w:val="000000"/>
          <w:sz w:val="24"/>
          <w:szCs w:val="24"/>
          <w:lang w:val="fr-FR"/>
        </w:rPr>
        <w:t>- profilul si capacitatile de productie:</w:t>
      </w:r>
    </w:p>
    <w:p w14:paraId="66728FAE" w14:textId="77777777" w:rsidR="00053034" w:rsidRPr="00053034" w:rsidRDefault="00053034" w:rsidP="00053034">
      <w:pPr>
        <w:spacing w:after="0" w:line="240" w:lineRule="auto"/>
        <w:ind w:firstLine="284"/>
        <w:jc w:val="both"/>
        <w:rPr>
          <w:rFonts w:ascii="Arial" w:hAnsi="Arial" w:cs="Arial"/>
          <w:bCs/>
          <w:color w:val="000000"/>
          <w:sz w:val="24"/>
          <w:szCs w:val="24"/>
        </w:rPr>
      </w:pPr>
      <w:r w:rsidRPr="00053034">
        <w:rPr>
          <w:rFonts w:ascii="Arial" w:hAnsi="Arial" w:cs="Arial"/>
          <w:b/>
          <w:bCs/>
          <w:i/>
          <w:iCs/>
          <w:color w:val="000000"/>
          <w:sz w:val="24"/>
          <w:szCs w:val="24"/>
          <w:lang w:val="fr-FR"/>
        </w:rPr>
        <w:t xml:space="preserve">          </w:t>
      </w:r>
      <w:r w:rsidRPr="00053034">
        <w:rPr>
          <w:rFonts w:ascii="Arial" w:hAnsi="Arial" w:cs="Arial"/>
          <w:bCs/>
          <w:color w:val="000000"/>
          <w:sz w:val="24"/>
          <w:szCs w:val="24"/>
          <w:lang w:val="fr-FR"/>
        </w:rPr>
        <w:t xml:space="preserve">    In situatia analizata capacitatea de productie a fermei va fi de </w:t>
      </w:r>
      <w:r w:rsidRPr="00053034">
        <w:rPr>
          <w:rFonts w:ascii="Arial" w:hAnsi="Arial" w:cs="Arial"/>
          <w:bCs/>
          <w:color w:val="000000"/>
          <w:sz w:val="24"/>
          <w:szCs w:val="24"/>
        </w:rPr>
        <w:t>20 capete de vaci (11 vaci de lapte si 9 vitei).</w:t>
      </w:r>
    </w:p>
    <w:p w14:paraId="53FEE359" w14:textId="77777777" w:rsidR="00053034" w:rsidRPr="00053034" w:rsidRDefault="00053034" w:rsidP="00053034">
      <w:pPr>
        <w:numPr>
          <w:ilvl w:val="0"/>
          <w:numId w:val="22"/>
        </w:numPr>
        <w:spacing w:after="0" w:line="240" w:lineRule="auto"/>
        <w:jc w:val="both"/>
        <w:rPr>
          <w:rFonts w:ascii="Arial" w:hAnsi="Arial" w:cs="Arial"/>
          <w:bCs/>
          <w:color w:val="000000"/>
          <w:sz w:val="24"/>
          <w:szCs w:val="24"/>
          <w:lang w:val="fr-FR"/>
        </w:rPr>
      </w:pPr>
      <w:r w:rsidRPr="00053034">
        <w:rPr>
          <w:rFonts w:ascii="Arial" w:hAnsi="Arial" w:cs="Arial"/>
          <w:bCs/>
          <w:color w:val="000000"/>
          <w:sz w:val="24"/>
          <w:szCs w:val="24"/>
          <w:lang w:val="fr-FR"/>
        </w:rPr>
        <w:t>Platforma stocare dejectii, Sc=80.00mp din care suprafata depozitare gunoi este de : 71.04mp si 71.04mp x 2.80m(inaltime)= 198.91mc</w:t>
      </w:r>
    </w:p>
    <w:p w14:paraId="7464AA2A" w14:textId="77777777" w:rsidR="00053034" w:rsidRPr="00053034" w:rsidRDefault="00053034" w:rsidP="00053034">
      <w:pPr>
        <w:numPr>
          <w:ilvl w:val="0"/>
          <w:numId w:val="22"/>
        </w:numPr>
        <w:spacing w:after="0" w:line="240" w:lineRule="auto"/>
        <w:jc w:val="both"/>
        <w:rPr>
          <w:rFonts w:ascii="Arial" w:hAnsi="Arial" w:cs="Arial"/>
          <w:bCs/>
          <w:color w:val="000000"/>
          <w:sz w:val="24"/>
          <w:szCs w:val="24"/>
          <w:lang w:val="fr-FR"/>
        </w:rPr>
      </w:pPr>
      <w:r w:rsidRPr="00053034">
        <w:rPr>
          <w:rFonts w:ascii="Arial" w:hAnsi="Arial" w:cs="Arial"/>
          <w:bCs/>
          <w:color w:val="000000"/>
          <w:sz w:val="24"/>
          <w:szCs w:val="24"/>
          <w:lang w:val="fr-FR"/>
        </w:rPr>
        <w:t>Bazin vidanjabil de 22mc.</w:t>
      </w:r>
    </w:p>
    <w:p w14:paraId="591BD632" w14:textId="77777777" w:rsidR="00053034" w:rsidRPr="00053034" w:rsidRDefault="00053034" w:rsidP="00053034">
      <w:pPr>
        <w:spacing w:after="0" w:line="240" w:lineRule="auto"/>
        <w:ind w:firstLine="284"/>
        <w:jc w:val="both"/>
        <w:rPr>
          <w:rFonts w:ascii="Arial" w:hAnsi="Arial" w:cs="Arial"/>
          <w:b/>
          <w:bCs/>
          <w:i/>
          <w:iCs/>
          <w:color w:val="000000"/>
          <w:sz w:val="24"/>
          <w:szCs w:val="24"/>
          <w:lang w:val="fr-FR"/>
        </w:rPr>
      </w:pPr>
      <w:r w:rsidRPr="00053034">
        <w:rPr>
          <w:rFonts w:ascii="Arial" w:hAnsi="Arial" w:cs="Arial"/>
          <w:b/>
          <w:bCs/>
          <w:i/>
          <w:iCs/>
          <w:color w:val="000000"/>
          <w:sz w:val="24"/>
          <w:szCs w:val="24"/>
          <w:lang w:val="fr-FR"/>
        </w:rPr>
        <w:lastRenderedPageBreak/>
        <w:t>- descrierea proceselor de productie ale proiectului propus, in funcie de specificul investitiei, produse si subproduse obtinute, marimea si capacitatea :</w:t>
      </w:r>
    </w:p>
    <w:p w14:paraId="1BF52750"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 xml:space="preserve">             In cazul exploatatiilor zootehnice, respectarea conditiei privind gestionarea gunoiului de grajd se face conform codului de bune practici agricole si de mediu.</w:t>
      </w:r>
    </w:p>
    <w:p w14:paraId="26F1F82A" w14:textId="77777777" w:rsidR="00053034" w:rsidRPr="00053034" w:rsidRDefault="00053034" w:rsidP="00053034">
      <w:pPr>
        <w:spacing w:after="0" w:line="240" w:lineRule="auto"/>
        <w:ind w:firstLine="284"/>
        <w:jc w:val="both"/>
        <w:rPr>
          <w:rFonts w:ascii="Arial" w:hAnsi="Arial" w:cs="Arial"/>
          <w:bCs/>
          <w:color w:val="000000"/>
          <w:sz w:val="24"/>
          <w:szCs w:val="24"/>
        </w:rPr>
      </w:pPr>
      <w:r w:rsidRPr="00053034">
        <w:rPr>
          <w:rFonts w:ascii="Arial" w:hAnsi="Arial" w:cs="Arial"/>
          <w:bCs/>
          <w:color w:val="000000"/>
          <w:sz w:val="24"/>
          <w:szCs w:val="24"/>
          <w:lang w:val="ro-RO"/>
        </w:rPr>
        <w:t xml:space="preserve">               </w:t>
      </w:r>
      <w:r w:rsidRPr="00053034">
        <w:rPr>
          <w:rFonts w:ascii="Arial" w:hAnsi="Arial" w:cs="Arial"/>
          <w:bCs/>
          <w:color w:val="000000"/>
          <w:sz w:val="24"/>
          <w:szCs w:val="24"/>
        </w:rPr>
        <w:t>Dejectiile rezultate de la animale sunt colectate cu mijloc de transport simplu, roaba sau lopeti, iar apoi sunt stocate in platforma betonata, fiind folosit ca ingrasamant natural.</w:t>
      </w:r>
    </w:p>
    <w:p w14:paraId="2BCA1D67" w14:textId="77777777" w:rsidR="00053034" w:rsidRPr="00053034" w:rsidRDefault="00053034" w:rsidP="00053034">
      <w:pPr>
        <w:spacing w:after="0" w:line="240" w:lineRule="auto"/>
        <w:ind w:firstLine="284"/>
        <w:jc w:val="both"/>
        <w:rPr>
          <w:rFonts w:ascii="Arial" w:hAnsi="Arial" w:cs="Arial"/>
          <w:bCs/>
          <w:color w:val="000000"/>
          <w:sz w:val="24"/>
          <w:szCs w:val="24"/>
        </w:rPr>
      </w:pPr>
      <w:r w:rsidRPr="00053034">
        <w:rPr>
          <w:rFonts w:ascii="Arial" w:hAnsi="Arial" w:cs="Arial"/>
          <w:bCs/>
          <w:color w:val="000000"/>
          <w:sz w:val="24"/>
          <w:szCs w:val="24"/>
        </w:rPr>
        <w:t xml:space="preserve">                Datorita faptului ca sunt 20 capete de vaci(11 vaci de lapte si 9 vitei)se produce gunoi de grajd. Acesta se va depozita pe platforma betonata destinata acestui scop unde se asigura stocarea pentru o perioada de 180 de zile, pentru fermentare si ulterior va fi imprastiat pe terenul agricol pe care il foloseste, in scopul fertilizarii.</w:t>
      </w:r>
    </w:p>
    <w:p w14:paraId="03D6D076" w14:textId="77777777" w:rsidR="00053034" w:rsidRPr="00053034" w:rsidRDefault="00053034" w:rsidP="00053034">
      <w:pPr>
        <w:spacing w:after="0" w:line="240" w:lineRule="auto"/>
        <w:ind w:firstLine="284"/>
        <w:jc w:val="both"/>
        <w:rPr>
          <w:rFonts w:ascii="Arial" w:hAnsi="Arial" w:cs="Arial"/>
          <w:bCs/>
          <w:color w:val="000000"/>
          <w:sz w:val="24"/>
          <w:szCs w:val="24"/>
          <w:lang w:val="it-IT"/>
        </w:rPr>
      </w:pPr>
      <w:r w:rsidRPr="00053034">
        <w:rPr>
          <w:rFonts w:ascii="Arial" w:hAnsi="Arial" w:cs="Arial"/>
          <w:bCs/>
          <w:color w:val="000000"/>
          <w:sz w:val="24"/>
          <w:szCs w:val="24"/>
          <w:lang w:val="da-DK"/>
        </w:rPr>
        <w:t xml:space="preserve">                Pentru a se descompune, gunoiul trebuie sa aiba o umiditate de 70-75%, altfel se usuca si mucegaieste. De aceea el trebuie udat cu must de gunoi, urina sau chiar cu apa pentru a-i asigura umiditatea necesara. </w:t>
      </w:r>
      <w:r w:rsidRPr="00053034">
        <w:rPr>
          <w:rFonts w:ascii="Arial" w:hAnsi="Arial" w:cs="Arial"/>
          <w:bCs/>
          <w:color w:val="000000"/>
          <w:sz w:val="24"/>
          <w:szCs w:val="24"/>
          <w:lang w:val="it-IT"/>
        </w:rPr>
        <w:t>Pentru a-i imbunatati compozitia si pentru a reduce pierderile de azot, este recomandabil ca, pe masura asezarii pe platforma, sa se presare peste gunoi superfosfat in cantitate de 1-2% din masa acestuia</w:t>
      </w:r>
    </w:p>
    <w:p w14:paraId="630802C0" w14:textId="77777777" w:rsidR="00053034" w:rsidRPr="00053034" w:rsidRDefault="00053034" w:rsidP="00053034">
      <w:pPr>
        <w:spacing w:after="0" w:line="240" w:lineRule="auto"/>
        <w:ind w:firstLine="284"/>
        <w:jc w:val="both"/>
        <w:rPr>
          <w:rFonts w:ascii="Arial" w:hAnsi="Arial" w:cs="Arial"/>
          <w:bCs/>
          <w:color w:val="000000"/>
          <w:sz w:val="24"/>
          <w:szCs w:val="24"/>
          <w:lang w:val="fr-FR"/>
        </w:rPr>
      </w:pPr>
      <w:r w:rsidRPr="00053034">
        <w:rPr>
          <w:rFonts w:ascii="Arial" w:hAnsi="Arial" w:cs="Arial"/>
          <w:bCs/>
          <w:color w:val="000000"/>
          <w:sz w:val="24"/>
          <w:szCs w:val="24"/>
          <w:lang w:val="fr-FR"/>
        </w:rPr>
        <w:t xml:space="preserve">    Gunoiul se va pastra pe aceasta platforma indesat, acoperit cu un strat de pamant de 15-20 cm grosime.</w:t>
      </w:r>
    </w:p>
    <w:p w14:paraId="455E6F51" w14:textId="77777777" w:rsidR="00053034" w:rsidRPr="00053034" w:rsidRDefault="00053034" w:rsidP="00053034">
      <w:pPr>
        <w:spacing w:after="0" w:line="240" w:lineRule="auto"/>
        <w:ind w:firstLine="284"/>
        <w:jc w:val="both"/>
        <w:rPr>
          <w:rFonts w:ascii="Arial" w:hAnsi="Arial" w:cs="Arial"/>
          <w:bCs/>
          <w:color w:val="000000"/>
          <w:sz w:val="24"/>
          <w:szCs w:val="24"/>
        </w:rPr>
      </w:pPr>
      <w:r w:rsidRPr="00053034">
        <w:rPr>
          <w:rFonts w:ascii="Arial" w:hAnsi="Arial" w:cs="Arial"/>
          <w:bCs/>
          <w:color w:val="000000"/>
          <w:sz w:val="24"/>
          <w:szCs w:val="24"/>
          <w:lang w:val="ro-RO"/>
        </w:rPr>
        <w:t xml:space="preserve">                Prin activitatea desfasurata pe amplasament, obiectivul </w:t>
      </w:r>
      <w:r w:rsidRPr="00053034">
        <w:rPr>
          <w:rFonts w:ascii="Arial" w:hAnsi="Arial" w:cs="Arial"/>
          <w:bCs/>
          <w:color w:val="000000"/>
          <w:sz w:val="24"/>
          <w:szCs w:val="24"/>
          <w:lang w:val="it-IT"/>
        </w:rPr>
        <w:t xml:space="preserve">nu va afecta calitatea apelor de suprafata. Nu se vor evacua ape uzate in cursuri de suprafata. </w:t>
      </w:r>
    </w:p>
    <w:p w14:paraId="6036DC6B" w14:textId="3A8B7FF8" w:rsidR="009971C1" w:rsidRPr="009971C1" w:rsidRDefault="009971C1" w:rsidP="00053034">
      <w:pPr>
        <w:spacing w:after="0" w:line="240" w:lineRule="auto"/>
        <w:ind w:firstLine="284"/>
        <w:jc w:val="both"/>
        <w:rPr>
          <w:rFonts w:ascii="Arial" w:hAnsi="Arial" w:cs="Arial"/>
          <w:bCs/>
          <w:color w:val="000000"/>
          <w:sz w:val="24"/>
          <w:szCs w:val="24"/>
          <w:lang w:val="ro-RO"/>
        </w:rPr>
      </w:pPr>
      <w:r w:rsidRPr="009971C1">
        <w:rPr>
          <w:rFonts w:ascii="Arial" w:hAnsi="Arial" w:cs="Arial"/>
          <w:bCs/>
          <w:color w:val="000000"/>
          <w:sz w:val="24"/>
          <w:szCs w:val="24"/>
          <w:lang w:val="ro-RO"/>
        </w:rPr>
        <w:tab/>
      </w:r>
    </w:p>
    <w:p w14:paraId="33B2F094" w14:textId="77777777" w:rsidR="00D374D3" w:rsidRPr="002026B5" w:rsidRDefault="004E6183"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000676DE" w:rsidRPr="002026B5">
        <w:rPr>
          <w:rFonts w:ascii="Arial" w:hAnsi="Arial" w:cs="Arial"/>
          <w:b/>
          <w:bCs/>
          <w:noProof/>
          <w:sz w:val="24"/>
          <w:szCs w:val="24"/>
          <w:vertAlign w:val="subscript"/>
          <w:lang w:val="ro-RO"/>
        </w:rPr>
        <w:t>2</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cumularea cu alte pro</w:t>
      </w:r>
      <w:r w:rsidR="000676DE" w:rsidRPr="00CA11D5">
        <w:rPr>
          <w:rFonts w:ascii="Arial" w:hAnsi="Arial" w:cs="Arial"/>
          <w:b/>
          <w:noProof/>
          <w:sz w:val="24"/>
          <w:szCs w:val="24"/>
          <w:lang w:val="ro-RO"/>
        </w:rPr>
        <w:t>iecte existente şi/sau aprobate</w:t>
      </w:r>
      <w:r w:rsidR="000676DE" w:rsidRPr="002026B5">
        <w:rPr>
          <w:rFonts w:ascii="Arial" w:hAnsi="Arial" w:cs="Arial"/>
          <w:noProof/>
          <w:sz w:val="24"/>
          <w:szCs w:val="24"/>
          <w:lang w:val="ro-RO"/>
        </w:rPr>
        <w:t>:</w:t>
      </w:r>
      <w:r w:rsidR="004A7C07" w:rsidRPr="002026B5">
        <w:rPr>
          <w:rFonts w:ascii="Arial" w:hAnsi="Arial" w:cs="Arial"/>
          <w:noProof/>
          <w:sz w:val="24"/>
          <w:szCs w:val="24"/>
          <w:lang w:val="ro-RO"/>
        </w:rPr>
        <w:t xml:space="preserve"> </w:t>
      </w:r>
      <w:r w:rsidR="00D374D3" w:rsidRPr="002026B5">
        <w:rPr>
          <w:rFonts w:ascii="Arial" w:hAnsi="Arial" w:cs="Arial"/>
          <w:sz w:val="24"/>
          <w:szCs w:val="24"/>
          <w:lang w:val="ro-RO"/>
        </w:rPr>
        <w:t xml:space="preserve">- </w:t>
      </w:r>
      <w:r w:rsidR="00CE366A" w:rsidRPr="003D49E8">
        <w:rPr>
          <w:rFonts w:ascii="Arial" w:hAnsi="Arial" w:cs="Arial"/>
          <w:noProof/>
          <w:sz w:val="24"/>
          <w:szCs w:val="24"/>
          <w:lang w:val="ro-RO"/>
        </w:rPr>
        <w:t>lucrările necesare realizării proiectului nu se suprapun cu alte proiecte existente sau planificate în zonă</w:t>
      </w:r>
      <w:r w:rsidR="001025AD" w:rsidRPr="002026B5">
        <w:rPr>
          <w:rFonts w:ascii="Arial" w:hAnsi="Arial" w:cs="Arial"/>
          <w:noProof/>
          <w:sz w:val="24"/>
          <w:szCs w:val="24"/>
          <w:lang w:val="ro-RO"/>
        </w:rPr>
        <w:t>;</w:t>
      </w:r>
    </w:p>
    <w:p w14:paraId="72C43355" w14:textId="77777777" w:rsidR="004965D6" w:rsidRPr="002026B5" w:rsidRDefault="004965D6" w:rsidP="00F32AAB">
      <w:pPr>
        <w:spacing w:after="0" w:line="240" w:lineRule="auto"/>
        <w:ind w:firstLine="284"/>
        <w:jc w:val="both"/>
        <w:rPr>
          <w:rFonts w:ascii="Arial" w:hAnsi="Arial" w:cs="Arial"/>
          <w:noProof/>
          <w:sz w:val="24"/>
          <w:szCs w:val="24"/>
          <w:lang w:val="ro-RO"/>
        </w:rPr>
      </w:pPr>
    </w:p>
    <w:p w14:paraId="6BF22E5A" w14:textId="77777777" w:rsidR="009B5A99" w:rsidRPr="003E0D71" w:rsidRDefault="00B95FDB" w:rsidP="00F32AAB">
      <w:pPr>
        <w:spacing w:after="0" w:line="240" w:lineRule="auto"/>
        <w:ind w:firstLine="284"/>
        <w:jc w:val="both"/>
        <w:rPr>
          <w:rFonts w:ascii="Arial" w:hAnsi="Arial" w:cs="Arial"/>
          <w:noProof/>
          <w:sz w:val="24"/>
          <w:szCs w:val="24"/>
          <w:lang w:val="ro-RO"/>
        </w:rPr>
      </w:pPr>
      <w:r w:rsidRPr="003E0D71">
        <w:rPr>
          <w:rFonts w:ascii="Arial" w:hAnsi="Arial" w:cs="Arial"/>
          <w:b/>
          <w:bCs/>
          <w:noProof/>
          <w:sz w:val="24"/>
          <w:szCs w:val="24"/>
          <w:lang w:val="ro-RO"/>
        </w:rPr>
        <w:t>b</w:t>
      </w:r>
      <w:r w:rsidRPr="003E0D71">
        <w:rPr>
          <w:rFonts w:ascii="Arial" w:hAnsi="Arial" w:cs="Arial"/>
          <w:b/>
          <w:bCs/>
          <w:noProof/>
          <w:sz w:val="24"/>
          <w:szCs w:val="24"/>
          <w:vertAlign w:val="subscript"/>
          <w:lang w:val="ro-RO"/>
        </w:rPr>
        <w:t>3</w:t>
      </w:r>
      <w:r w:rsidR="004E6183" w:rsidRPr="003E0D71">
        <w:rPr>
          <w:rFonts w:ascii="Arial" w:hAnsi="Arial" w:cs="Arial"/>
          <w:b/>
          <w:bCs/>
          <w:noProof/>
          <w:sz w:val="24"/>
          <w:szCs w:val="24"/>
          <w:lang w:val="ro-RO"/>
        </w:rPr>
        <w:t>)</w:t>
      </w:r>
      <w:r w:rsidR="004E6183" w:rsidRPr="003E0D71">
        <w:rPr>
          <w:rFonts w:ascii="Arial" w:hAnsi="Arial" w:cs="Arial"/>
          <w:noProof/>
          <w:sz w:val="24"/>
          <w:szCs w:val="24"/>
          <w:lang w:val="ro-RO"/>
        </w:rPr>
        <w:t> </w:t>
      </w:r>
      <w:r w:rsidR="004E6183" w:rsidRPr="003E0D71">
        <w:rPr>
          <w:rFonts w:ascii="Arial" w:hAnsi="Arial" w:cs="Arial"/>
          <w:b/>
          <w:noProof/>
          <w:sz w:val="24"/>
          <w:szCs w:val="24"/>
          <w:lang w:val="ro-RO"/>
        </w:rPr>
        <w:t>utilizarea resurselor naturale, în special a solului, a terenurilor, a apei şi a biodiversităţii</w:t>
      </w:r>
      <w:r w:rsidRPr="003E0D71">
        <w:rPr>
          <w:rFonts w:ascii="Arial" w:hAnsi="Arial" w:cs="Arial"/>
          <w:b/>
          <w:noProof/>
          <w:sz w:val="24"/>
          <w:szCs w:val="24"/>
          <w:lang w:val="ro-RO"/>
        </w:rPr>
        <w:t>:</w:t>
      </w:r>
      <w:r w:rsidR="00D374D3" w:rsidRPr="003E0D71">
        <w:rPr>
          <w:rFonts w:ascii="Arial" w:hAnsi="Arial" w:cs="Arial"/>
          <w:b/>
          <w:noProof/>
          <w:sz w:val="24"/>
          <w:szCs w:val="24"/>
          <w:lang w:val="ro-RO"/>
        </w:rPr>
        <w:t xml:space="preserve"> </w:t>
      </w:r>
    </w:p>
    <w:p w14:paraId="44E910E1" w14:textId="47220847" w:rsidR="00B8643E" w:rsidRPr="00A868DE" w:rsidRDefault="00CE366A" w:rsidP="00AD11EB">
      <w:pPr>
        <w:pStyle w:val="ListParagraph"/>
        <w:numPr>
          <w:ilvl w:val="0"/>
          <w:numId w:val="5"/>
        </w:numPr>
        <w:spacing w:after="0" w:line="240" w:lineRule="auto"/>
        <w:outlineLvl w:val="0"/>
        <w:rPr>
          <w:rFonts w:ascii="Tahoma" w:hAnsi="Tahoma" w:cs="Tahoma"/>
          <w:sz w:val="24"/>
          <w:szCs w:val="24"/>
        </w:rPr>
      </w:pPr>
      <w:r w:rsidRPr="00A868DE">
        <w:rPr>
          <w:rFonts w:ascii="Arial" w:hAnsi="Arial" w:cs="Arial"/>
          <w:noProof/>
          <w:sz w:val="24"/>
          <w:szCs w:val="24"/>
          <w:lang w:val="ro-RO"/>
        </w:rPr>
        <w:t>a</w:t>
      </w:r>
      <w:r w:rsidRPr="00A868DE">
        <w:rPr>
          <w:rFonts w:ascii="Tahoma" w:hAnsi="Tahoma" w:cs="Tahoma"/>
          <w:sz w:val="24"/>
          <w:szCs w:val="24"/>
        </w:rPr>
        <w:t>gregate naturale de balastieră ș</w:t>
      </w:r>
      <w:r w:rsidR="00FA55F1">
        <w:rPr>
          <w:rFonts w:ascii="Tahoma" w:hAnsi="Tahoma" w:cs="Tahoma"/>
          <w:sz w:val="24"/>
          <w:szCs w:val="24"/>
        </w:rPr>
        <w:t>i/sau de carieră</w:t>
      </w:r>
      <w:r w:rsidR="000C4C3E">
        <w:rPr>
          <w:rFonts w:ascii="Tahoma" w:hAnsi="Tahoma" w:cs="Tahoma"/>
          <w:sz w:val="24"/>
          <w:szCs w:val="24"/>
        </w:rPr>
        <w:t>, nisip, pietriş</w:t>
      </w:r>
      <w:r w:rsidR="00FA55F1">
        <w:rPr>
          <w:rFonts w:ascii="Tahoma" w:hAnsi="Tahoma" w:cs="Tahoma"/>
          <w:sz w:val="24"/>
          <w:szCs w:val="24"/>
        </w:rPr>
        <w:t>, apă, ciment,</w:t>
      </w:r>
      <w:r w:rsidR="00895C57">
        <w:rPr>
          <w:rFonts w:ascii="Arial" w:hAnsi="Arial" w:cs="Arial"/>
          <w:color w:val="000000"/>
          <w:sz w:val="24"/>
          <w:szCs w:val="24"/>
        </w:rPr>
        <w:t xml:space="preserve"> fierul de armătură, lemnul,</w:t>
      </w:r>
      <w:r w:rsidR="00FA55F1">
        <w:rPr>
          <w:rFonts w:ascii="Arial" w:hAnsi="Arial" w:cs="Arial"/>
          <w:color w:val="000000"/>
          <w:sz w:val="24"/>
          <w:szCs w:val="24"/>
        </w:rPr>
        <w:t xml:space="preserve"> etc</w:t>
      </w:r>
      <w:r w:rsidR="00895C57">
        <w:rPr>
          <w:rFonts w:ascii="Tahoma" w:hAnsi="Tahoma" w:cs="Tahoma"/>
          <w:sz w:val="24"/>
          <w:szCs w:val="24"/>
        </w:rPr>
        <w:t>.</w:t>
      </w:r>
    </w:p>
    <w:p w14:paraId="3C396E04" w14:textId="77777777" w:rsidR="00CE366A" w:rsidRDefault="00CE366A" w:rsidP="00CE366A">
      <w:pPr>
        <w:spacing w:after="0" w:line="240" w:lineRule="auto"/>
        <w:outlineLvl w:val="0"/>
        <w:rPr>
          <w:rFonts w:ascii="Arial" w:hAnsi="Arial" w:cs="Arial"/>
          <w:b/>
          <w:sz w:val="24"/>
          <w:szCs w:val="24"/>
          <w:lang w:val="ro-RO"/>
        </w:rPr>
      </w:pPr>
    </w:p>
    <w:p w14:paraId="023E66F9" w14:textId="77777777" w:rsidR="00A868DE" w:rsidRDefault="004D203A" w:rsidP="00A868DE">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004A6217" w:rsidRPr="002026B5">
        <w:rPr>
          <w:rFonts w:ascii="Arial" w:hAnsi="Arial" w:cs="Arial"/>
          <w:b/>
          <w:bCs/>
          <w:noProof/>
          <w:sz w:val="24"/>
          <w:szCs w:val="24"/>
          <w:lang w:val="ro-RO"/>
        </w:rPr>
        <w:t>b</w:t>
      </w:r>
      <w:r w:rsidR="004A6217" w:rsidRPr="002026B5">
        <w:rPr>
          <w:rFonts w:ascii="Arial" w:hAnsi="Arial" w:cs="Arial"/>
          <w:b/>
          <w:bCs/>
          <w:noProof/>
          <w:sz w:val="24"/>
          <w:szCs w:val="24"/>
          <w:vertAlign w:val="subscript"/>
          <w:lang w:val="ro-RO"/>
        </w:rPr>
        <w:t>4</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w:t>
      </w:r>
      <w:r w:rsidR="004E6183" w:rsidRPr="00CA11D5">
        <w:rPr>
          <w:rFonts w:ascii="Arial" w:hAnsi="Arial" w:cs="Arial"/>
          <w:b/>
          <w:noProof/>
          <w:sz w:val="24"/>
          <w:szCs w:val="24"/>
          <w:lang w:val="ro-RO"/>
        </w:rPr>
        <w:t>cantitatea şi tipurile de deşeuri generate/gestionate</w:t>
      </w:r>
      <w:r w:rsidR="004A6217" w:rsidRPr="00CA11D5">
        <w:rPr>
          <w:rFonts w:ascii="Arial" w:hAnsi="Arial" w:cs="Arial"/>
          <w:b/>
          <w:noProof/>
          <w:sz w:val="24"/>
          <w:szCs w:val="24"/>
          <w:lang w:val="ro-RO"/>
        </w:rPr>
        <w:t>:</w:t>
      </w:r>
      <w:r w:rsidR="004A6217" w:rsidRPr="002026B5">
        <w:rPr>
          <w:rFonts w:ascii="Arial" w:hAnsi="Arial" w:cs="Arial"/>
          <w:noProof/>
          <w:sz w:val="24"/>
          <w:szCs w:val="24"/>
          <w:lang w:val="ro-RO"/>
        </w:rPr>
        <w:t xml:space="preserve"> </w:t>
      </w:r>
    </w:p>
    <w:p w14:paraId="2F0117EE" w14:textId="77777777" w:rsidR="00A868DE" w:rsidRDefault="00A868DE" w:rsidP="00AD11EB">
      <w:pPr>
        <w:pStyle w:val="ListParagraph"/>
        <w:numPr>
          <w:ilvl w:val="0"/>
          <w:numId w:val="5"/>
        </w:numPr>
        <w:spacing w:after="0" w:line="240" w:lineRule="auto"/>
        <w:jc w:val="both"/>
        <w:rPr>
          <w:rFonts w:ascii="Arial" w:hAnsi="Arial" w:cs="Arial"/>
          <w:noProof/>
          <w:sz w:val="24"/>
          <w:szCs w:val="24"/>
          <w:lang w:val="fr-FR"/>
        </w:rPr>
      </w:pPr>
      <w:r w:rsidRPr="00A868DE">
        <w:rPr>
          <w:rFonts w:ascii="Arial" w:hAnsi="Arial" w:cs="Arial"/>
          <w:noProof/>
          <w:sz w:val="24"/>
          <w:szCs w:val="24"/>
          <w:lang w:val="ro-RO"/>
        </w:rPr>
        <w:t xml:space="preserve"> vor rezulta deşeuri specifice lucrărilor de construcţii care vor fi gestionate</w:t>
      </w:r>
      <w:r w:rsidRPr="00A868DE">
        <w:rPr>
          <w:rFonts w:ascii="Arial" w:hAnsi="Arial" w:cs="Arial"/>
          <w:sz w:val="24"/>
          <w:szCs w:val="24"/>
          <w:lang w:val="ro-RO"/>
        </w:rPr>
        <w:t xml:space="preserve"> conform </w:t>
      </w:r>
      <w:r w:rsidR="001E0B08">
        <w:rPr>
          <w:rFonts w:ascii="Arial" w:hAnsi="Arial" w:cs="Arial"/>
          <w:noProof/>
          <w:sz w:val="24"/>
          <w:szCs w:val="24"/>
          <w:lang w:val="ro-RO"/>
        </w:rPr>
        <w:t>OUG</w:t>
      </w:r>
      <w:r w:rsidR="001E0B08" w:rsidRPr="002269F9">
        <w:rPr>
          <w:rFonts w:ascii="Arial" w:hAnsi="Arial" w:cs="Arial"/>
          <w:noProof/>
          <w:sz w:val="24"/>
          <w:szCs w:val="24"/>
          <w:lang w:val="ro-RO"/>
        </w:rPr>
        <w:t xml:space="preserve"> nr. </w:t>
      </w:r>
      <w:r w:rsidR="001E0B08">
        <w:rPr>
          <w:rFonts w:ascii="Arial" w:hAnsi="Arial" w:cs="Arial"/>
          <w:noProof/>
          <w:sz w:val="24"/>
          <w:szCs w:val="24"/>
          <w:lang w:val="ro-RO"/>
        </w:rPr>
        <w:t>92/2021</w:t>
      </w:r>
      <w:r w:rsidR="001E0B08">
        <w:rPr>
          <w:rFonts w:ascii="Arial" w:hAnsi="Arial" w:cs="Arial"/>
          <w:bCs/>
          <w:sz w:val="24"/>
          <w:szCs w:val="24"/>
          <w:lang w:val="ro-RO"/>
        </w:rPr>
        <w:t xml:space="preserve"> privind regimul deşeurilor, </w:t>
      </w:r>
      <w:r w:rsidRPr="00A868DE">
        <w:rPr>
          <w:rFonts w:ascii="Arial" w:hAnsi="Arial" w:cs="Arial"/>
          <w:bCs/>
          <w:sz w:val="24"/>
          <w:szCs w:val="24"/>
          <w:lang w:val="ro-RO"/>
        </w:rPr>
        <w:t xml:space="preserve">acestea vor fi </w:t>
      </w:r>
      <w:r w:rsidRPr="00A868DE">
        <w:rPr>
          <w:rFonts w:ascii="Arial" w:hAnsi="Arial" w:cs="Arial"/>
          <w:bCs/>
          <w:iCs/>
          <w:sz w:val="24"/>
          <w:szCs w:val="24"/>
          <w:lang w:val="ro-RO"/>
        </w:rPr>
        <w:t>colectate selectiv și se vor valorifica/elimina numai prin operatori economici autorizați</w:t>
      </w:r>
      <w:r w:rsidRPr="00A868DE">
        <w:rPr>
          <w:rFonts w:ascii="Arial" w:hAnsi="Arial" w:cs="Arial"/>
          <w:noProof/>
          <w:sz w:val="24"/>
          <w:szCs w:val="24"/>
          <w:lang w:val="fr-FR"/>
        </w:rPr>
        <w:t>;</w:t>
      </w:r>
    </w:p>
    <w:p w14:paraId="57FFC527" w14:textId="77777777" w:rsidR="0067215E" w:rsidRPr="00A868DE" w:rsidRDefault="0067215E" w:rsidP="0067215E">
      <w:pPr>
        <w:pStyle w:val="ListParagraph"/>
        <w:spacing w:after="0" w:line="240" w:lineRule="auto"/>
        <w:jc w:val="both"/>
        <w:rPr>
          <w:rFonts w:ascii="Arial" w:hAnsi="Arial" w:cs="Arial"/>
          <w:noProof/>
          <w:sz w:val="24"/>
          <w:szCs w:val="24"/>
          <w:lang w:val="fr-FR"/>
        </w:rPr>
      </w:pPr>
    </w:p>
    <w:p w14:paraId="0A3B42C9" w14:textId="77777777" w:rsidR="004D203A" w:rsidRPr="00CA11D5" w:rsidRDefault="00773B40" w:rsidP="004D203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00570DF7" w:rsidRPr="002026B5">
        <w:rPr>
          <w:rFonts w:ascii="Arial" w:hAnsi="Arial" w:cs="Arial"/>
          <w:b/>
          <w:iCs/>
          <w:sz w:val="24"/>
          <w:szCs w:val="24"/>
          <w:lang w:val="ro-RO"/>
        </w:rPr>
        <w:t xml:space="preserve"> </w:t>
      </w:r>
      <w:r w:rsidR="00F70F10" w:rsidRPr="00CA11D5">
        <w:rPr>
          <w:rFonts w:ascii="Arial" w:hAnsi="Arial" w:cs="Arial"/>
          <w:b/>
          <w:bCs/>
          <w:noProof/>
          <w:sz w:val="24"/>
          <w:szCs w:val="24"/>
          <w:lang w:val="ro-RO"/>
        </w:rPr>
        <w:t>b</w:t>
      </w:r>
      <w:r w:rsidR="00F70F10" w:rsidRPr="00CA11D5">
        <w:rPr>
          <w:rFonts w:ascii="Arial" w:hAnsi="Arial" w:cs="Arial"/>
          <w:b/>
          <w:bCs/>
          <w:noProof/>
          <w:sz w:val="24"/>
          <w:szCs w:val="24"/>
          <w:vertAlign w:val="subscript"/>
          <w:lang w:val="ro-RO"/>
        </w:rPr>
        <w:t>5</w:t>
      </w:r>
      <w:r w:rsidR="00F70F10" w:rsidRPr="00CA11D5">
        <w:rPr>
          <w:rFonts w:ascii="Arial" w:hAnsi="Arial" w:cs="Arial"/>
          <w:b/>
          <w:bCs/>
          <w:noProof/>
          <w:sz w:val="24"/>
          <w:szCs w:val="24"/>
          <w:lang w:val="ro-RO"/>
        </w:rPr>
        <w:t>)</w:t>
      </w:r>
      <w:r w:rsidR="004E6183" w:rsidRPr="00CA11D5">
        <w:rPr>
          <w:rFonts w:ascii="Arial" w:hAnsi="Arial" w:cs="Arial"/>
          <w:b/>
          <w:noProof/>
          <w:sz w:val="24"/>
          <w:szCs w:val="24"/>
          <w:lang w:val="ro-RO"/>
        </w:rPr>
        <w:t> poluarea şi alte efecte negative</w:t>
      </w:r>
      <w:r w:rsidR="00F70F10" w:rsidRPr="00CA11D5">
        <w:rPr>
          <w:rFonts w:ascii="Arial" w:hAnsi="Arial" w:cs="Arial"/>
          <w:b/>
          <w:noProof/>
          <w:sz w:val="24"/>
          <w:szCs w:val="24"/>
          <w:lang w:val="ro-RO"/>
        </w:rPr>
        <w:t>:</w:t>
      </w:r>
    </w:p>
    <w:p w14:paraId="1E7DD5CA" w14:textId="77777777" w:rsidR="004D203A" w:rsidRDefault="004D203A" w:rsidP="004D203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00F70F10"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14:paraId="5C7F65C5" w14:textId="77777777" w:rsidR="004D203A" w:rsidRDefault="004D203A" w:rsidP="004D203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14:paraId="1E702A09" w14:textId="77777777" w:rsidR="004D203A" w:rsidRPr="00E3086A" w:rsidRDefault="004D203A" w:rsidP="00AD11EB">
      <w:pPr>
        <w:pStyle w:val="ListParagraph"/>
        <w:numPr>
          <w:ilvl w:val="0"/>
          <w:numId w:val="7"/>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14:paraId="50094B39"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Pr>
          <w:rFonts w:ascii="Arial" w:hAnsi="Arial" w:cs="Arial"/>
          <w:sz w:val="24"/>
          <w:szCs w:val="24"/>
        </w:rPr>
        <w:t>pierea șanțurilor de garda ș</w:t>
      </w:r>
      <w:r w:rsidRPr="008A274B">
        <w:rPr>
          <w:rFonts w:ascii="Arial" w:hAnsi="Arial" w:cs="Arial"/>
          <w:sz w:val="24"/>
          <w:szCs w:val="24"/>
        </w:rPr>
        <w:t>i gurilor de colectare a apelor pluviale;</w:t>
      </w:r>
    </w:p>
    <w:p w14:paraId="0F97AD24"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 xml:space="preserve">dotarea cu material absorbant </w:t>
      </w:r>
      <w:r>
        <w:rPr>
          <w:rFonts w:ascii="Arial" w:hAnsi="Arial" w:cs="Arial"/>
          <w:sz w:val="24"/>
          <w:szCs w:val="24"/>
          <w:lang w:val="ro-RO"/>
        </w:rPr>
        <w:t>ș</w:t>
      </w:r>
      <w:r>
        <w:rPr>
          <w:rFonts w:ascii="Arial" w:hAnsi="Arial" w:cs="Arial"/>
          <w:sz w:val="24"/>
          <w:szCs w:val="24"/>
        </w:rPr>
        <w:t>i intervenția imediat</w:t>
      </w:r>
      <w:r>
        <w:rPr>
          <w:rFonts w:ascii="Arial" w:hAnsi="Arial" w:cs="Arial"/>
          <w:sz w:val="24"/>
          <w:szCs w:val="24"/>
          <w:lang w:val="ro-RO"/>
        </w:rPr>
        <w:t>ă</w:t>
      </w:r>
      <w:r>
        <w:rPr>
          <w:rFonts w:ascii="Arial" w:hAnsi="Arial" w:cs="Arial"/>
          <w:sz w:val="24"/>
          <w:szCs w:val="24"/>
        </w:rPr>
        <w:t xml:space="preserve"> în cazul în care se observă</w:t>
      </w:r>
      <w:r w:rsidRPr="008A274B">
        <w:rPr>
          <w:rFonts w:ascii="Arial" w:hAnsi="Arial" w:cs="Arial"/>
          <w:sz w:val="24"/>
          <w:szCs w:val="24"/>
        </w:rPr>
        <w:t xml:space="preserve"> scurgeri, mențin</w:t>
      </w:r>
      <w:r>
        <w:rPr>
          <w:rFonts w:ascii="Arial" w:hAnsi="Arial" w:cs="Arial"/>
          <w:sz w:val="24"/>
          <w:szCs w:val="24"/>
        </w:rPr>
        <w:t>erea autovehiculelor într-o bună stare tehnică</w:t>
      </w:r>
      <w:r w:rsidRPr="008A274B">
        <w:rPr>
          <w:rFonts w:ascii="Arial" w:hAnsi="Arial" w:cs="Arial"/>
          <w:sz w:val="24"/>
          <w:szCs w:val="24"/>
        </w:rPr>
        <w:t>, staționarea acestora pe platforme betonate;</w:t>
      </w:r>
    </w:p>
    <w:p w14:paraId="48D9F2FA"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utilajele ș</w:t>
      </w:r>
      <w:r w:rsidRPr="008A274B">
        <w:rPr>
          <w:rFonts w:ascii="Arial" w:hAnsi="Arial" w:cs="Arial"/>
          <w:sz w:val="24"/>
          <w:szCs w:val="24"/>
        </w:rPr>
        <w:t>i vehiculele nu se vor spala pe amplasament;</w:t>
      </w:r>
    </w:p>
    <w:p w14:paraId="6C4B43CC"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8A274B">
        <w:rPr>
          <w:rFonts w:ascii="Arial" w:hAnsi="Arial" w:cs="Arial"/>
          <w:sz w:val="24"/>
          <w:szCs w:val="24"/>
        </w:rPr>
        <w:t>ca măsura de protecție se interzice, pe cat posibil reparațiile utilajelor pe amplasament;</w:t>
      </w:r>
    </w:p>
    <w:p w14:paraId="1E74E74A"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se recomanda lăsarea câ</w:t>
      </w:r>
      <w:r w:rsidRPr="008A274B">
        <w:rPr>
          <w:rFonts w:ascii="Arial" w:hAnsi="Arial" w:cs="Arial"/>
          <w:sz w:val="24"/>
          <w:szCs w:val="24"/>
        </w:rPr>
        <w:t>t mai puțin timp expuse a excavațiilor deschise;</w:t>
      </w:r>
    </w:p>
    <w:p w14:paraId="05D9D73B" w14:textId="77777777" w:rsidR="004D203A"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8A274B">
        <w:rPr>
          <w:rFonts w:ascii="Arial" w:hAnsi="Arial" w:cs="Arial"/>
          <w:sz w:val="24"/>
          <w:szCs w:val="24"/>
        </w:rPr>
        <w:t>în perioada de implementare a proiectului se vor adopta masuri pentru evitarea eroziunii hidraulice a suprafețelor excavate sau a depozitelor temporare de pământ, precum si a materialelor solubile sau antrenabile cu apa;</w:t>
      </w:r>
    </w:p>
    <w:p w14:paraId="1122A1A4" w14:textId="77777777" w:rsidR="004D203A" w:rsidRPr="009B12AE"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p</w:t>
      </w:r>
      <w:r w:rsidRPr="009B12AE">
        <w:rPr>
          <w:rFonts w:ascii="Arial" w:hAnsi="Arial" w:cs="Arial"/>
          <w:sz w:val="24"/>
          <w:szCs w:val="24"/>
        </w:rPr>
        <w:t>ersonal</w:t>
      </w:r>
      <w:r>
        <w:rPr>
          <w:rFonts w:ascii="Arial" w:hAnsi="Arial" w:cs="Arial"/>
          <w:sz w:val="24"/>
          <w:szCs w:val="24"/>
        </w:rPr>
        <w:t xml:space="preserve">ul va fi instruit corespunzător, </w:t>
      </w:r>
      <w:r w:rsidR="0082300A">
        <w:rPr>
          <w:rFonts w:ascii="Arial" w:hAnsi="Arial" w:cs="Arial"/>
          <w:sz w:val="24"/>
          <w:szCs w:val="24"/>
        </w:rPr>
        <w:t>u</w:t>
      </w:r>
      <w:r w:rsidRPr="009B12AE">
        <w:rPr>
          <w:rFonts w:ascii="Arial" w:hAnsi="Arial" w:cs="Arial"/>
          <w:sz w:val="24"/>
          <w:szCs w:val="24"/>
        </w:rPr>
        <w:t xml:space="preserve">tilajele ce vor deservi activitățile desfășurate vor trebui sa dețină toate inspecțiile tehnice necesare care sa ateste funcționarea </w:t>
      </w:r>
      <w:r w:rsidRPr="009B12AE">
        <w:rPr>
          <w:rFonts w:ascii="Arial" w:hAnsi="Arial" w:cs="Arial"/>
          <w:sz w:val="24"/>
          <w:szCs w:val="24"/>
        </w:rPr>
        <w:lastRenderedPageBreak/>
        <w:t>corespunzătoare a tuturor echipamentelor ce pot genera scurgeri de lubrifianți sau produse petroliere</w:t>
      </w:r>
      <w:r w:rsidRPr="003D7C87">
        <w:rPr>
          <w:rFonts w:ascii="Arial" w:hAnsi="Arial" w:cs="Arial"/>
          <w:sz w:val="24"/>
          <w:szCs w:val="24"/>
        </w:rPr>
        <w:t>;</w:t>
      </w:r>
    </w:p>
    <w:p w14:paraId="789FD4AF" w14:textId="77777777" w:rsidR="004D203A" w:rsidRPr="000E170C" w:rsidRDefault="004D203A" w:rsidP="004D203A">
      <w:pPr>
        <w:pStyle w:val="ListParagraph"/>
        <w:spacing w:before="60" w:after="60"/>
        <w:contextualSpacing/>
        <w:jc w:val="both"/>
        <w:rPr>
          <w:rFonts w:ascii="Arial" w:eastAsia="Times New Roman" w:hAnsi="Arial" w:cs="Arial"/>
          <w:color w:val="000000"/>
          <w:sz w:val="24"/>
          <w:szCs w:val="24"/>
          <w:lang w:val="it-IT" w:eastAsia="en-GB"/>
        </w:rPr>
      </w:pPr>
    </w:p>
    <w:p w14:paraId="26AF420D" w14:textId="77777777" w:rsidR="004D203A" w:rsidRPr="00D26FE2" w:rsidRDefault="004D203A" w:rsidP="00AD11EB">
      <w:pPr>
        <w:pStyle w:val="ListParagraph"/>
        <w:numPr>
          <w:ilvl w:val="0"/>
          <w:numId w:val="7"/>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14:paraId="2C85A598"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14:paraId="1E2E8CE4"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se va evita</w:t>
      </w:r>
      <w:r>
        <w:rPr>
          <w:rFonts w:ascii="Arial" w:hAnsi="Arial" w:cs="Arial"/>
          <w:sz w:val="24"/>
          <w:szCs w:val="24"/>
        </w:rPr>
        <w:t xml:space="preserve"> aruncarea resturilor de moloz ș</w:t>
      </w:r>
      <w:r w:rsidRPr="00B72981">
        <w:rPr>
          <w:rFonts w:ascii="Arial" w:hAnsi="Arial" w:cs="Arial"/>
          <w:sz w:val="24"/>
          <w:szCs w:val="24"/>
        </w:rPr>
        <w:t xml:space="preserve">i a elementelor de construcție de la înălțime, pentru a nu se împrăștia pe paviment și </w:t>
      </w:r>
      <w:r>
        <w:rPr>
          <w:rFonts w:ascii="Arial" w:hAnsi="Arial" w:cs="Arial"/>
          <w:sz w:val="24"/>
          <w:szCs w:val="24"/>
          <w:lang w:val="ro-RO"/>
        </w:rPr>
        <w:t xml:space="preserve">a </w:t>
      </w:r>
      <w:r w:rsidRPr="00B72981">
        <w:rPr>
          <w:rFonts w:ascii="Arial" w:hAnsi="Arial" w:cs="Arial"/>
          <w:sz w:val="24"/>
          <w:szCs w:val="24"/>
        </w:rPr>
        <w:t xml:space="preserve">genera astfel cantități suplimentare de praf; </w:t>
      </w:r>
    </w:p>
    <w:p w14:paraId="7ADFC40B"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14:paraId="7570C331"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14:paraId="01FD2FE8"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14:paraId="6923898E"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utilajele folosite in activitatea de construire trebuise sa fie moderne si întreținute corespunzător si verificate din punct de vedere al noxelor (revizia tehnica la zi)</w:t>
      </w:r>
      <w:r w:rsidRPr="003D7C87">
        <w:rPr>
          <w:rFonts w:ascii="Arial" w:hAnsi="Arial" w:cs="Arial"/>
          <w:sz w:val="24"/>
          <w:szCs w:val="24"/>
        </w:rPr>
        <w:t xml:space="preserve"> </w:t>
      </w:r>
      <w:r>
        <w:rPr>
          <w:rFonts w:ascii="Arial" w:hAnsi="Arial" w:cs="Arial"/>
          <w:sz w:val="24"/>
          <w:szCs w:val="24"/>
        </w:rPr>
        <w:t>;</w:t>
      </w:r>
    </w:p>
    <w:p w14:paraId="13610839"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la staționare, autovehiculele vor avea motorul oprit;</w:t>
      </w:r>
    </w:p>
    <w:p w14:paraId="0C8531F3" w14:textId="77777777" w:rsidR="004D203A" w:rsidRPr="00083DFD" w:rsidRDefault="004D203A" w:rsidP="00AD11EB">
      <w:pPr>
        <w:pStyle w:val="ListParagraph"/>
        <w:numPr>
          <w:ilvl w:val="0"/>
          <w:numId w:val="8"/>
        </w:numPr>
        <w:spacing w:before="60" w:after="60" w:line="240" w:lineRule="auto"/>
        <w:contextualSpacing/>
        <w:jc w:val="both"/>
        <w:rPr>
          <w:rFonts w:ascii="Arial" w:eastAsia="Times New Roman" w:hAnsi="Arial" w:cs="Arial"/>
          <w:sz w:val="24"/>
          <w:szCs w:val="24"/>
          <w:lang w:val="fr-FR" w:eastAsia="en-GB"/>
        </w:rPr>
      </w:pPr>
      <w:r w:rsidRPr="00B72981">
        <w:rPr>
          <w:rFonts w:ascii="Arial" w:hAnsi="Arial" w:cs="Arial"/>
          <w:sz w:val="24"/>
          <w:szCs w:val="24"/>
        </w:rPr>
        <w:t>se v</w:t>
      </w:r>
      <w:r>
        <w:rPr>
          <w:rFonts w:ascii="Arial" w:hAnsi="Arial" w:cs="Arial"/>
          <w:sz w:val="24"/>
          <w:szCs w:val="24"/>
        </w:rPr>
        <w:t>or stabili trasee circulabile cât mai scurte și se vor impune limite de viteză</w:t>
      </w:r>
      <w:r w:rsidRPr="00B72981">
        <w:rPr>
          <w:rFonts w:ascii="Arial" w:hAnsi="Arial" w:cs="Arial"/>
          <w:sz w:val="24"/>
          <w:szCs w:val="24"/>
        </w:rPr>
        <w:t xml:space="preserve"> pentru reducerea antrenării pulberilor</w:t>
      </w:r>
      <w:r>
        <w:rPr>
          <w:rFonts w:ascii="Arial" w:hAnsi="Arial" w:cs="Arial"/>
          <w:sz w:val="24"/>
          <w:szCs w:val="24"/>
        </w:rPr>
        <w:t>;</w:t>
      </w:r>
    </w:p>
    <w:p w14:paraId="6CD9F671" w14:textId="77777777" w:rsidR="004D203A" w:rsidRDefault="004D203A" w:rsidP="004D203A">
      <w:pPr>
        <w:pStyle w:val="ListParagraph"/>
        <w:spacing w:before="60" w:after="60"/>
        <w:contextualSpacing/>
        <w:jc w:val="both"/>
        <w:rPr>
          <w:rFonts w:ascii="Arial" w:eastAsia="Times New Roman" w:hAnsi="Arial" w:cs="Arial"/>
          <w:sz w:val="24"/>
          <w:szCs w:val="24"/>
          <w:lang w:val="fr-FR" w:eastAsia="en-GB"/>
        </w:rPr>
      </w:pPr>
    </w:p>
    <w:p w14:paraId="00D02B9D" w14:textId="77777777" w:rsidR="004D203A" w:rsidRPr="00366AAC" w:rsidRDefault="004D203A" w:rsidP="00AD11EB">
      <w:pPr>
        <w:pStyle w:val="ListParagraph"/>
        <w:numPr>
          <w:ilvl w:val="0"/>
          <w:numId w:val="7"/>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14:paraId="4D25E280" w14:textId="77777777" w:rsidR="004D203A" w:rsidRPr="008A274B" w:rsidRDefault="004D203A" w:rsidP="00AD11EB">
      <w:pPr>
        <w:numPr>
          <w:ilvl w:val="0"/>
          <w:numId w:val="6"/>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14:paraId="416F38BE" w14:textId="77777777" w:rsidR="004D203A" w:rsidRPr="0082249F" w:rsidRDefault="004D203A" w:rsidP="00AD11EB">
      <w:pPr>
        <w:numPr>
          <w:ilvl w:val="0"/>
          <w:numId w:val="6"/>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fixe producătoare de zgomot trebuie menținute acoperite cu carcase antifonice;</w:t>
      </w:r>
    </w:p>
    <w:p w14:paraId="62E0BA12" w14:textId="77777777" w:rsidR="004D203A" w:rsidRPr="009053F0" w:rsidRDefault="004D203A" w:rsidP="00AD11EB">
      <w:pPr>
        <w:numPr>
          <w:ilvl w:val="0"/>
          <w:numId w:val="6"/>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14:paraId="624F37B4" w14:textId="77777777" w:rsidR="004D203A" w:rsidRPr="00366AAC" w:rsidRDefault="004D203A" w:rsidP="00AD11EB">
      <w:pPr>
        <w:pStyle w:val="ListParagraph"/>
        <w:numPr>
          <w:ilvl w:val="0"/>
          <w:numId w:val="7"/>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t>pentru sol şi subsol :</w:t>
      </w:r>
    </w:p>
    <w:p w14:paraId="1418D533"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deșeurile rezultate din activitatea de construcție trebuie colectate in containere si pubele, amplasate in locuri special destinate acestui scop, pe platforme betonate, si evacuate cat mai repede;</w:t>
      </w:r>
    </w:p>
    <w:p w14:paraId="17B7D315" w14:textId="77777777" w:rsidR="004D203A" w:rsidRDefault="004D203A" w:rsidP="00AD11EB">
      <w:pPr>
        <w:numPr>
          <w:ilvl w:val="0"/>
          <w:numId w:val="6"/>
        </w:numPr>
        <w:spacing w:after="0" w:line="240" w:lineRule="auto"/>
        <w:jc w:val="both"/>
        <w:rPr>
          <w:rFonts w:ascii="Arial" w:hAnsi="Arial" w:cs="Arial"/>
          <w:sz w:val="24"/>
          <w:szCs w:val="24"/>
        </w:rPr>
      </w:pPr>
      <w:r>
        <w:rPr>
          <w:rFonts w:ascii="Arial" w:hAnsi="Arial" w:cs="Arial"/>
          <w:sz w:val="24"/>
          <w:szCs w:val="24"/>
        </w:rPr>
        <w:t>n</w:t>
      </w:r>
      <w:r w:rsidRPr="00965129">
        <w:rPr>
          <w:rFonts w:ascii="Arial" w:hAnsi="Arial" w:cs="Arial"/>
          <w:sz w:val="24"/>
          <w:szCs w:val="24"/>
        </w:rPr>
        <w:t>u se permite stocarea in vrac, in grămezi deschise, decât a deșeurilor nepericuloase, si stabile, precum: betoane, moloz, deșeuri metalice;</w:t>
      </w:r>
    </w:p>
    <w:p w14:paraId="02298009"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toate deșeurile periculoase vor fi stocate in spatii betonate, acoperite, in containere adecvate</w:t>
      </w:r>
      <w:r>
        <w:rPr>
          <w:rFonts w:ascii="Arial" w:hAnsi="Arial" w:cs="Arial"/>
          <w:sz w:val="24"/>
          <w:szCs w:val="24"/>
        </w:rPr>
        <w:t>;</w:t>
      </w:r>
    </w:p>
    <w:p w14:paraId="0D217D9D"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grămezile de deșeuri de construcții cu conținut de produse pulverulente vor fi stropite periodic pentru evitarea angrenării de pulberi;</w:t>
      </w:r>
    </w:p>
    <w:p w14:paraId="58DCA72F" w14:textId="77777777" w:rsidR="004D203A" w:rsidRDefault="004D203A" w:rsidP="00AD11EB">
      <w:pPr>
        <w:numPr>
          <w:ilvl w:val="0"/>
          <w:numId w:val="6"/>
        </w:numPr>
        <w:spacing w:after="0" w:line="240" w:lineRule="auto"/>
        <w:jc w:val="both"/>
        <w:rPr>
          <w:rFonts w:ascii="Arial" w:hAnsi="Arial" w:cs="Arial"/>
          <w:sz w:val="24"/>
          <w:szCs w:val="24"/>
        </w:rPr>
      </w:pPr>
      <w:r>
        <w:rPr>
          <w:rFonts w:ascii="Arial" w:hAnsi="Arial" w:cs="Arial"/>
          <w:sz w:val="24"/>
          <w:szCs w:val="24"/>
        </w:rPr>
        <w:t>î</w:t>
      </w:r>
      <w:r w:rsidRPr="00965129">
        <w:rPr>
          <w:rFonts w:ascii="Arial" w:hAnsi="Arial" w:cs="Arial"/>
          <w:sz w:val="24"/>
          <w:szCs w:val="24"/>
        </w:rPr>
        <w:t>n cazul producerii de scurgerile de ulei/combustibil/alte produse chimice se va acționa imediat cu mijloace absorbante. Daca este cazul se va curata zona afectata iar pământul contaminat va fi excavat si preluat pentru depozitare, tratare sau elim</w:t>
      </w:r>
      <w:r>
        <w:rPr>
          <w:rFonts w:ascii="Arial" w:hAnsi="Arial" w:cs="Arial"/>
          <w:sz w:val="24"/>
          <w:szCs w:val="24"/>
        </w:rPr>
        <w:t>inare de către firme autorizate;</w:t>
      </w:r>
    </w:p>
    <w:p w14:paraId="24069AEC"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apele uzate rezultate din cadrul organizării de șantier se vor evacua controlat si se va evita deversarea lor la sol;</w:t>
      </w:r>
    </w:p>
    <w:p w14:paraId="2D763A57"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solul fertil va fi stocat separat si reutilizat pe amplasament;</w:t>
      </w:r>
    </w:p>
    <w:p w14:paraId="2BA8F73F" w14:textId="77777777" w:rsidR="004D203A" w:rsidRPr="00965129" w:rsidRDefault="004D203A" w:rsidP="004D203A">
      <w:pPr>
        <w:spacing w:after="0" w:line="240" w:lineRule="auto"/>
        <w:ind w:left="720"/>
        <w:jc w:val="both"/>
        <w:rPr>
          <w:rFonts w:ascii="Arial" w:hAnsi="Arial" w:cs="Arial"/>
          <w:sz w:val="24"/>
          <w:szCs w:val="24"/>
        </w:rPr>
      </w:pPr>
    </w:p>
    <w:p w14:paraId="0C21E4FC" w14:textId="77777777" w:rsidR="00AA057A" w:rsidRPr="00BE52D5" w:rsidRDefault="00CF5BE9" w:rsidP="00AA057A">
      <w:pPr>
        <w:pStyle w:val="AText"/>
        <w:spacing w:after="0" w:line="240" w:lineRule="auto"/>
        <w:ind w:firstLine="360"/>
        <w:rPr>
          <w:rFonts w:ascii="Arial" w:hAnsi="Arial" w:cs="Arial"/>
          <w:noProof/>
          <w:sz w:val="24"/>
          <w:szCs w:val="24"/>
        </w:rPr>
      </w:pPr>
      <w:r w:rsidRPr="00BE52D5">
        <w:rPr>
          <w:rFonts w:ascii="Arial" w:hAnsi="Arial" w:cs="Arial"/>
          <w:b/>
          <w:bCs/>
          <w:noProof/>
          <w:sz w:val="24"/>
          <w:szCs w:val="24"/>
        </w:rPr>
        <w:t xml:space="preserve">     </w:t>
      </w:r>
      <w:r w:rsidR="00C4188B" w:rsidRPr="00BE52D5">
        <w:rPr>
          <w:rFonts w:ascii="Arial" w:hAnsi="Arial" w:cs="Arial"/>
          <w:b/>
          <w:bCs/>
          <w:noProof/>
          <w:sz w:val="24"/>
          <w:szCs w:val="24"/>
        </w:rPr>
        <w:t>b</w:t>
      </w:r>
      <w:r w:rsidR="00C4188B" w:rsidRPr="00BE52D5">
        <w:rPr>
          <w:rFonts w:ascii="Arial" w:hAnsi="Arial" w:cs="Arial"/>
          <w:b/>
          <w:bCs/>
          <w:noProof/>
          <w:sz w:val="24"/>
          <w:szCs w:val="24"/>
          <w:vertAlign w:val="subscript"/>
        </w:rPr>
        <w:t>6</w:t>
      </w:r>
      <w:r w:rsidR="00C4188B" w:rsidRPr="00BE52D5">
        <w:rPr>
          <w:rFonts w:ascii="Arial" w:hAnsi="Arial" w:cs="Arial"/>
          <w:b/>
          <w:bCs/>
          <w:noProof/>
          <w:sz w:val="24"/>
          <w:szCs w:val="24"/>
        </w:rPr>
        <w:t>)</w:t>
      </w:r>
      <w:r w:rsidR="004E6183" w:rsidRPr="00BE52D5">
        <w:rPr>
          <w:rFonts w:ascii="Arial" w:hAnsi="Arial" w:cs="Arial"/>
          <w:noProof/>
          <w:sz w:val="24"/>
          <w:szCs w:val="24"/>
        </w:rPr>
        <w:t> </w:t>
      </w:r>
      <w:r w:rsidR="004E6183" w:rsidRPr="00BE52D5">
        <w:rPr>
          <w:rFonts w:ascii="Arial" w:hAnsi="Arial" w:cs="Arial"/>
          <w:b/>
          <w:noProof/>
          <w:sz w:val="24"/>
          <w:szCs w:val="24"/>
        </w:rPr>
        <w:t>riscurile de accidente majore şi/sau dezastre relevante pentru proiectul în cauză, inclusiv cele cauzate de schimbările climatice, conform informaţiilor ştiinţifice</w:t>
      </w:r>
      <w:r w:rsidR="00EA793D" w:rsidRPr="00BE52D5">
        <w:rPr>
          <w:rFonts w:ascii="Arial" w:hAnsi="Arial" w:cs="Arial"/>
          <w:b/>
          <w:noProof/>
          <w:sz w:val="24"/>
          <w:szCs w:val="24"/>
        </w:rPr>
        <w:t>:</w:t>
      </w:r>
      <w:r w:rsidR="00EA793D" w:rsidRPr="00BE52D5">
        <w:rPr>
          <w:rFonts w:ascii="Arial" w:hAnsi="Arial" w:cs="Arial"/>
          <w:noProof/>
          <w:sz w:val="24"/>
          <w:szCs w:val="24"/>
        </w:rPr>
        <w:t xml:space="preserve"> </w:t>
      </w:r>
    </w:p>
    <w:p w14:paraId="0B5A5AC3" w14:textId="77777777" w:rsidR="00AA057A" w:rsidRDefault="00AA057A" w:rsidP="00AA057A">
      <w:pPr>
        <w:pStyle w:val="AText"/>
        <w:spacing w:after="0" w:line="240" w:lineRule="auto"/>
        <w:ind w:firstLine="360"/>
        <w:rPr>
          <w:rFonts w:ascii="Arial" w:hAnsi="Arial" w:cs="Arial"/>
          <w:bCs/>
          <w:sz w:val="24"/>
          <w:szCs w:val="24"/>
        </w:rPr>
      </w:pPr>
      <w:r>
        <w:rPr>
          <w:rFonts w:ascii="Arial" w:hAnsi="Arial" w:cs="Arial"/>
          <w:noProof/>
          <w:sz w:val="24"/>
          <w:szCs w:val="24"/>
        </w:rPr>
        <w:t xml:space="preserve">- </w:t>
      </w:r>
      <w:r w:rsidRPr="00704EE6">
        <w:rPr>
          <w:rFonts w:ascii="Arial" w:hAnsi="Arial" w:cs="Arial"/>
          <w:noProof/>
          <w:sz w:val="24"/>
          <w:szCs w:val="24"/>
        </w:rPr>
        <w:t>riscul de producere a accidentelor care ar putea afecta mediul este redus da</w:t>
      </w:r>
      <w:r>
        <w:rPr>
          <w:rFonts w:ascii="Arial" w:hAnsi="Arial" w:cs="Arial"/>
          <w:noProof/>
          <w:sz w:val="24"/>
          <w:szCs w:val="24"/>
        </w:rPr>
        <w:t>că se respectă normele de lucru.</w:t>
      </w:r>
      <w:r w:rsidRPr="00704EE6">
        <w:rPr>
          <w:rFonts w:ascii="Arial" w:hAnsi="Arial" w:cs="Arial"/>
          <w:bCs/>
          <w:sz w:val="24"/>
          <w:szCs w:val="24"/>
        </w:rPr>
        <w:t xml:space="preserve"> </w:t>
      </w:r>
    </w:p>
    <w:p w14:paraId="24589BB2" w14:textId="77777777" w:rsidR="00AA057A" w:rsidRPr="00704EE6" w:rsidRDefault="00AA057A" w:rsidP="00AA057A">
      <w:pPr>
        <w:pStyle w:val="AText"/>
        <w:spacing w:after="0" w:line="240" w:lineRule="auto"/>
        <w:ind w:firstLine="360"/>
        <w:rPr>
          <w:rFonts w:ascii="Arial" w:hAnsi="Arial" w:cs="Arial"/>
          <w:bCs/>
          <w:sz w:val="24"/>
          <w:szCs w:val="24"/>
        </w:rPr>
      </w:pPr>
      <w:r w:rsidRPr="00704EE6">
        <w:rPr>
          <w:rFonts w:ascii="Arial" w:hAnsi="Arial" w:cs="Arial"/>
          <w:bCs/>
          <w:sz w:val="24"/>
          <w:szCs w:val="24"/>
        </w:rPr>
        <w:lastRenderedPageBreak/>
        <w:t>P</w:t>
      </w:r>
      <w:r w:rsidRPr="00704EE6">
        <w:rPr>
          <w:rFonts w:ascii="Arial" w:hAnsi="Arial" w:cs="Arial"/>
          <w:sz w:val="24"/>
          <w:szCs w:val="24"/>
        </w:rPr>
        <w:t>rincipalele masuri care trebuie avute în vedere la execuția lucrărilor:</w:t>
      </w:r>
    </w:p>
    <w:p w14:paraId="7659BF9F"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personalul muncitor sa aibă cunoștințele profesionale și cele de protecția muncii specifice lucrărilor ce se executa, precum și cunoștințe privind acordarea primului ajutor în caz de accident;</w:t>
      </w:r>
    </w:p>
    <w:p w14:paraId="6C192D4C"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 instruirea este obligatorie atât pentru personalul de pe șantier, cat și pentru cel care vine ocazional pe șantier în interes personal sau de serviciu;</w:t>
      </w:r>
    </w:p>
    <w:p w14:paraId="1CEBA43D"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14:paraId="7F8A0BD7" w14:textId="77777777" w:rsidR="001143AD" w:rsidRPr="002026B5" w:rsidRDefault="001143AD" w:rsidP="004D203A">
      <w:pPr>
        <w:spacing w:after="0" w:line="240" w:lineRule="auto"/>
        <w:rPr>
          <w:rFonts w:ascii="Arial" w:hAnsi="Arial" w:cs="Arial"/>
          <w:noProof/>
          <w:sz w:val="24"/>
          <w:szCs w:val="24"/>
          <w:lang w:val="ro-RO"/>
        </w:rPr>
      </w:pPr>
    </w:p>
    <w:p w14:paraId="6DF5428B" w14:textId="77777777" w:rsidR="009C4F65" w:rsidRPr="009C4F65" w:rsidRDefault="00FB61C6" w:rsidP="009C4F65">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004E6183" w:rsidRPr="009C4F65">
        <w:rPr>
          <w:rFonts w:ascii="Arial" w:hAnsi="Arial" w:cs="Arial"/>
          <w:b/>
          <w:bCs/>
          <w:noProof/>
          <w:sz w:val="24"/>
          <w:szCs w:val="24"/>
          <w:lang w:val="ro-RO"/>
        </w:rPr>
        <w:t>)</w:t>
      </w:r>
      <w:r w:rsidR="004E6183" w:rsidRPr="009C4F65">
        <w:rPr>
          <w:rFonts w:ascii="Arial" w:hAnsi="Arial" w:cs="Arial"/>
          <w:b/>
          <w:noProof/>
          <w:sz w:val="24"/>
          <w:szCs w:val="24"/>
          <w:lang w:val="ro-RO"/>
        </w:rPr>
        <w:t> riscurile pentru sănătatea umană - de ex</w:t>
      </w:r>
      <w:r w:rsidR="00F32AAB" w:rsidRPr="009C4F65">
        <w:rPr>
          <w:rFonts w:ascii="Arial" w:hAnsi="Arial" w:cs="Arial"/>
          <w:b/>
          <w:noProof/>
          <w:sz w:val="24"/>
          <w:szCs w:val="24"/>
          <w:lang w:val="ro-RO"/>
        </w:rPr>
        <w:t>emplu</w:t>
      </w:r>
      <w:r w:rsidR="004E6183" w:rsidRPr="009C4F65">
        <w:rPr>
          <w:rFonts w:ascii="Arial" w:hAnsi="Arial" w:cs="Arial"/>
          <w:b/>
          <w:noProof/>
          <w:sz w:val="24"/>
          <w:szCs w:val="24"/>
          <w:lang w:val="ro-RO"/>
        </w:rPr>
        <w:t>, din cauza contaminării apei sau a poluării atmosferice</w:t>
      </w:r>
      <w:r w:rsidR="00693EAB" w:rsidRPr="009C4F65">
        <w:rPr>
          <w:rFonts w:ascii="Arial" w:hAnsi="Arial" w:cs="Arial"/>
          <w:b/>
          <w:noProof/>
          <w:sz w:val="24"/>
          <w:szCs w:val="24"/>
          <w:lang w:val="ro-RO"/>
        </w:rPr>
        <w:t xml:space="preserve">: </w:t>
      </w:r>
    </w:p>
    <w:p w14:paraId="7506D00B" w14:textId="77777777" w:rsidR="009C4F65" w:rsidRPr="00EF1C69" w:rsidRDefault="004F41D6" w:rsidP="009C4F65">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t xml:space="preserve">- </w:t>
      </w:r>
      <w:r w:rsidR="009C4F65" w:rsidRPr="0087472E">
        <w:rPr>
          <w:rFonts w:ascii="Arial" w:hAnsi="Arial" w:cs="Arial"/>
          <w:sz w:val="24"/>
          <w:szCs w:val="24"/>
          <w:lang w:val="fr-FR"/>
        </w:rPr>
        <w:t>Amplasamentul va fi delimitat pe perioada luc</w:t>
      </w:r>
      <w:r w:rsidR="009C4F65">
        <w:rPr>
          <w:rFonts w:ascii="Arial" w:hAnsi="Arial" w:cs="Arial"/>
          <w:sz w:val="24"/>
          <w:szCs w:val="24"/>
          <w:lang w:val="fr-FR"/>
        </w:rPr>
        <w:t>rărilor. Ca urmare, se consideră</w:t>
      </w:r>
      <w:r w:rsidR="009C4F65" w:rsidRPr="0087472E">
        <w:rPr>
          <w:rFonts w:ascii="Arial" w:hAnsi="Arial" w:cs="Arial"/>
          <w:sz w:val="24"/>
          <w:szCs w:val="24"/>
          <w:lang w:val="fr-FR"/>
        </w:rPr>
        <w:t xml:space="preserve"> ca populația</w:t>
      </w:r>
      <w:r w:rsidR="009C4F65">
        <w:rPr>
          <w:rFonts w:ascii="Arial" w:hAnsi="Arial" w:cs="Arial"/>
          <w:sz w:val="24"/>
          <w:szCs w:val="24"/>
          <w:lang w:val="fr-FR"/>
        </w:rPr>
        <w:t>, fauna, flora, peisajul ș</w:t>
      </w:r>
      <w:r w:rsidR="009C4F65" w:rsidRPr="0087472E">
        <w:rPr>
          <w:rFonts w:ascii="Arial" w:hAnsi="Arial" w:cs="Arial"/>
          <w:sz w:val="24"/>
          <w:szCs w:val="24"/>
          <w:lang w:val="fr-FR"/>
        </w:rPr>
        <w:t>i interrelațiile dintre acești factori nu vor fi afectate prin lucrările de construire</w:t>
      </w:r>
      <w:r w:rsidR="009C4F65" w:rsidRPr="00EF1C69">
        <w:rPr>
          <w:rFonts w:ascii="Arial" w:hAnsi="Arial" w:cs="Arial"/>
          <w:sz w:val="24"/>
          <w:szCs w:val="24"/>
          <w:lang w:val="it-IT"/>
        </w:rPr>
        <w:t>.</w:t>
      </w:r>
    </w:p>
    <w:p w14:paraId="21683873" w14:textId="77777777" w:rsidR="009C4F65" w:rsidRDefault="009C4F65" w:rsidP="009C4F65">
      <w:pPr>
        <w:pStyle w:val="AText"/>
        <w:spacing w:after="0" w:line="240" w:lineRule="auto"/>
        <w:ind w:firstLine="360"/>
        <w:rPr>
          <w:rFonts w:ascii="Arial" w:hAnsi="Arial" w:cs="Arial"/>
          <w:b/>
          <w:bCs/>
          <w:noProof/>
          <w:color w:val="FF0000"/>
          <w:sz w:val="24"/>
          <w:szCs w:val="24"/>
        </w:rPr>
      </w:pPr>
      <w:r w:rsidRPr="0087472E">
        <w:rPr>
          <w:rFonts w:ascii="Arial" w:hAnsi="Arial" w:cs="Arial"/>
          <w:bCs/>
          <w:noProof/>
          <w:sz w:val="24"/>
          <w:szCs w:val="24"/>
        </w:rPr>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14:paraId="364A5065" w14:textId="77777777" w:rsidR="00885F85" w:rsidRDefault="00885F85" w:rsidP="004F41D6">
      <w:pPr>
        <w:spacing w:after="0" w:line="240" w:lineRule="auto"/>
        <w:ind w:firstLine="284"/>
        <w:jc w:val="both"/>
        <w:rPr>
          <w:rFonts w:ascii="Arial" w:hAnsi="Arial" w:cs="Arial"/>
          <w:b/>
          <w:bCs/>
          <w:noProof/>
          <w:sz w:val="24"/>
          <w:szCs w:val="24"/>
          <w:lang w:val="ro-RO"/>
        </w:rPr>
      </w:pPr>
    </w:p>
    <w:p w14:paraId="564D84CD" w14:textId="77777777" w:rsidR="004C79F3" w:rsidRPr="004C79F3" w:rsidRDefault="0067215E" w:rsidP="004C79F3">
      <w:pPr>
        <w:spacing w:after="0" w:line="240" w:lineRule="auto"/>
        <w:jc w:val="both"/>
        <w:outlineLvl w:val="0"/>
        <w:rPr>
          <w:rFonts w:ascii="Arial" w:hAnsi="Arial" w:cs="Arial"/>
          <w:sz w:val="24"/>
          <w:szCs w:val="24"/>
          <w:lang w:val="fr-FR"/>
        </w:rPr>
      </w:pPr>
      <w:r w:rsidRPr="002026B5">
        <w:rPr>
          <w:rFonts w:ascii="Arial" w:hAnsi="Arial" w:cs="Arial"/>
          <w:b/>
          <w:sz w:val="24"/>
          <w:szCs w:val="24"/>
          <w:lang w:val="ro-RO"/>
        </w:rPr>
        <w:t>Lucrări necesare organizării de șantier:</w:t>
      </w:r>
      <w:r w:rsidRPr="002026B5">
        <w:rPr>
          <w:rFonts w:ascii="Arial" w:hAnsi="Arial" w:cs="Arial"/>
          <w:sz w:val="24"/>
          <w:szCs w:val="24"/>
          <w:lang w:val="ro-RO"/>
        </w:rPr>
        <w:t xml:space="preserve"> </w:t>
      </w:r>
      <w:r w:rsidR="004C79F3" w:rsidRPr="004C79F3">
        <w:rPr>
          <w:rFonts w:ascii="Arial" w:hAnsi="Arial" w:cs="Arial"/>
          <w:sz w:val="24"/>
          <w:szCs w:val="24"/>
        </w:rPr>
        <w:t xml:space="preserve">Organizarea de santier se va realiza in interiorul amplasamentului, </w:t>
      </w:r>
      <w:r w:rsidR="004C79F3" w:rsidRPr="004C79F3">
        <w:rPr>
          <w:rFonts w:ascii="Arial" w:hAnsi="Arial" w:cs="Arial"/>
          <w:sz w:val="24"/>
          <w:szCs w:val="24"/>
          <w:lang w:val="fr-FR"/>
        </w:rPr>
        <w:t>executantului revenindu-i in exclusivitate responsabilitatea modului cum isi organizeaza santierul.</w:t>
      </w:r>
    </w:p>
    <w:p w14:paraId="76EC8290" w14:textId="77777777" w:rsidR="004C79F3" w:rsidRPr="004C79F3" w:rsidRDefault="004C79F3" w:rsidP="004C79F3">
      <w:pPr>
        <w:spacing w:after="0" w:line="240" w:lineRule="auto"/>
        <w:jc w:val="both"/>
        <w:outlineLvl w:val="0"/>
        <w:rPr>
          <w:rFonts w:ascii="Arial" w:hAnsi="Arial" w:cs="Arial"/>
          <w:sz w:val="24"/>
          <w:szCs w:val="24"/>
          <w:lang w:val="fr-FR"/>
        </w:rPr>
      </w:pPr>
      <w:r w:rsidRPr="004C79F3">
        <w:rPr>
          <w:rFonts w:ascii="Arial" w:hAnsi="Arial" w:cs="Arial"/>
          <w:sz w:val="24"/>
          <w:szCs w:val="24"/>
          <w:lang w:val="fr-FR"/>
        </w:rPr>
        <w:t xml:space="preserve">          Contractantul lucrarilor de executie este responsabil si are obligatia sa asigure construirea spatiilor necesare activitatii de supraveghere a executiei, realizarii lucrarilor de constructii-montaj si testare precum si pentru depozitarea materialelor necesare realizarii investitiei. </w:t>
      </w:r>
    </w:p>
    <w:p w14:paraId="6A59C333" w14:textId="77777777" w:rsidR="004C79F3" w:rsidRPr="004C79F3" w:rsidRDefault="004C79F3" w:rsidP="004C79F3">
      <w:pPr>
        <w:spacing w:after="0" w:line="240" w:lineRule="auto"/>
        <w:jc w:val="both"/>
        <w:outlineLvl w:val="0"/>
        <w:rPr>
          <w:rFonts w:ascii="Arial" w:hAnsi="Arial" w:cs="Arial"/>
          <w:b/>
          <w:sz w:val="24"/>
          <w:szCs w:val="24"/>
        </w:rPr>
      </w:pPr>
      <w:r w:rsidRPr="004C79F3">
        <w:rPr>
          <w:rFonts w:ascii="Arial" w:hAnsi="Arial" w:cs="Arial"/>
          <w:sz w:val="24"/>
          <w:szCs w:val="24"/>
          <w:lang w:val="fr-FR"/>
        </w:rPr>
        <w:t xml:space="preserve">          Lucrarile de executie se vor desfasura fara afectarea domeniului public si numai cu personal calificat. Se va asigura curatenia permanenta in zona santierului. Contractantul executiei este responsabil pentru curatenia in incinta zonei unde se executa lucrarile propuse.</w:t>
      </w:r>
    </w:p>
    <w:p w14:paraId="10A26328" w14:textId="77777777" w:rsidR="004C79F3" w:rsidRPr="004C79F3" w:rsidRDefault="004C79F3" w:rsidP="004C79F3">
      <w:pPr>
        <w:spacing w:after="0" w:line="240" w:lineRule="auto"/>
        <w:jc w:val="both"/>
        <w:outlineLvl w:val="0"/>
        <w:rPr>
          <w:rFonts w:ascii="Arial" w:hAnsi="Arial" w:cs="Arial"/>
          <w:sz w:val="24"/>
          <w:szCs w:val="24"/>
          <w:lang w:val="fr-FR"/>
        </w:rPr>
      </w:pPr>
      <w:r w:rsidRPr="004C79F3">
        <w:rPr>
          <w:rFonts w:ascii="Arial" w:hAnsi="Arial" w:cs="Arial"/>
          <w:sz w:val="24"/>
          <w:szCs w:val="24"/>
          <w:lang w:val="fr-FR"/>
        </w:rPr>
        <w:t xml:space="preserve">          Constructia obiectivului nu va afecta buna desfasurare a activitatilor desfasurate in imediata vecinatate.</w:t>
      </w:r>
    </w:p>
    <w:p w14:paraId="40C2B106" w14:textId="77777777" w:rsidR="004C79F3" w:rsidRPr="004C79F3" w:rsidRDefault="004C79F3" w:rsidP="004C79F3">
      <w:pPr>
        <w:spacing w:after="0" w:line="240" w:lineRule="auto"/>
        <w:jc w:val="both"/>
        <w:outlineLvl w:val="0"/>
        <w:rPr>
          <w:rFonts w:ascii="Arial" w:hAnsi="Arial" w:cs="Arial"/>
          <w:sz w:val="24"/>
          <w:szCs w:val="24"/>
          <w:lang w:val="fr-FR"/>
        </w:rPr>
      </w:pPr>
      <w:r w:rsidRPr="004C79F3">
        <w:rPr>
          <w:rFonts w:ascii="Arial" w:hAnsi="Arial" w:cs="Arial"/>
          <w:sz w:val="24"/>
          <w:szCs w:val="24"/>
          <w:lang w:val="fr-FR"/>
        </w:rPr>
        <w:t xml:space="preserve">          Pentru accesul utilajelor de montaj si a echipamentului necesar realizarii lucrarilor propuse se vor folosi drumurile existente.</w:t>
      </w:r>
    </w:p>
    <w:p w14:paraId="080E1590" w14:textId="77777777" w:rsidR="004C79F3" w:rsidRPr="004C79F3" w:rsidRDefault="004C79F3" w:rsidP="004C79F3">
      <w:pPr>
        <w:spacing w:after="0" w:line="240" w:lineRule="auto"/>
        <w:jc w:val="both"/>
        <w:outlineLvl w:val="0"/>
        <w:rPr>
          <w:rFonts w:ascii="Arial" w:hAnsi="Arial" w:cs="Arial"/>
          <w:b/>
          <w:sz w:val="24"/>
          <w:szCs w:val="24"/>
        </w:rPr>
      </w:pPr>
      <w:r w:rsidRPr="004C79F3">
        <w:rPr>
          <w:rFonts w:ascii="Arial" w:hAnsi="Arial" w:cs="Arial"/>
          <w:sz w:val="24"/>
          <w:szCs w:val="24"/>
          <w:lang w:val="fr-FR"/>
        </w:rPr>
        <w:t xml:space="preserve">          Constructiile (baracamentele) si echipamentele provizorii necesare executarii lucrarilor se vor amplasa in interiorul incintei. </w:t>
      </w:r>
      <w:r w:rsidRPr="004C79F3">
        <w:rPr>
          <w:rFonts w:ascii="Arial" w:hAnsi="Arial" w:cs="Arial"/>
          <w:sz w:val="24"/>
          <w:szCs w:val="24"/>
        </w:rPr>
        <w:t xml:space="preserve">Pe perioada realizarii construcţiei se va folosi o latrina uscata, si un </w:t>
      </w:r>
      <w:r w:rsidRPr="004C79F3">
        <w:rPr>
          <w:rFonts w:ascii="Arial" w:hAnsi="Arial" w:cs="Arial"/>
          <w:bCs/>
          <w:sz w:val="24"/>
          <w:szCs w:val="24"/>
        </w:rPr>
        <w:t>container pentru depozitarea materialelor necesare pe santier.</w:t>
      </w:r>
    </w:p>
    <w:p w14:paraId="1F5DFBBF" w14:textId="77777777" w:rsidR="004C79F3" w:rsidRPr="004C79F3" w:rsidRDefault="004C79F3" w:rsidP="004C79F3">
      <w:pPr>
        <w:spacing w:after="0" w:line="240" w:lineRule="auto"/>
        <w:jc w:val="both"/>
        <w:outlineLvl w:val="0"/>
        <w:rPr>
          <w:rFonts w:ascii="Arial" w:hAnsi="Arial" w:cs="Arial"/>
          <w:sz w:val="24"/>
          <w:szCs w:val="24"/>
        </w:rPr>
      </w:pPr>
      <w:r w:rsidRPr="004C79F3">
        <w:rPr>
          <w:rFonts w:ascii="Arial" w:hAnsi="Arial" w:cs="Arial"/>
          <w:sz w:val="24"/>
          <w:szCs w:val="24"/>
          <w:lang w:val="fr-FR"/>
        </w:rPr>
        <w:t xml:space="preserve">          Pentru alimentarea cu energie electrica a organizarii de santier se va face un racord din bransamentul existent, in functie de solutia propusa de catre furnizorul de energie electrica. </w:t>
      </w:r>
    </w:p>
    <w:p w14:paraId="738F9E55" w14:textId="792B9C81" w:rsidR="004C79F3" w:rsidRDefault="004C79F3" w:rsidP="004C79F3">
      <w:pPr>
        <w:spacing w:after="0" w:line="240" w:lineRule="auto"/>
        <w:jc w:val="both"/>
        <w:outlineLvl w:val="0"/>
        <w:rPr>
          <w:rFonts w:ascii="Arial" w:hAnsi="Arial" w:cs="Arial"/>
          <w:sz w:val="24"/>
          <w:szCs w:val="24"/>
        </w:rPr>
      </w:pPr>
      <w:r w:rsidRPr="004C79F3">
        <w:rPr>
          <w:rFonts w:ascii="Arial" w:hAnsi="Arial" w:cs="Arial"/>
          <w:sz w:val="24"/>
          <w:szCs w:val="24"/>
        </w:rPr>
        <w:t xml:space="preserve">            În perioada de executie a investitiei nu vor exista surse de impurificare a solului cu poluanti. Acestea pot aparea doar accidental, de exemplu prin pierderea de carburanti de la utilajele folosite pentru realizarea lucrarilor de constructie. Aceste pierderi sunt nesemnificative cantitativ si pot fi înlaturate fara a avea efecte nedorite asupra solului. </w:t>
      </w:r>
    </w:p>
    <w:p w14:paraId="191FEE90" w14:textId="77777777" w:rsidR="004C79F3" w:rsidRPr="004C79F3" w:rsidRDefault="004C79F3" w:rsidP="004C79F3">
      <w:pPr>
        <w:spacing w:after="0" w:line="240" w:lineRule="auto"/>
        <w:jc w:val="both"/>
        <w:outlineLvl w:val="0"/>
        <w:rPr>
          <w:rFonts w:ascii="Arial" w:hAnsi="Arial" w:cs="Arial"/>
          <w:sz w:val="24"/>
          <w:szCs w:val="24"/>
        </w:rPr>
      </w:pPr>
    </w:p>
    <w:p w14:paraId="4BC1263D" w14:textId="275A8282" w:rsidR="004E6183" w:rsidRPr="004C79F3" w:rsidRDefault="00773B40" w:rsidP="004C79F3">
      <w:pPr>
        <w:spacing w:after="0" w:line="240" w:lineRule="auto"/>
        <w:jc w:val="both"/>
        <w:outlineLvl w:val="0"/>
        <w:rPr>
          <w:rFonts w:ascii="Arial" w:hAnsi="Arial" w:cs="Arial"/>
          <w:b/>
          <w:noProof/>
          <w:color w:val="FF0000"/>
          <w:sz w:val="24"/>
          <w:szCs w:val="24"/>
          <w:lang w:val="ro-RO"/>
        </w:rPr>
      </w:pPr>
      <w:r w:rsidRPr="004C79F3">
        <w:rPr>
          <w:rFonts w:ascii="Arial" w:hAnsi="Arial" w:cs="Arial"/>
          <w:b/>
          <w:bCs/>
          <w:noProof/>
          <w:color w:val="FF0000"/>
          <w:sz w:val="24"/>
          <w:szCs w:val="24"/>
          <w:lang w:val="ro-RO"/>
        </w:rPr>
        <w:t xml:space="preserve">   </w:t>
      </w:r>
      <w:bookmarkStart w:id="0" w:name="_GoBack"/>
      <w:r w:rsidR="004F41D6" w:rsidRPr="00B11F82">
        <w:rPr>
          <w:rFonts w:ascii="Arial" w:hAnsi="Arial" w:cs="Arial"/>
          <w:b/>
          <w:bCs/>
          <w:noProof/>
          <w:sz w:val="24"/>
          <w:szCs w:val="24"/>
          <w:lang w:val="ro-RO"/>
        </w:rPr>
        <w:t>c)</w:t>
      </w:r>
      <w:r w:rsidR="00002B27" w:rsidRPr="00B11F82">
        <w:rPr>
          <w:rFonts w:ascii="Arial" w:hAnsi="Arial" w:cs="Arial"/>
          <w:b/>
          <w:bCs/>
          <w:noProof/>
          <w:sz w:val="24"/>
          <w:szCs w:val="24"/>
          <w:lang w:val="ro-RO"/>
        </w:rPr>
        <w:t xml:space="preserve"> </w:t>
      </w:r>
      <w:r w:rsidR="004E6183" w:rsidRPr="00B11F82">
        <w:rPr>
          <w:rFonts w:ascii="Arial" w:hAnsi="Arial" w:cs="Arial"/>
          <w:b/>
          <w:noProof/>
          <w:sz w:val="24"/>
          <w:szCs w:val="24"/>
          <w:lang w:val="ro-RO"/>
        </w:rPr>
        <w:t>Amplasarea proiectelor</w:t>
      </w:r>
      <w:r w:rsidR="00002B27" w:rsidRPr="00B11F82">
        <w:rPr>
          <w:rFonts w:ascii="Arial" w:hAnsi="Arial" w:cs="Arial"/>
          <w:b/>
          <w:noProof/>
          <w:sz w:val="24"/>
          <w:szCs w:val="24"/>
          <w:lang w:val="ro-RO"/>
        </w:rPr>
        <w:t>:</w:t>
      </w:r>
      <w:bookmarkEnd w:id="0"/>
    </w:p>
    <w:p w14:paraId="4BE4D8E3" w14:textId="4876DEAB" w:rsidR="00247D84" w:rsidRDefault="005B37EF" w:rsidP="00746F79">
      <w:pPr>
        <w:spacing w:after="0" w:line="240" w:lineRule="auto"/>
        <w:ind w:firstLine="284"/>
        <w:jc w:val="both"/>
        <w:rPr>
          <w:rFonts w:ascii="Arial" w:hAnsi="Arial" w:cs="Arial"/>
          <w:iCs/>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004E6183" w:rsidRPr="002026B5">
        <w:rPr>
          <w:rFonts w:ascii="Arial" w:hAnsi="Arial" w:cs="Arial"/>
          <w:bCs/>
          <w:noProof/>
          <w:sz w:val="24"/>
          <w:szCs w:val="24"/>
          <w:lang w:val="ro-RO"/>
        </w:rPr>
        <w:t>)</w:t>
      </w:r>
      <w:r w:rsidR="004E6183" w:rsidRPr="002026B5">
        <w:rPr>
          <w:rFonts w:ascii="Arial" w:hAnsi="Arial" w:cs="Arial"/>
          <w:noProof/>
          <w:sz w:val="24"/>
          <w:szCs w:val="24"/>
          <w:lang w:val="ro-RO"/>
        </w:rPr>
        <w:t> utilizarea ac</w:t>
      </w:r>
      <w:r w:rsidRPr="002026B5">
        <w:rPr>
          <w:rFonts w:ascii="Arial" w:hAnsi="Arial" w:cs="Arial"/>
          <w:noProof/>
          <w:sz w:val="24"/>
          <w:szCs w:val="24"/>
          <w:lang w:val="ro-RO"/>
        </w:rPr>
        <w:t>tuală şi aprobată a terenurilor:</w:t>
      </w:r>
      <w:r w:rsidR="00247D84" w:rsidRPr="002026B5">
        <w:rPr>
          <w:rFonts w:ascii="Arial" w:hAnsi="Arial" w:cs="Arial"/>
          <w:color w:val="FF0000"/>
          <w:sz w:val="24"/>
          <w:szCs w:val="24"/>
          <w:lang w:val="ro-RO"/>
        </w:rPr>
        <w:t xml:space="preserve"> </w:t>
      </w:r>
      <w:r w:rsidR="00746F79" w:rsidRPr="002026B5">
        <w:rPr>
          <w:rFonts w:ascii="Arial" w:hAnsi="Arial" w:cs="Arial"/>
          <w:sz w:val="24"/>
          <w:szCs w:val="24"/>
          <w:lang w:val="ro-RO"/>
        </w:rPr>
        <w:t>terenul aferent lucrărilor propuse se află</w:t>
      </w:r>
      <w:r w:rsidR="001C148E" w:rsidRPr="002026B5">
        <w:rPr>
          <w:rFonts w:ascii="Arial" w:hAnsi="Arial" w:cs="Arial"/>
          <w:sz w:val="24"/>
          <w:szCs w:val="24"/>
          <w:lang w:val="ro-RO"/>
        </w:rPr>
        <w:t xml:space="preserve">, </w:t>
      </w:r>
      <w:r w:rsidR="00746F79" w:rsidRPr="002026B5">
        <w:rPr>
          <w:rFonts w:ascii="Arial" w:hAnsi="Arial" w:cs="Arial"/>
          <w:sz w:val="24"/>
          <w:szCs w:val="24"/>
          <w:lang w:val="ro-RO"/>
        </w:rPr>
        <w:t xml:space="preserve">în </w:t>
      </w:r>
      <w:r w:rsidR="00B11F82">
        <w:rPr>
          <w:rFonts w:ascii="Arial" w:hAnsi="Arial" w:cs="Arial"/>
          <w:sz w:val="24"/>
          <w:szCs w:val="24"/>
          <w:lang w:val="ro-RO"/>
        </w:rPr>
        <w:t>extravilanul</w:t>
      </w:r>
      <w:r w:rsidR="00AC4CF5">
        <w:rPr>
          <w:rFonts w:ascii="Arial" w:hAnsi="Arial" w:cs="Arial"/>
          <w:sz w:val="24"/>
          <w:szCs w:val="24"/>
          <w:lang w:val="ro-RO"/>
        </w:rPr>
        <w:t xml:space="preserve"> </w:t>
      </w:r>
      <w:r w:rsidR="00B11F82">
        <w:rPr>
          <w:rFonts w:ascii="Arial" w:hAnsi="Arial" w:cs="Arial"/>
          <w:sz w:val="24"/>
          <w:szCs w:val="24"/>
          <w:lang w:val="ro-RO"/>
        </w:rPr>
        <w:t>com. Românaşi, sat Păuşa</w:t>
      </w:r>
      <w:r w:rsidR="00746F79" w:rsidRPr="002026B5">
        <w:rPr>
          <w:rFonts w:ascii="Arial" w:hAnsi="Arial" w:cs="Arial"/>
          <w:sz w:val="24"/>
          <w:szCs w:val="24"/>
          <w:lang w:val="ro-RO"/>
        </w:rPr>
        <w:t xml:space="preserve">, jud. Sălaj și </w:t>
      </w:r>
      <w:r w:rsidR="002C4F8A" w:rsidRPr="002026B5">
        <w:rPr>
          <w:rFonts w:ascii="Arial" w:hAnsi="Arial" w:cs="Arial"/>
          <w:sz w:val="24"/>
          <w:szCs w:val="24"/>
          <w:lang w:val="ro-RO"/>
        </w:rPr>
        <w:t xml:space="preserve">este proprietatea </w:t>
      </w:r>
      <w:r w:rsidR="00AC4CF5">
        <w:rPr>
          <w:rFonts w:ascii="Arial" w:hAnsi="Arial" w:cs="Arial"/>
          <w:sz w:val="24"/>
          <w:szCs w:val="24"/>
          <w:lang w:val="ro-RO"/>
        </w:rPr>
        <w:t>privată</w:t>
      </w:r>
      <w:r w:rsidR="00CB791A" w:rsidRPr="002026B5">
        <w:rPr>
          <w:rFonts w:ascii="Arial" w:hAnsi="Arial" w:cs="Arial"/>
          <w:sz w:val="24"/>
          <w:szCs w:val="24"/>
          <w:lang w:val="ro-RO"/>
        </w:rPr>
        <w:t>,</w:t>
      </w:r>
      <w:r w:rsidR="00E10E97" w:rsidRPr="002026B5">
        <w:rPr>
          <w:rFonts w:ascii="Arial" w:hAnsi="Arial" w:cs="Arial"/>
          <w:sz w:val="24"/>
          <w:szCs w:val="24"/>
          <w:lang w:val="ro-RO"/>
        </w:rPr>
        <w:t xml:space="preserve"> conform certificatului de urbanism nr. </w:t>
      </w:r>
      <w:r w:rsidR="00B11F82">
        <w:rPr>
          <w:rFonts w:ascii="Arial" w:hAnsi="Arial" w:cs="Arial"/>
          <w:sz w:val="24"/>
          <w:szCs w:val="24"/>
          <w:lang w:val="ro-RO"/>
        </w:rPr>
        <w:t>10</w:t>
      </w:r>
      <w:r w:rsidR="00773B40">
        <w:rPr>
          <w:rFonts w:ascii="Arial" w:hAnsi="Arial" w:cs="Arial"/>
          <w:sz w:val="24"/>
          <w:szCs w:val="24"/>
          <w:lang w:val="ro-RO"/>
        </w:rPr>
        <w:t xml:space="preserve"> </w:t>
      </w:r>
      <w:r w:rsidR="00E10E97" w:rsidRPr="002026B5">
        <w:rPr>
          <w:rFonts w:ascii="Arial" w:hAnsi="Arial" w:cs="Arial"/>
          <w:sz w:val="24"/>
          <w:szCs w:val="24"/>
          <w:lang w:val="ro-RO"/>
        </w:rPr>
        <w:t xml:space="preserve">din </w:t>
      </w:r>
      <w:r w:rsidR="00B11F82">
        <w:rPr>
          <w:rFonts w:ascii="Arial" w:hAnsi="Arial" w:cs="Arial"/>
          <w:sz w:val="24"/>
          <w:szCs w:val="24"/>
          <w:lang w:val="ro-RO"/>
        </w:rPr>
        <w:t>17</w:t>
      </w:r>
      <w:r w:rsidR="00B435A1">
        <w:rPr>
          <w:rFonts w:ascii="Arial" w:hAnsi="Arial" w:cs="Arial"/>
          <w:sz w:val="24"/>
          <w:szCs w:val="24"/>
          <w:lang w:val="ro-RO"/>
        </w:rPr>
        <w:t>.0</w:t>
      </w:r>
      <w:r w:rsidR="00B11F82">
        <w:rPr>
          <w:rFonts w:ascii="Arial" w:hAnsi="Arial" w:cs="Arial"/>
          <w:sz w:val="24"/>
          <w:szCs w:val="24"/>
          <w:lang w:val="ro-RO"/>
        </w:rPr>
        <w:t>3</w:t>
      </w:r>
      <w:r w:rsidR="00773B40">
        <w:rPr>
          <w:rFonts w:ascii="Arial" w:hAnsi="Arial" w:cs="Arial"/>
          <w:sz w:val="24"/>
          <w:szCs w:val="24"/>
          <w:lang w:val="ro-RO"/>
        </w:rPr>
        <w:t>.20</w:t>
      </w:r>
      <w:r w:rsidR="00B435A1">
        <w:rPr>
          <w:rFonts w:ascii="Arial" w:hAnsi="Arial" w:cs="Arial"/>
          <w:sz w:val="24"/>
          <w:szCs w:val="24"/>
          <w:lang w:val="ro-RO"/>
        </w:rPr>
        <w:t>2</w:t>
      </w:r>
      <w:r w:rsidR="00B11F82">
        <w:rPr>
          <w:rFonts w:ascii="Arial" w:hAnsi="Arial" w:cs="Arial"/>
          <w:sz w:val="24"/>
          <w:szCs w:val="24"/>
          <w:lang w:val="ro-RO"/>
        </w:rPr>
        <w:t>2</w:t>
      </w:r>
      <w:r w:rsidR="00E10E97" w:rsidRPr="002026B5">
        <w:rPr>
          <w:rFonts w:ascii="Arial" w:hAnsi="Arial" w:cs="Arial"/>
          <w:sz w:val="24"/>
          <w:szCs w:val="24"/>
          <w:lang w:val="ro-RO"/>
        </w:rPr>
        <w:t xml:space="preserve"> emis de Primăria </w:t>
      </w:r>
      <w:r w:rsidR="00B435A1">
        <w:rPr>
          <w:rFonts w:ascii="Arial" w:hAnsi="Arial" w:cs="Arial"/>
          <w:sz w:val="24"/>
          <w:szCs w:val="24"/>
          <w:lang w:val="ro-RO"/>
        </w:rPr>
        <w:t xml:space="preserve">Comuna </w:t>
      </w:r>
      <w:r w:rsidR="00B11F82">
        <w:rPr>
          <w:rFonts w:ascii="Arial" w:hAnsi="Arial" w:cs="Arial"/>
          <w:sz w:val="24"/>
          <w:szCs w:val="24"/>
          <w:lang w:val="ro-RO"/>
        </w:rPr>
        <w:t>Românaşi</w:t>
      </w:r>
      <w:r w:rsidR="0085539B">
        <w:rPr>
          <w:rFonts w:ascii="Arial" w:hAnsi="Arial" w:cs="Arial"/>
          <w:iCs/>
          <w:noProof/>
          <w:sz w:val="24"/>
          <w:szCs w:val="24"/>
          <w:lang w:val="ro-RO"/>
        </w:rPr>
        <w:t>.</w:t>
      </w:r>
      <w:r w:rsidR="0085539B" w:rsidRPr="0085539B">
        <w:rPr>
          <w:rFonts w:ascii="Arial" w:hAnsi="Arial" w:cs="Arial"/>
          <w:iCs/>
          <w:noProof/>
          <w:sz w:val="24"/>
          <w:szCs w:val="24"/>
          <w:lang w:val="ro-RO"/>
        </w:rPr>
        <w:t xml:space="preserve"> </w:t>
      </w:r>
      <w:r w:rsidR="0085539B">
        <w:rPr>
          <w:rFonts w:ascii="Arial" w:hAnsi="Arial" w:cs="Arial"/>
          <w:iCs/>
          <w:noProof/>
          <w:sz w:val="24"/>
          <w:szCs w:val="24"/>
          <w:lang w:val="ro-RO"/>
        </w:rPr>
        <w:t>Amplasam</w:t>
      </w:r>
      <w:r w:rsidR="001710E4" w:rsidRPr="00C54B2D">
        <w:rPr>
          <w:rFonts w:ascii="Arial" w:hAnsi="Arial" w:cs="Arial"/>
          <w:iCs/>
          <w:noProof/>
          <w:sz w:val="24"/>
          <w:szCs w:val="24"/>
          <w:lang w:val="ro-RO"/>
        </w:rPr>
        <w:t>e</w:t>
      </w:r>
      <w:r w:rsidR="0085539B">
        <w:rPr>
          <w:rFonts w:ascii="Arial" w:hAnsi="Arial" w:cs="Arial"/>
          <w:iCs/>
          <w:noProof/>
          <w:sz w:val="24"/>
          <w:szCs w:val="24"/>
          <w:lang w:val="ro-RO"/>
        </w:rPr>
        <w:t xml:space="preserve">ntul lucrărilor propuse este situat </w:t>
      </w:r>
      <w:r w:rsidR="00AC4CF5">
        <w:rPr>
          <w:rFonts w:ascii="Arial" w:hAnsi="Arial" w:cs="Arial"/>
          <w:iCs/>
          <w:noProof/>
          <w:sz w:val="24"/>
          <w:szCs w:val="24"/>
          <w:lang w:val="ro-RO"/>
        </w:rPr>
        <w:t xml:space="preserve">în </w:t>
      </w:r>
      <w:r w:rsidR="00B435A1">
        <w:rPr>
          <w:rFonts w:ascii="Arial" w:hAnsi="Arial" w:cs="Arial"/>
          <w:iCs/>
          <w:noProof/>
          <w:sz w:val="24"/>
          <w:szCs w:val="24"/>
          <w:lang w:val="ro-RO"/>
        </w:rPr>
        <w:t xml:space="preserve">com. </w:t>
      </w:r>
      <w:r w:rsidR="00B11F82">
        <w:rPr>
          <w:rFonts w:ascii="Arial" w:hAnsi="Arial" w:cs="Arial"/>
          <w:iCs/>
          <w:noProof/>
          <w:sz w:val="24"/>
          <w:szCs w:val="24"/>
          <w:lang w:val="ro-RO"/>
        </w:rPr>
        <w:t>Românaşi</w:t>
      </w:r>
      <w:r w:rsidR="00B435A1">
        <w:rPr>
          <w:rFonts w:ascii="Arial" w:hAnsi="Arial" w:cs="Arial"/>
          <w:iCs/>
          <w:noProof/>
          <w:sz w:val="24"/>
          <w:szCs w:val="24"/>
          <w:lang w:val="ro-RO"/>
        </w:rPr>
        <w:t xml:space="preserve">, sat </w:t>
      </w:r>
      <w:r w:rsidR="00B11F82">
        <w:rPr>
          <w:rFonts w:ascii="Arial" w:hAnsi="Arial" w:cs="Arial"/>
          <w:iCs/>
          <w:noProof/>
          <w:sz w:val="24"/>
          <w:szCs w:val="24"/>
          <w:lang w:val="ro-RO"/>
        </w:rPr>
        <w:t>Păuşa</w:t>
      </w:r>
      <w:r w:rsidR="00B435A1">
        <w:rPr>
          <w:rFonts w:ascii="Arial" w:hAnsi="Arial" w:cs="Arial"/>
          <w:iCs/>
          <w:noProof/>
          <w:sz w:val="24"/>
          <w:szCs w:val="24"/>
          <w:lang w:val="ro-RO"/>
        </w:rPr>
        <w:t xml:space="preserve">, nr. </w:t>
      </w:r>
      <w:r w:rsidR="00B11F82">
        <w:rPr>
          <w:rFonts w:ascii="Arial" w:hAnsi="Arial" w:cs="Arial"/>
          <w:iCs/>
          <w:noProof/>
          <w:sz w:val="24"/>
          <w:szCs w:val="24"/>
          <w:lang w:val="ro-RO"/>
        </w:rPr>
        <w:t>F.N</w:t>
      </w:r>
      <w:r w:rsidR="00AC4CF5">
        <w:rPr>
          <w:rFonts w:ascii="Arial" w:hAnsi="Arial" w:cs="Arial"/>
          <w:iCs/>
          <w:noProof/>
          <w:sz w:val="24"/>
          <w:szCs w:val="24"/>
          <w:lang w:val="ro-RO"/>
        </w:rPr>
        <w:t>, jud. Sălaj</w:t>
      </w:r>
      <w:r w:rsidR="0085539B" w:rsidRPr="002B2CAE">
        <w:rPr>
          <w:rFonts w:ascii="Arial" w:hAnsi="Arial" w:cs="Arial"/>
          <w:iCs/>
          <w:noProof/>
          <w:sz w:val="24"/>
          <w:szCs w:val="24"/>
          <w:lang w:val="ro-RO"/>
        </w:rPr>
        <w:t>.</w:t>
      </w:r>
    </w:p>
    <w:p w14:paraId="13492A3A" w14:textId="77777777" w:rsidR="00B11F82" w:rsidRPr="002026B5" w:rsidRDefault="00B11F82" w:rsidP="00746F79">
      <w:pPr>
        <w:spacing w:after="0" w:line="240" w:lineRule="auto"/>
        <w:ind w:firstLine="284"/>
        <w:jc w:val="both"/>
        <w:rPr>
          <w:rFonts w:ascii="Arial" w:hAnsi="Arial" w:cs="Arial"/>
          <w:b/>
          <w:i/>
          <w:noProof/>
          <w:sz w:val="24"/>
          <w:szCs w:val="24"/>
          <w:lang w:val="ro-RO"/>
        </w:rPr>
      </w:pPr>
    </w:p>
    <w:p w14:paraId="2561576E" w14:textId="77777777" w:rsidR="004E6183" w:rsidRPr="002026B5" w:rsidRDefault="00351254" w:rsidP="00F47884">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lastRenderedPageBreak/>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2026B5">
        <w:rPr>
          <w:rFonts w:ascii="Arial" w:hAnsi="Arial" w:cs="Arial"/>
          <w:noProof/>
          <w:sz w:val="24"/>
          <w:szCs w:val="24"/>
          <w:lang w:val="ro-RO"/>
        </w:rPr>
        <w:t xml:space="preserve">: </w:t>
      </w:r>
      <w:r w:rsidR="00851749" w:rsidRPr="002026B5">
        <w:rPr>
          <w:rFonts w:ascii="Arial" w:hAnsi="Arial" w:cs="Arial"/>
          <w:noProof/>
          <w:sz w:val="24"/>
          <w:szCs w:val="24"/>
          <w:lang w:val="ro-RO"/>
        </w:rPr>
        <w:t xml:space="preserve"> </w:t>
      </w:r>
      <w:r w:rsidR="008B36DA">
        <w:rPr>
          <w:rFonts w:ascii="Arial" w:hAnsi="Arial" w:cs="Arial"/>
          <w:iCs/>
          <w:noProof/>
          <w:sz w:val="24"/>
          <w:szCs w:val="24"/>
          <w:lang w:val="ro-RO"/>
        </w:rPr>
        <w:t>Nu este cazul</w:t>
      </w:r>
      <w:r w:rsidR="005A7A4D" w:rsidRPr="002026B5">
        <w:rPr>
          <w:rFonts w:ascii="Arial" w:hAnsi="Arial" w:cs="Arial"/>
          <w:noProof/>
          <w:sz w:val="24"/>
          <w:szCs w:val="24"/>
          <w:lang w:val="ro-RO"/>
        </w:rPr>
        <w:t>.</w:t>
      </w:r>
    </w:p>
    <w:p w14:paraId="2263DE12" w14:textId="77777777" w:rsidR="004E6183" w:rsidRPr="002026B5" w:rsidRDefault="00B54566" w:rsidP="004F41D6">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capacitatea de absorbţie a mediului natural, acordându-se o atenţie specială următoarelor zone:</w:t>
      </w:r>
    </w:p>
    <w:p w14:paraId="6C4B1A79" w14:textId="77777777" w:rsidR="00B54566" w:rsidRPr="002026B5" w:rsidRDefault="004E6183"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umede, z</w:t>
      </w:r>
      <w:r w:rsidR="00B54566" w:rsidRPr="002026B5">
        <w:rPr>
          <w:rFonts w:ascii="Arial" w:hAnsi="Arial" w:cs="Arial"/>
          <w:noProof/>
          <w:sz w:val="24"/>
          <w:szCs w:val="24"/>
          <w:lang w:val="ro-RO"/>
        </w:rPr>
        <w:t xml:space="preserve">one riverane, guri ale râurilor: </w:t>
      </w:r>
      <w:r w:rsidR="00AC4CF5">
        <w:rPr>
          <w:rFonts w:ascii="Arial" w:hAnsi="Arial" w:cs="Arial"/>
          <w:noProof/>
          <w:sz w:val="24"/>
          <w:szCs w:val="24"/>
          <w:lang w:val="ro-RO"/>
        </w:rPr>
        <w:t>nu este cazul;</w:t>
      </w:r>
    </w:p>
    <w:p w14:paraId="18438E2B" w14:textId="77777777" w:rsidR="003A7B98" w:rsidRPr="002026B5" w:rsidRDefault="004E6183" w:rsidP="00AD11EB">
      <w:pPr>
        <w:pStyle w:val="ListParagraph"/>
        <w:numPr>
          <w:ilvl w:val="0"/>
          <w:numId w:val="2"/>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zone costiere şi mediul marin</w:t>
      </w:r>
      <w:r w:rsidR="003A7B98" w:rsidRPr="002026B5">
        <w:rPr>
          <w:rFonts w:ascii="Arial" w:hAnsi="Arial" w:cs="Arial"/>
          <w:noProof/>
          <w:sz w:val="24"/>
          <w:szCs w:val="24"/>
          <w:lang w:val="ro-RO"/>
        </w:rPr>
        <w:t>: nu este cazul;</w:t>
      </w:r>
    </w:p>
    <w:p w14:paraId="72B1C4FC" w14:textId="77777777" w:rsidR="005167E4" w:rsidRPr="002026B5" w:rsidRDefault="004E6183"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montane şi forestiere</w:t>
      </w:r>
      <w:r w:rsidR="005167E4" w:rsidRPr="002026B5">
        <w:rPr>
          <w:rFonts w:ascii="Arial" w:hAnsi="Arial" w:cs="Arial"/>
          <w:noProof/>
          <w:sz w:val="24"/>
          <w:szCs w:val="24"/>
          <w:lang w:val="ro-RO"/>
        </w:rPr>
        <w:t xml:space="preserve">: </w:t>
      </w:r>
      <w:r w:rsidR="00CF77C5" w:rsidRPr="002026B5">
        <w:rPr>
          <w:rFonts w:ascii="Arial" w:hAnsi="Arial" w:cs="Arial"/>
          <w:noProof/>
          <w:sz w:val="24"/>
          <w:szCs w:val="24"/>
          <w:lang w:val="ro-RO"/>
        </w:rPr>
        <w:t>nu este cazul;</w:t>
      </w:r>
    </w:p>
    <w:p w14:paraId="28DEEEAF" w14:textId="77777777" w:rsidR="005167E4" w:rsidRPr="002026B5" w:rsidRDefault="004E6183" w:rsidP="00AD11EB">
      <w:pPr>
        <w:pStyle w:val="ListParagraph"/>
        <w:numPr>
          <w:ilvl w:val="0"/>
          <w:numId w:val="2"/>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w:t>
      </w:r>
      <w:r w:rsidR="005167E4" w:rsidRPr="002026B5">
        <w:rPr>
          <w:rFonts w:ascii="Arial" w:hAnsi="Arial" w:cs="Arial"/>
          <w:noProof/>
          <w:sz w:val="24"/>
          <w:szCs w:val="24"/>
          <w:lang w:val="ro-RO"/>
        </w:rPr>
        <w:t>: nu este cazul;</w:t>
      </w:r>
    </w:p>
    <w:p w14:paraId="0B778239" w14:textId="77777777" w:rsidR="00B54566" w:rsidRPr="002026B5" w:rsidRDefault="004E6183"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2026B5">
        <w:rPr>
          <w:rFonts w:ascii="Arial" w:hAnsi="Arial" w:cs="Arial"/>
          <w:noProof/>
          <w:sz w:val="24"/>
          <w:szCs w:val="24"/>
          <w:lang w:val="ro-RO"/>
        </w:rPr>
        <w:t>: nu este cazul;</w:t>
      </w:r>
    </w:p>
    <w:p w14:paraId="02CB8599" w14:textId="77777777" w:rsidR="00B54566" w:rsidRPr="002026B5" w:rsidRDefault="004E6183"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2026B5">
        <w:rPr>
          <w:rFonts w:ascii="Arial" w:hAnsi="Arial" w:cs="Arial"/>
          <w:noProof/>
          <w:sz w:val="24"/>
          <w:szCs w:val="24"/>
          <w:lang w:val="ro-RO"/>
        </w:rPr>
        <w:t>: nu este cazul;</w:t>
      </w:r>
    </w:p>
    <w:p w14:paraId="54D0FD99" w14:textId="77777777" w:rsidR="00F31527" w:rsidRPr="002026B5" w:rsidRDefault="00F31527"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cu o densitate mare a populaţiei: nu este cazul</w:t>
      </w:r>
      <w:r w:rsidR="00510644" w:rsidRPr="002026B5">
        <w:rPr>
          <w:rFonts w:ascii="Arial" w:hAnsi="Arial" w:cs="Arial"/>
          <w:noProof/>
          <w:sz w:val="24"/>
          <w:szCs w:val="24"/>
          <w:lang w:val="ro-RO"/>
        </w:rPr>
        <w:t>;</w:t>
      </w:r>
    </w:p>
    <w:p w14:paraId="709DA734" w14:textId="77777777" w:rsidR="00B54566" w:rsidRPr="002026B5" w:rsidRDefault="00F0082B"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peisaje şi situri importante din punct de vedere istoric, cultura</w:t>
      </w:r>
      <w:r w:rsidR="00F31527" w:rsidRPr="002026B5">
        <w:rPr>
          <w:rFonts w:ascii="Arial" w:hAnsi="Arial" w:cs="Arial"/>
          <w:noProof/>
          <w:sz w:val="24"/>
          <w:szCs w:val="24"/>
          <w:lang w:val="ro-RO"/>
        </w:rPr>
        <w:t>l sau arheologic: nu este cazul.</w:t>
      </w:r>
      <w:r w:rsidR="004E6183" w:rsidRPr="002026B5">
        <w:rPr>
          <w:rFonts w:ascii="Arial" w:hAnsi="Arial" w:cs="Arial"/>
          <w:b/>
          <w:bCs/>
          <w:noProof/>
          <w:color w:val="00B050"/>
          <w:sz w:val="24"/>
          <w:szCs w:val="24"/>
          <w:lang w:val="ro-RO"/>
        </w:rPr>
        <w:t>   </w:t>
      </w:r>
    </w:p>
    <w:p w14:paraId="6B2477D0" w14:textId="77777777" w:rsidR="004E6183" w:rsidRPr="002026B5" w:rsidRDefault="00C938C4" w:rsidP="00F31527">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00F31527" w:rsidRPr="002026B5">
        <w:rPr>
          <w:rFonts w:ascii="Arial" w:hAnsi="Arial" w:cs="Arial"/>
          <w:b/>
          <w:bCs/>
          <w:noProof/>
          <w:sz w:val="24"/>
          <w:szCs w:val="24"/>
          <w:lang w:val="ro-RO"/>
        </w:rPr>
        <w:t>)</w:t>
      </w:r>
      <w:r w:rsidRPr="002026B5">
        <w:rPr>
          <w:rFonts w:ascii="Arial" w:hAnsi="Arial" w:cs="Arial"/>
          <w:bCs/>
          <w:noProof/>
          <w:sz w:val="24"/>
          <w:szCs w:val="24"/>
          <w:lang w:val="ro-RO"/>
        </w:rPr>
        <w:t xml:space="preserve"> </w:t>
      </w:r>
      <w:r w:rsidR="004E6183" w:rsidRPr="00894B8B">
        <w:rPr>
          <w:rFonts w:ascii="Arial" w:hAnsi="Arial" w:cs="Arial"/>
          <w:b/>
          <w:noProof/>
          <w:sz w:val="24"/>
          <w:szCs w:val="24"/>
          <w:lang w:val="ro-RO"/>
        </w:rPr>
        <w:t>Tipurile şi caracteristicile impactului potenţial</w:t>
      </w:r>
      <w:r w:rsidRPr="00894B8B">
        <w:rPr>
          <w:rFonts w:ascii="Arial" w:hAnsi="Arial" w:cs="Arial"/>
          <w:b/>
          <w:noProof/>
          <w:sz w:val="24"/>
          <w:szCs w:val="24"/>
          <w:lang w:val="ro-RO"/>
        </w:rPr>
        <w:t>:</w:t>
      </w:r>
    </w:p>
    <w:p w14:paraId="71156590"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14:paraId="5CE64105" w14:textId="77777777" w:rsidR="00FD08B9" w:rsidRP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14:paraId="08593277" w14:textId="77777777"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14:paraId="60F1A3F2" w14:textId="77777777"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14:paraId="312B54E7"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14:paraId="66650186" w14:textId="77777777"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funcţionare;</w:t>
      </w:r>
    </w:p>
    <w:p w14:paraId="4BF86931" w14:textId="77777777"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14:paraId="13E84BC7"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de </w:t>
      </w:r>
    </w:p>
    <w:p w14:paraId="51AFD600" w14:textId="77777777" w:rsid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 xml:space="preserve">expunere va fi redusă, întrucât poluanţii se vor manifesta doar pe amplasamentul unde </w:t>
      </w:r>
      <w:r>
        <w:rPr>
          <w:rFonts w:ascii="Arial" w:hAnsi="Arial" w:cs="Arial"/>
          <w:sz w:val="24"/>
          <w:szCs w:val="24"/>
          <w:lang w:val="ro-RO"/>
        </w:rPr>
        <w:t xml:space="preserve">  </w:t>
      </w:r>
    </w:p>
    <w:p w14:paraId="61B1AD7E" w14:textId="77777777" w:rsid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au loc lucrări de execuţie. </w:t>
      </w:r>
      <w:r w:rsidRPr="00FD08B9">
        <w:rPr>
          <w:rFonts w:ascii="Arial" w:hAnsi="Arial" w:cs="Arial"/>
          <w:sz w:val="24"/>
          <w:szCs w:val="24"/>
          <w:lang w:val="pt-BR"/>
        </w:rPr>
        <w:t xml:space="preserve">În perioada de execuţie a proiectului impactul asupra </w:t>
      </w:r>
    </w:p>
    <w:p w14:paraId="78599F66" w14:textId="77777777" w:rsid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Pr="00FD08B9">
        <w:rPr>
          <w:rFonts w:ascii="Arial" w:hAnsi="Arial" w:cs="Arial"/>
          <w:sz w:val="24"/>
          <w:szCs w:val="24"/>
          <w:lang w:val="pt-BR"/>
        </w:rPr>
        <w:t xml:space="preserve">factorilor de mediu va fi temporar. Pe măsura realizării lucrărilor şi închiderii fronturilor </w:t>
      </w:r>
    </w:p>
    <w:p w14:paraId="21450A16" w14:textId="77777777"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de lucru, calitatea </w:t>
      </w:r>
      <w:r w:rsidRPr="00FD08B9">
        <w:rPr>
          <w:rFonts w:ascii="Arial" w:hAnsi="Arial" w:cs="Arial"/>
          <w:sz w:val="24"/>
          <w:szCs w:val="24"/>
          <w:lang w:val="pt-BR"/>
        </w:rPr>
        <w:t>factorilor de mediu afectaţi va reveni la parametrii iniţiali;</w:t>
      </w:r>
    </w:p>
    <w:p w14:paraId="70A0B58C"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14:paraId="6061A79B" w14:textId="77777777"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14:paraId="1D67C6F1"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14:paraId="3147D907" w14:textId="1CB94CB2"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w:t>
      </w:r>
      <w:r w:rsidR="00A427E6">
        <w:rPr>
          <w:rFonts w:ascii="Arial" w:hAnsi="Arial" w:cs="Arial"/>
          <w:sz w:val="24"/>
          <w:szCs w:val="24"/>
          <w:lang w:val="ro-RO"/>
        </w:rPr>
        <w:t xml:space="preserve"> a</w:t>
      </w:r>
      <w:r w:rsidRPr="00FD08B9">
        <w:rPr>
          <w:rFonts w:ascii="Arial" w:hAnsi="Arial" w:cs="Arial"/>
          <w:sz w:val="24"/>
          <w:szCs w:val="24"/>
          <w:lang w:val="ro-RO"/>
        </w:rPr>
        <w:t xml:space="preserve"> etapei de încadrare.</w:t>
      </w:r>
    </w:p>
    <w:p w14:paraId="2C5DB457" w14:textId="77777777" w:rsidR="000E192B" w:rsidRDefault="00606C1B" w:rsidP="00996F6D">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14:paraId="21DC3C6F" w14:textId="75216186" w:rsidR="000E192B" w:rsidRDefault="000E192B" w:rsidP="00996F6D">
      <w:pPr>
        <w:spacing w:before="120" w:after="0" w:line="240" w:lineRule="auto"/>
        <w:ind w:firstLine="284"/>
        <w:jc w:val="both"/>
        <w:rPr>
          <w:rFonts w:ascii="Arial" w:hAnsi="Arial" w:cs="Arial"/>
          <w:sz w:val="24"/>
          <w:szCs w:val="24"/>
          <w:lang w:val="ro-RO"/>
        </w:rPr>
      </w:pPr>
      <w:r w:rsidRPr="004F2E5C">
        <w:rPr>
          <w:rFonts w:ascii="Arial" w:hAnsi="Arial" w:cs="Arial"/>
          <w:sz w:val="24"/>
          <w:szCs w:val="24"/>
          <w:lang w:val="ro-RO"/>
        </w:rPr>
        <w:t>P</w:t>
      </w:r>
      <w:r w:rsidRPr="00333340">
        <w:rPr>
          <w:rFonts w:ascii="Arial" w:hAnsi="Arial" w:cs="Arial"/>
          <w:sz w:val="24"/>
          <w:szCs w:val="24"/>
          <w:lang w:val="ro-RO"/>
        </w:rPr>
        <w:t>roiectul propus</w:t>
      </w:r>
      <w:r w:rsidRPr="00333340">
        <w:rPr>
          <w:rFonts w:ascii="Arial" w:hAnsi="Arial" w:cs="Arial"/>
          <w:b/>
          <w:sz w:val="24"/>
          <w:szCs w:val="24"/>
          <w:lang w:val="ro-RO"/>
        </w:rPr>
        <w:t xml:space="preserve"> </w:t>
      </w:r>
      <w:r w:rsidRPr="00333340">
        <w:rPr>
          <w:rFonts w:ascii="Arial" w:hAnsi="Arial" w:cs="Arial"/>
          <w:b/>
          <w:sz w:val="24"/>
          <w:szCs w:val="24"/>
          <w:u w:val="single"/>
          <w:lang w:val="ro-RO"/>
        </w:rPr>
        <w:t>nu intră</w:t>
      </w:r>
      <w:r w:rsidRPr="00333340">
        <w:rPr>
          <w:rFonts w:ascii="Arial" w:hAnsi="Arial" w:cs="Arial"/>
          <w:b/>
          <w:sz w:val="24"/>
          <w:szCs w:val="24"/>
          <w:lang w:val="ro-RO"/>
        </w:rPr>
        <w:t xml:space="preserve"> </w:t>
      </w:r>
      <w:r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14:paraId="1CA74DC3" w14:textId="77777777" w:rsidR="00B13BC5" w:rsidRDefault="00B13BC5" w:rsidP="00996F6D">
      <w:pPr>
        <w:spacing w:before="120" w:after="0" w:line="240" w:lineRule="auto"/>
        <w:ind w:firstLine="284"/>
        <w:jc w:val="both"/>
        <w:rPr>
          <w:rFonts w:ascii="Arial" w:hAnsi="Arial" w:cs="Arial"/>
          <w:sz w:val="24"/>
          <w:szCs w:val="24"/>
          <w:lang w:val="ro-RO"/>
        </w:rPr>
      </w:pPr>
    </w:p>
    <w:p w14:paraId="19072519" w14:textId="77777777" w:rsidR="000E192B" w:rsidRDefault="00382532" w:rsidP="000E192B">
      <w:pPr>
        <w:autoSpaceDE w:val="0"/>
        <w:autoSpaceDN w:val="0"/>
        <w:adjustRightInd w:val="0"/>
        <w:spacing w:after="0" w:line="240" w:lineRule="auto"/>
        <w:ind w:firstLine="720"/>
        <w:jc w:val="both"/>
        <w:rPr>
          <w:rFonts w:ascii="Arial" w:hAnsi="Arial" w:cs="Arial"/>
          <w:noProof/>
          <w:sz w:val="24"/>
          <w:szCs w:val="24"/>
          <w:lang w:val="ro-RO"/>
        </w:rPr>
      </w:pPr>
      <w:r w:rsidRPr="002026B5">
        <w:rPr>
          <w:rFonts w:ascii="Arial" w:hAnsi="Arial" w:cs="Arial"/>
          <w:b/>
          <w:noProof/>
          <w:sz w:val="24"/>
          <w:szCs w:val="24"/>
          <w:lang w:val="ro-RO"/>
        </w:rPr>
        <w:t xml:space="preserve">III. </w:t>
      </w:r>
      <w:r w:rsidRPr="000E192B">
        <w:rPr>
          <w:rFonts w:ascii="Arial" w:hAnsi="Arial" w:cs="Arial"/>
          <w:b/>
          <w:noProof/>
          <w:sz w:val="24"/>
          <w:szCs w:val="24"/>
          <w:lang w:val="ro-RO"/>
        </w:rPr>
        <w:t xml:space="preserve">Motivele pe baza cărora s-a stabilit necesitatea neefectuării evaluării impactului asupra </w:t>
      </w:r>
      <w:r w:rsidR="000E192B">
        <w:rPr>
          <w:rFonts w:ascii="Arial" w:hAnsi="Arial" w:cs="Arial"/>
          <w:b/>
          <w:noProof/>
          <w:sz w:val="24"/>
          <w:szCs w:val="24"/>
          <w:lang w:val="ro-RO"/>
        </w:rPr>
        <w:t>corpurilor de ap</w:t>
      </w:r>
      <w:r w:rsidR="00AC4CF5">
        <w:rPr>
          <w:rFonts w:ascii="Arial" w:hAnsi="Arial" w:cs="Arial"/>
          <w:b/>
          <w:noProof/>
          <w:sz w:val="24"/>
          <w:szCs w:val="24"/>
          <w:lang w:val="ro-RO"/>
        </w:rPr>
        <w:t>ă</w:t>
      </w:r>
      <w:r w:rsidR="000E192B">
        <w:rPr>
          <w:rFonts w:ascii="Arial" w:hAnsi="Arial" w:cs="Arial"/>
          <w:b/>
          <w:noProof/>
          <w:sz w:val="24"/>
          <w:szCs w:val="24"/>
          <w:lang w:val="ro-RO"/>
        </w:rPr>
        <w:t xml:space="preserve"> </w:t>
      </w:r>
      <w:r w:rsidRPr="000E192B">
        <w:rPr>
          <w:rFonts w:ascii="Arial" w:hAnsi="Arial" w:cs="Arial"/>
          <w:noProof/>
          <w:sz w:val="24"/>
          <w:szCs w:val="24"/>
          <w:lang w:val="ro-RO"/>
        </w:rPr>
        <w:t xml:space="preserve"> </w:t>
      </w:r>
    </w:p>
    <w:p w14:paraId="42270174" w14:textId="77777777" w:rsidR="00C540DD" w:rsidRDefault="000E192B" w:rsidP="00AC4CF5">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noProof/>
          <w:sz w:val="24"/>
          <w:szCs w:val="24"/>
          <w:lang w:val="ro-RO"/>
        </w:rPr>
        <w:t xml:space="preserve">- </w:t>
      </w:r>
      <w:r w:rsidR="00AC4CF5">
        <w:rPr>
          <w:rFonts w:ascii="Arial" w:hAnsi="Arial" w:cs="Arial"/>
          <w:sz w:val="24"/>
          <w:szCs w:val="24"/>
          <w:lang w:val="ro-RO"/>
        </w:rPr>
        <w:t>Nu este cazul</w:t>
      </w:r>
      <w:r w:rsidR="00C540DD">
        <w:rPr>
          <w:rFonts w:ascii="Arial" w:hAnsi="Arial" w:cs="Arial"/>
          <w:sz w:val="24"/>
          <w:szCs w:val="24"/>
          <w:lang w:val="ro-RO"/>
        </w:rPr>
        <w:t>.</w:t>
      </w:r>
    </w:p>
    <w:p w14:paraId="6ECDD586" w14:textId="77777777" w:rsidR="005B372E" w:rsidRPr="009971C1" w:rsidRDefault="00EE2396" w:rsidP="0062610E">
      <w:pPr>
        <w:spacing w:before="120" w:after="0" w:line="240" w:lineRule="auto"/>
        <w:ind w:firstLine="720"/>
        <w:jc w:val="both"/>
        <w:rPr>
          <w:rFonts w:ascii="Arial" w:hAnsi="Arial" w:cs="Arial"/>
          <w:noProof/>
          <w:sz w:val="24"/>
          <w:szCs w:val="24"/>
          <w:lang w:val="ro-RO"/>
        </w:rPr>
      </w:pPr>
      <w:r w:rsidRPr="009971C1">
        <w:rPr>
          <w:rFonts w:ascii="Arial" w:eastAsia="Times New Roman" w:hAnsi="Arial" w:cs="Arial"/>
          <w:b/>
          <w:noProof/>
          <w:sz w:val="24"/>
          <w:szCs w:val="24"/>
          <w:lang w:val="ro-RO" w:eastAsia="en-GB"/>
        </w:rPr>
        <w:lastRenderedPageBreak/>
        <w:t>Caracteristicile proiectului şi/sau condiţiile de realizare a proiectului</w:t>
      </w:r>
      <w:r w:rsidR="005B372E" w:rsidRPr="009971C1">
        <w:rPr>
          <w:rFonts w:ascii="Arial" w:hAnsi="Arial" w:cs="Arial"/>
          <w:noProof/>
          <w:sz w:val="24"/>
          <w:szCs w:val="24"/>
          <w:lang w:val="ro-RO"/>
        </w:rPr>
        <w:t>:</w:t>
      </w:r>
    </w:p>
    <w:p w14:paraId="6985664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14:paraId="7C10CBEE" w14:textId="5FE6486B" w:rsidR="002269F9" w:rsidRPr="00D8615C" w:rsidRDefault="002269F9" w:rsidP="00D8615C">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2B6C58B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14:paraId="7694CDB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Ord. 119/2014, cu modificările ulterioare, privind nivelul de zgomot.</w:t>
      </w:r>
    </w:p>
    <w:p w14:paraId="45A569EE"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14:paraId="75DDB7FC"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14:paraId="55E8274C"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4638660D"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14:paraId="7CAFD996"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vor lua toate măsurile necesare pentru a preveni producerea de pulberi (praf) în toate fazele proiectului.</w:t>
      </w:r>
    </w:p>
    <w:p w14:paraId="013B39A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14:paraId="5820176E"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interzice depozitarea pe amplasament de substanțe și preparate periculoase.</w:t>
      </w:r>
    </w:p>
    <w:p w14:paraId="622FCDA6"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14:paraId="5EF133D1"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sidR="00F52C44">
        <w:rPr>
          <w:rFonts w:ascii="Arial" w:hAnsi="Arial" w:cs="Arial"/>
          <w:noProof/>
          <w:sz w:val="24"/>
          <w:szCs w:val="24"/>
          <w:lang w:val="ro-RO"/>
        </w:rPr>
        <w:t>OUG</w:t>
      </w:r>
      <w:r w:rsidRPr="002269F9">
        <w:rPr>
          <w:rFonts w:ascii="Arial" w:hAnsi="Arial" w:cs="Arial"/>
          <w:noProof/>
          <w:sz w:val="24"/>
          <w:szCs w:val="24"/>
          <w:lang w:val="ro-RO"/>
        </w:rPr>
        <w:t xml:space="preserve"> nr. </w:t>
      </w:r>
      <w:r w:rsidR="00F52C44">
        <w:rPr>
          <w:rFonts w:ascii="Arial" w:hAnsi="Arial" w:cs="Arial"/>
          <w:noProof/>
          <w:sz w:val="24"/>
          <w:szCs w:val="24"/>
          <w:lang w:val="ro-RO"/>
        </w:rPr>
        <w:t>92/2021</w:t>
      </w:r>
      <w:r w:rsidRPr="002269F9">
        <w:rPr>
          <w:rFonts w:ascii="Arial" w:hAnsi="Arial" w:cs="Arial"/>
          <w:noProof/>
          <w:sz w:val="24"/>
          <w:szCs w:val="24"/>
          <w:lang w:val="ro-RO"/>
        </w:rPr>
        <w:t xml:space="preserve"> privind regimul deșeurilor.</w:t>
      </w:r>
    </w:p>
    <w:p w14:paraId="665DC2F3"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14:paraId="360CBEF1"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14:paraId="2205F526"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599A8539"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14:paraId="17F5D46B" w14:textId="77777777" w:rsidR="002269F9" w:rsidRDefault="002269F9" w:rsidP="002269F9">
      <w:pPr>
        <w:pStyle w:val="ListParagraph"/>
        <w:autoSpaceDE w:val="0"/>
        <w:autoSpaceDN w:val="0"/>
        <w:adjustRightInd w:val="0"/>
        <w:spacing w:after="0" w:line="240" w:lineRule="auto"/>
        <w:ind w:left="540"/>
        <w:jc w:val="both"/>
        <w:rPr>
          <w:rFonts w:ascii="Arial" w:hAnsi="Arial" w:cs="Arial"/>
          <w:noProof/>
          <w:sz w:val="24"/>
          <w:szCs w:val="24"/>
          <w:lang w:val="ro-RO"/>
        </w:rPr>
      </w:pPr>
    </w:p>
    <w:p w14:paraId="4CE2D840" w14:textId="77777777"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58EDEC0" w14:textId="77777777"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7A265F">
        <w:rPr>
          <w:rFonts w:ascii="Arial" w:eastAsia="Times New Roman" w:hAnsi="Arial" w:cs="Arial"/>
          <w:noProof/>
          <w:sz w:val="24"/>
          <w:szCs w:val="24"/>
          <w:lang w:val="ro-RO" w:eastAsia="en-GB"/>
        </w:rPr>
        <w:lastRenderedPageBreak/>
        <w:t>aprobarea de dezvoltare, potrivit prevederilor Legii contenciosului administrativ nr. 554/2004, cu modificările şi completările ulterioare.</w:t>
      </w:r>
    </w:p>
    <w:p w14:paraId="45043AE0" w14:textId="77777777"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14:paraId="4E537605" w14:textId="77777777" w:rsidR="002269F9" w:rsidRPr="00654CFE" w:rsidRDefault="002269F9" w:rsidP="002269F9">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2E38511" w14:textId="77777777" w:rsidR="002269F9" w:rsidRDefault="002269F9" w:rsidP="002269F9">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D74C28E" w14:textId="77777777" w:rsidR="002269F9" w:rsidRDefault="002269F9" w:rsidP="002269F9">
      <w:pPr>
        <w:spacing w:after="0" w:line="240" w:lineRule="auto"/>
        <w:jc w:val="both"/>
        <w:rPr>
          <w:rFonts w:ascii="Arial" w:eastAsia="Times New Roman" w:hAnsi="Arial" w:cs="Arial"/>
          <w:noProof/>
          <w:sz w:val="24"/>
          <w:szCs w:val="24"/>
          <w:lang w:val="ro-RO" w:eastAsia="en-GB"/>
        </w:rPr>
      </w:pPr>
    </w:p>
    <w:p w14:paraId="23589249" w14:textId="77777777" w:rsidR="002269F9" w:rsidRDefault="002269F9" w:rsidP="002269F9">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14:paraId="17F0C60D" w14:textId="77777777" w:rsidR="002269F9" w:rsidRPr="00B3605B" w:rsidRDefault="002269F9" w:rsidP="002269F9">
      <w:pPr>
        <w:spacing w:after="0" w:line="240" w:lineRule="auto"/>
        <w:jc w:val="both"/>
        <w:rPr>
          <w:rFonts w:ascii="Arial" w:eastAsia="Times New Roman" w:hAnsi="Arial" w:cs="Arial"/>
          <w:noProof/>
          <w:sz w:val="24"/>
          <w:szCs w:val="24"/>
          <w:lang w:val="ro-RO" w:eastAsia="en-GB"/>
        </w:rPr>
      </w:pPr>
    </w:p>
    <w:p w14:paraId="0AEA97CC" w14:textId="77777777" w:rsidR="002269F9" w:rsidRPr="00B3605B" w:rsidRDefault="002269F9" w:rsidP="002269F9">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14:paraId="64CE33FD" w14:textId="77777777" w:rsidR="002269F9" w:rsidRPr="00B3605B" w:rsidRDefault="002269F9" w:rsidP="002269F9">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14:paraId="55AD6AAB" w14:textId="77777777" w:rsidR="002269F9" w:rsidRPr="00660E06" w:rsidRDefault="002269F9" w:rsidP="002269F9">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14:paraId="52D5AB7B" w14:textId="2798646F" w:rsidR="00B13BC5" w:rsidRDefault="00B13BC5" w:rsidP="00DC65B9">
      <w:pPr>
        <w:spacing w:after="0" w:line="360" w:lineRule="auto"/>
        <w:rPr>
          <w:rFonts w:ascii="Arial" w:hAnsi="Arial" w:cs="Arial"/>
          <w:b/>
          <w:bCs/>
          <w:color w:val="FF0000"/>
          <w:sz w:val="24"/>
          <w:szCs w:val="24"/>
          <w:lang w:val="ro-RO"/>
        </w:rPr>
      </w:pPr>
    </w:p>
    <w:p w14:paraId="1C51B9D6" w14:textId="77777777" w:rsidR="00350DA7" w:rsidRDefault="00350DA7" w:rsidP="00DC65B9">
      <w:pPr>
        <w:spacing w:after="0" w:line="360" w:lineRule="auto"/>
        <w:rPr>
          <w:rFonts w:ascii="Arial" w:hAnsi="Arial" w:cs="Arial"/>
          <w:b/>
          <w:bCs/>
          <w:color w:val="FF0000"/>
          <w:sz w:val="24"/>
          <w:szCs w:val="24"/>
          <w:lang w:val="ro-RO"/>
        </w:rPr>
      </w:pPr>
    </w:p>
    <w:p w14:paraId="1180330D" w14:textId="77777777" w:rsidR="00DC65B9" w:rsidRPr="002026B5" w:rsidRDefault="00DC65B9" w:rsidP="00DC65B9">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DIRECTOR EXECUTIV</w:t>
      </w:r>
    </w:p>
    <w:p w14:paraId="7E3327CD" w14:textId="77777777" w:rsidR="00DC65B9" w:rsidRPr="002026B5" w:rsidRDefault="00DC65B9" w:rsidP="00DC65B9">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dr. ing. Aurica GREC</w:t>
      </w:r>
    </w:p>
    <w:p w14:paraId="001526BE" w14:textId="063F680A" w:rsidR="001143AD" w:rsidRPr="00350DA7" w:rsidRDefault="00DC65B9" w:rsidP="00350DA7">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14:paraId="467BFB8C" w14:textId="41D3D331" w:rsidR="001143AD" w:rsidRDefault="001143AD" w:rsidP="00DC65B9">
      <w:pPr>
        <w:spacing w:after="0" w:line="240" w:lineRule="auto"/>
        <w:jc w:val="both"/>
        <w:outlineLvl w:val="0"/>
        <w:rPr>
          <w:rFonts w:ascii="Arial" w:hAnsi="Arial" w:cs="Arial"/>
          <w:bCs/>
          <w:sz w:val="24"/>
          <w:szCs w:val="24"/>
          <w:lang w:val="ro-RO"/>
        </w:rPr>
      </w:pPr>
    </w:p>
    <w:p w14:paraId="7659CE5F" w14:textId="7FF2E0BD" w:rsidR="00350DA7" w:rsidRDefault="00350DA7" w:rsidP="00DC65B9">
      <w:pPr>
        <w:spacing w:after="0" w:line="240" w:lineRule="auto"/>
        <w:jc w:val="both"/>
        <w:outlineLvl w:val="0"/>
        <w:rPr>
          <w:rFonts w:ascii="Arial" w:hAnsi="Arial" w:cs="Arial"/>
          <w:bCs/>
          <w:sz w:val="24"/>
          <w:szCs w:val="24"/>
          <w:lang w:val="ro-RO"/>
        </w:rPr>
      </w:pPr>
    </w:p>
    <w:p w14:paraId="23A4C2AD" w14:textId="3C6323E6" w:rsidR="00350DA7" w:rsidRDefault="00350DA7" w:rsidP="00DC65B9">
      <w:pPr>
        <w:spacing w:after="0" w:line="240" w:lineRule="auto"/>
        <w:jc w:val="both"/>
        <w:outlineLvl w:val="0"/>
        <w:rPr>
          <w:rFonts w:ascii="Arial" w:hAnsi="Arial" w:cs="Arial"/>
          <w:bCs/>
          <w:sz w:val="24"/>
          <w:szCs w:val="24"/>
          <w:lang w:val="ro-RO"/>
        </w:rPr>
      </w:pPr>
    </w:p>
    <w:p w14:paraId="4264F2D1" w14:textId="6DA9A174" w:rsidR="00350DA7" w:rsidRDefault="00350DA7" w:rsidP="00DC65B9">
      <w:pPr>
        <w:spacing w:after="0" w:line="240" w:lineRule="auto"/>
        <w:jc w:val="both"/>
        <w:outlineLvl w:val="0"/>
        <w:rPr>
          <w:rFonts w:ascii="Arial" w:hAnsi="Arial" w:cs="Arial"/>
          <w:bCs/>
          <w:sz w:val="24"/>
          <w:szCs w:val="24"/>
          <w:lang w:val="ro-RO"/>
        </w:rPr>
      </w:pPr>
    </w:p>
    <w:p w14:paraId="1FA3D4A1" w14:textId="77777777" w:rsidR="00350DA7" w:rsidRPr="002026B5" w:rsidRDefault="00350DA7" w:rsidP="00DC65B9">
      <w:pPr>
        <w:spacing w:after="0" w:line="240" w:lineRule="auto"/>
        <w:jc w:val="both"/>
        <w:outlineLvl w:val="0"/>
        <w:rPr>
          <w:rFonts w:ascii="Arial" w:hAnsi="Arial" w:cs="Arial"/>
          <w:bCs/>
          <w:sz w:val="24"/>
          <w:szCs w:val="24"/>
          <w:lang w:val="ro-RO"/>
        </w:rPr>
      </w:pPr>
    </w:p>
    <w:p w14:paraId="1D6E105D" w14:textId="77777777" w:rsidR="001334D5" w:rsidRPr="002026B5" w:rsidRDefault="001334D5" w:rsidP="00DC65B9">
      <w:pPr>
        <w:spacing w:after="0" w:line="240" w:lineRule="auto"/>
        <w:jc w:val="both"/>
        <w:outlineLvl w:val="0"/>
        <w:rPr>
          <w:rFonts w:ascii="Arial" w:hAnsi="Arial" w:cs="Arial"/>
          <w:bCs/>
          <w:sz w:val="24"/>
          <w:szCs w:val="24"/>
          <w:lang w:val="ro-RO"/>
        </w:rPr>
      </w:pPr>
    </w:p>
    <w:p w14:paraId="2276937B" w14:textId="2F84DCA0" w:rsidR="00DC65B9" w:rsidRPr="002026B5" w:rsidRDefault="00990FAB" w:rsidP="00DC65B9">
      <w:pPr>
        <w:spacing w:after="0" w:line="240" w:lineRule="auto"/>
        <w:jc w:val="both"/>
        <w:outlineLvl w:val="0"/>
        <w:rPr>
          <w:rFonts w:ascii="Arial" w:hAnsi="Arial" w:cs="Arial"/>
          <w:bCs/>
          <w:sz w:val="24"/>
          <w:szCs w:val="24"/>
          <w:lang w:val="ro-RO"/>
        </w:rPr>
      </w:pPr>
      <w:r w:rsidRPr="002026B5">
        <w:rPr>
          <w:rFonts w:ascii="Arial" w:hAnsi="Arial" w:cs="Arial"/>
          <w:bCs/>
          <w:sz w:val="24"/>
          <w:szCs w:val="24"/>
          <w:lang w:val="ro-RO"/>
        </w:rPr>
        <w:t>Şef S</w:t>
      </w:r>
      <w:r w:rsidR="00DC65B9" w:rsidRPr="002026B5">
        <w:rPr>
          <w:rFonts w:ascii="Arial" w:hAnsi="Arial" w:cs="Arial"/>
          <w:bCs/>
          <w:sz w:val="24"/>
          <w:szCs w:val="24"/>
          <w:lang w:val="ro-RO"/>
        </w:rPr>
        <w:t xml:space="preserve">erviciu Avize, Acorduri, Autorizații, </w:t>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t xml:space="preserve"> </w:t>
      </w:r>
    </w:p>
    <w:p w14:paraId="3A04AB67" w14:textId="65752567" w:rsidR="00DC65B9" w:rsidRPr="002026B5"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ing. Gizella Balint</w:t>
      </w:r>
      <w:r w:rsidR="00E46D41" w:rsidRPr="002026B5">
        <w:rPr>
          <w:rFonts w:ascii="Arial" w:hAnsi="Arial" w:cs="Arial"/>
          <w:bCs/>
          <w:sz w:val="24"/>
          <w:szCs w:val="24"/>
          <w:lang w:val="ro-RO"/>
        </w:rPr>
        <w:tab/>
      </w:r>
      <w:r w:rsidR="00E46D41" w:rsidRPr="002026B5">
        <w:rPr>
          <w:rFonts w:ascii="Arial" w:hAnsi="Arial" w:cs="Arial"/>
          <w:bCs/>
          <w:sz w:val="24"/>
          <w:szCs w:val="24"/>
          <w:lang w:val="ro-RO"/>
        </w:rPr>
        <w:tab/>
      </w:r>
    </w:p>
    <w:p w14:paraId="60306076" w14:textId="77777777" w:rsidR="00DC65B9" w:rsidRPr="002026B5" w:rsidRDefault="00DC65B9" w:rsidP="00DC65B9">
      <w:pPr>
        <w:spacing w:after="0" w:line="240" w:lineRule="auto"/>
        <w:jc w:val="both"/>
        <w:rPr>
          <w:rFonts w:ascii="Arial" w:hAnsi="Arial" w:cs="Arial"/>
          <w:bCs/>
          <w:sz w:val="24"/>
          <w:szCs w:val="24"/>
          <w:lang w:val="ro-RO"/>
        </w:rPr>
      </w:pPr>
    </w:p>
    <w:p w14:paraId="3AF18B19" w14:textId="77777777" w:rsidR="00EC0521" w:rsidRDefault="00EC0521" w:rsidP="00DC65B9">
      <w:pPr>
        <w:spacing w:after="0" w:line="240" w:lineRule="auto"/>
        <w:jc w:val="both"/>
        <w:rPr>
          <w:rFonts w:ascii="Arial" w:hAnsi="Arial" w:cs="Arial"/>
          <w:bCs/>
          <w:sz w:val="24"/>
          <w:szCs w:val="24"/>
          <w:lang w:val="ro-RO"/>
        </w:rPr>
      </w:pPr>
    </w:p>
    <w:p w14:paraId="5F721E10" w14:textId="77777777" w:rsidR="00F07586" w:rsidRDefault="00F07586" w:rsidP="00DC65B9">
      <w:pPr>
        <w:spacing w:after="0" w:line="240" w:lineRule="auto"/>
        <w:jc w:val="both"/>
        <w:rPr>
          <w:rFonts w:ascii="Arial" w:hAnsi="Arial" w:cs="Arial"/>
          <w:bCs/>
          <w:sz w:val="24"/>
          <w:szCs w:val="24"/>
          <w:lang w:val="ro-RO"/>
        </w:rPr>
      </w:pPr>
    </w:p>
    <w:p w14:paraId="37F83FCD" w14:textId="77777777" w:rsidR="001143AD" w:rsidRDefault="001143AD" w:rsidP="00DC65B9">
      <w:pPr>
        <w:spacing w:after="0" w:line="240" w:lineRule="auto"/>
        <w:jc w:val="both"/>
        <w:rPr>
          <w:rFonts w:ascii="Arial" w:hAnsi="Arial" w:cs="Arial"/>
          <w:bCs/>
          <w:sz w:val="24"/>
          <w:szCs w:val="24"/>
          <w:lang w:val="ro-RO"/>
        </w:rPr>
      </w:pPr>
    </w:p>
    <w:p w14:paraId="49B47C34" w14:textId="77777777" w:rsidR="00F07586" w:rsidRPr="002026B5" w:rsidRDefault="00F07586" w:rsidP="00DC65B9">
      <w:pPr>
        <w:spacing w:after="0" w:line="240" w:lineRule="auto"/>
        <w:jc w:val="both"/>
        <w:rPr>
          <w:rFonts w:ascii="Arial" w:hAnsi="Arial" w:cs="Arial"/>
          <w:bCs/>
          <w:sz w:val="24"/>
          <w:szCs w:val="24"/>
          <w:lang w:val="ro-RO"/>
        </w:rPr>
      </w:pPr>
    </w:p>
    <w:p w14:paraId="2C0DC3D7" w14:textId="77777777" w:rsidR="001334D5" w:rsidRPr="002026B5" w:rsidRDefault="001334D5" w:rsidP="00DC65B9">
      <w:pPr>
        <w:spacing w:after="0" w:line="240" w:lineRule="auto"/>
        <w:jc w:val="both"/>
        <w:rPr>
          <w:rFonts w:ascii="Arial" w:hAnsi="Arial" w:cs="Arial"/>
          <w:bCs/>
          <w:sz w:val="24"/>
          <w:szCs w:val="24"/>
          <w:lang w:val="ro-RO"/>
        </w:rPr>
      </w:pPr>
    </w:p>
    <w:p w14:paraId="271EC6A1" w14:textId="77777777" w:rsidR="00DC65B9" w:rsidRPr="002026B5" w:rsidRDefault="00DC65B9" w:rsidP="00DC65B9">
      <w:pPr>
        <w:spacing w:after="0" w:line="240" w:lineRule="auto"/>
        <w:jc w:val="both"/>
        <w:rPr>
          <w:rFonts w:ascii="Arial" w:hAnsi="Arial" w:cs="Arial"/>
          <w:bCs/>
          <w:sz w:val="24"/>
          <w:szCs w:val="24"/>
          <w:lang w:val="ro-RO"/>
        </w:rPr>
      </w:pPr>
      <w:r w:rsidRPr="002026B5">
        <w:rPr>
          <w:rFonts w:ascii="Arial" w:hAnsi="Arial" w:cs="Arial"/>
          <w:bCs/>
          <w:sz w:val="24"/>
          <w:szCs w:val="24"/>
          <w:lang w:val="ro-RO"/>
        </w:rPr>
        <w:t xml:space="preserve">Întocmit, </w:t>
      </w:r>
    </w:p>
    <w:p w14:paraId="62B6D8D1" w14:textId="77777777" w:rsidR="003F404A" w:rsidRPr="002026B5" w:rsidRDefault="00AA0D5C" w:rsidP="00DC65B9">
      <w:pPr>
        <w:spacing w:after="0" w:line="360" w:lineRule="auto"/>
        <w:jc w:val="both"/>
        <w:rPr>
          <w:rFonts w:ascii="Arial" w:hAnsi="Arial" w:cs="Arial"/>
          <w:b/>
          <w:bCs/>
          <w:sz w:val="24"/>
          <w:szCs w:val="24"/>
          <w:lang w:val="ro-RO"/>
        </w:rPr>
      </w:pPr>
      <w:r w:rsidRPr="002026B5">
        <w:rPr>
          <w:rFonts w:ascii="Arial" w:hAnsi="Arial" w:cs="Arial"/>
          <w:bCs/>
          <w:sz w:val="24"/>
          <w:szCs w:val="24"/>
          <w:lang w:val="ro-RO"/>
        </w:rPr>
        <w:t>c</w:t>
      </w:r>
      <w:r w:rsidR="006F481E" w:rsidRPr="002026B5">
        <w:rPr>
          <w:rFonts w:ascii="Arial" w:hAnsi="Arial" w:cs="Arial"/>
          <w:bCs/>
          <w:sz w:val="24"/>
          <w:szCs w:val="24"/>
          <w:lang w:val="ro-RO"/>
        </w:rPr>
        <w:t>ons. Ovidiu Spin</w:t>
      </w:r>
    </w:p>
    <w:sectPr w:rsidR="003F404A" w:rsidRPr="002026B5" w:rsidSect="00781993">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3CEA3" w14:textId="77777777" w:rsidR="00812D3C" w:rsidRDefault="00812D3C" w:rsidP="000B208E">
      <w:pPr>
        <w:spacing w:after="0" w:line="240" w:lineRule="auto"/>
      </w:pPr>
      <w:r>
        <w:separator/>
      </w:r>
    </w:p>
  </w:endnote>
  <w:endnote w:type="continuationSeparator" w:id="0">
    <w:p w14:paraId="418F8559" w14:textId="77777777" w:rsidR="00812D3C" w:rsidRDefault="00812D3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swald">
    <w:altName w:val="Courier New"/>
    <w:charset w:val="EE"/>
    <w:family w:val="auto"/>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6FD6" w14:textId="77777777"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14:paraId="56064540" w14:textId="77777777" w:rsidR="00B72680" w:rsidRDefault="00812D3C"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14:paraId="6D958121" w14:textId="77777777"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39A3D828" wp14:editId="5DA845BB">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812D3C">
          <w:rPr>
            <w:rFonts w:ascii="Arial" w:hAnsi="Arial" w:cs="Arial"/>
            <w:noProof/>
            <w:sz w:val="20"/>
            <w:szCs w:val="20"/>
          </w:rPr>
          <w:object w:dxaOrig="1440" w:dyaOrig="1440" w14:anchorId="1B87F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24758777"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49240DFD" wp14:editId="073988AB">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14:paraId="1B87BE8F" w14:textId="77777777"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14:paraId="41A63942" w14:textId="77777777"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14:paraId="1D2E6C70" w14:textId="77777777" w:rsidTr="00194766">
          <w:tc>
            <w:tcPr>
              <w:tcW w:w="8370" w:type="dxa"/>
              <w:shd w:val="clear" w:color="auto" w:fill="auto"/>
            </w:tcPr>
            <w:p w14:paraId="20EF737E" w14:textId="77777777"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1902B8FD" w14:textId="74A7A2D8"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B11F82">
          <w:rPr>
            <w:rFonts w:ascii="Arial" w:hAnsi="Arial" w:cs="Arial"/>
            <w:noProof/>
            <w:sz w:val="20"/>
            <w:szCs w:val="20"/>
          </w:rPr>
          <w:t>8</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14:paraId="4D58444D" w14:textId="77777777"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473500E1" wp14:editId="576F8F8E">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812D3C">
              <w:rPr>
                <w:rFonts w:ascii="Arial" w:hAnsi="Arial" w:cs="Arial"/>
                <w:noProof/>
                <w:sz w:val="20"/>
                <w:szCs w:val="20"/>
              </w:rPr>
              <w:object w:dxaOrig="1440" w:dyaOrig="1440" w14:anchorId="6DE30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24758779"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3AE6F308" wp14:editId="49063E2A">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14:paraId="4E4117E3" w14:textId="77777777"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14:paraId="323E381B" w14:textId="77777777"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14:paraId="1BC982DE" w14:textId="77777777" w:rsidTr="00194766">
              <w:tc>
                <w:tcPr>
                  <w:tcW w:w="8370" w:type="dxa"/>
                  <w:shd w:val="clear" w:color="auto" w:fill="auto"/>
                </w:tcPr>
                <w:p w14:paraId="17FB3914" w14:textId="77777777"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1CAE46E2" w14:textId="77777777" w:rsidR="00781993" w:rsidRPr="00781993" w:rsidRDefault="00812D3C" w:rsidP="006C69D7">
            <w:pPr>
              <w:pStyle w:val="Header"/>
              <w:tabs>
                <w:tab w:val="clear" w:pos="4680"/>
              </w:tabs>
              <w:rPr>
                <w:rFonts w:ascii="Arial" w:hAnsi="Arial" w:cs="Arial"/>
                <w:sz w:val="20"/>
                <w:szCs w:val="20"/>
                <w:lang w:val="ro-RO"/>
              </w:rPr>
            </w:pPr>
          </w:p>
        </w:sdtContent>
      </w:sdt>
      <w:p w14:paraId="64E20379" w14:textId="546FAC55"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B11F82">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1FF8" w14:textId="77777777" w:rsidR="00812D3C" w:rsidRDefault="00812D3C" w:rsidP="000B208E">
      <w:pPr>
        <w:spacing w:after="0" w:line="240" w:lineRule="auto"/>
      </w:pPr>
      <w:r>
        <w:separator/>
      </w:r>
    </w:p>
  </w:footnote>
  <w:footnote w:type="continuationSeparator" w:id="0">
    <w:p w14:paraId="4B403E05" w14:textId="77777777" w:rsidR="00812D3C" w:rsidRDefault="00812D3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4F47" w14:textId="4B5525FA" w:rsidR="00B84F63" w:rsidRDefault="00812D3C">
    <w:pPr>
      <w:pStyle w:val="Header"/>
    </w:pPr>
    <w:r>
      <w:rPr>
        <w:noProof/>
      </w:rPr>
      <w:pict w14:anchorId="4D86E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02719" o:spid="_x0000_s2069" type="#_x0000_t136" style="position:absolute;margin-left:0;margin-top:0;width:492.15pt;height:210.9pt;rotation:315;z-index:-251629568;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E2F7" w14:textId="07EB0F35" w:rsidR="00B84F63" w:rsidRDefault="00812D3C">
    <w:pPr>
      <w:pStyle w:val="Header"/>
    </w:pPr>
    <w:r>
      <w:rPr>
        <w:noProof/>
      </w:rPr>
      <w:pict w14:anchorId="43D2C5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02720" o:spid="_x0000_s2070" type="#_x0000_t136" style="position:absolute;margin-left:0;margin-top:0;width:492.15pt;height:210.9pt;rotation:315;z-index:-251627520;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B4A5" w14:textId="5EB7D072" w:rsidR="00CE12D3" w:rsidRPr="00CE12D3" w:rsidRDefault="00812D3C" w:rsidP="00CE12D3">
    <w:pPr>
      <w:tabs>
        <w:tab w:val="left" w:pos="9000"/>
      </w:tabs>
      <w:spacing w:after="0" w:line="240" w:lineRule="auto"/>
      <w:rPr>
        <w:lang w:val="ro-RO"/>
      </w:rPr>
    </w:pPr>
    <w:r>
      <w:rPr>
        <w:noProof/>
      </w:rPr>
      <w:pict w14:anchorId="585F6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02718" o:spid="_x0000_s2068" type="#_x0000_t136" style="position:absolute;margin-left:0;margin-top:0;width:492.15pt;height:210.9pt;rotation:315;z-index:-251631616;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r>
      <w:rPr>
        <w:noProof/>
      </w:rPr>
      <w:object w:dxaOrig="1440" w:dyaOrig="1440" w14:anchorId="440D0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724758778" r:id="rId2"/>
      </w:object>
    </w:r>
    <w:r w:rsidR="006C69D7" w:rsidRPr="00CE12D3">
      <w:rPr>
        <w:noProof/>
      </w:rPr>
      <w:drawing>
        <wp:anchor distT="0" distB="0" distL="114300" distR="114300" simplePos="0" relativeHeight="251681792" behindDoc="0" locked="0" layoutInCell="1" allowOverlap="1" wp14:anchorId="42687B97" wp14:editId="3D5A2B1E">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14:paraId="5A0116A6" w14:textId="77777777" w:rsidR="00CE12D3" w:rsidRPr="00041A81" w:rsidRDefault="00041A81"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006C69D7" w:rsidRPr="00041A81">
      <w:rPr>
        <w:rFonts w:ascii="Times New Roman" w:hAnsi="Times New Roman"/>
        <w:b/>
        <w:sz w:val="32"/>
        <w:szCs w:val="28"/>
        <w:lang w:val="ro-RO"/>
      </w:rPr>
      <w:t xml:space="preserve"> </w:t>
    </w:r>
    <w:r w:rsidR="00CE12D3" w:rsidRPr="00041A81">
      <w:rPr>
        <w:rFonts w:ascii="Times New Roman" w:hAnsi="Times New Roman"/>
        <w:b/>
        <w:sz w:val="32"/>
        <w:szCs w:val="28"/>
        <w:lang w:val="ro-RO"/>
      </w:rPr>
      <w:t>Ministerul Mediului</w:t>
    </w:r>
    <w:r w:rsidRPr="00041A81">
      <w:rPr>
        <w:rFonts w:ascii="Times New Roman" w:hAnsi="Times New Roman"/>
        <w:b/>
        <w:sz w:val="32"/>
        <w:szCs w:val="28"/>
        <w:lang w:val="ro-RO"/>
      </w:rPr>
      <w:t>, Apelor şi Pădurilor</w:t>
    </w:r>
    <w:r w:rsidR="006C69D7" w:rsidRPr="00041A81">
      <w:rPr>
        <w:rFonts w:ascii="Times New Roman" w:hAnsi="Times New Roman"/>
        <w:b/>
        <w:sz w:val="32"/>
        <w:szCs w:val="28"/>
        <w:lang w:val="ro-RO"/>
      </w:rPr>
      <w:tab/>
    </w:r>
  </w:p>
  <w:p w14:paraId="76CED01E" w14:textId="77777777"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14:paraId="77130BBA" w14:textId="77777777"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14:paraId="49FCBD06" w14:textId="77777777" w:rsidTr="00116C79">
      <w:trPr>
        <w:trHeight w:val="692"/>
      </w:trPr>
      <w:tc>
        <w:tcPr>
          <w:tcW w:w="10031" w:type="dxa"/>
          <w:tcBorders>
            <w:top w:val="single" w:sz="8" w:space="0" w:color="000000"/>
            <w:bottom w:val="single" w:sz="8" w:space="0" w:color="000000"/>
          </w:tcBorders>
          <w:shd w:val="clear" w:color="auto" w:fill="auto"/>
          <w:vAlign w:val="center"/>
        </w:tcPr>
        <w:p w14:paraId="30B5D017" w14:textId="77777777"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14:paraId="7FEC71A2" w14:textId="77777777" w:rsidR="00B72680" w:rsidRPr="0090788F" w:rsidRDefault="00812D3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0000012"/>
    <w:multiLevelType w:val="multilevel"/>
    <w:tmpl w:val="894EE884"/>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98"/>
        </w:tabs>
        <w:ind w:left="198" w:firstLine="360"/>
      </w:pPr>
      <w:rPr>
        <w:rFonts w:hint="default"/>
        <w:position w:val="0"/>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7"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B6F51BE"/>
    <w:multiLevelType w:val="hybridMultilevel"/>
    <w:tmpl w:val="39E695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C54A7"/>
    <w:multiLevelType w:val="multilevel"/>
    <w:tmpl w:val="6E32CE06"/>
    <w:lvl w:ilvl="0">
      <w:start w:val="1"/>
      <w:numFmt w:val="bullet"/>
      <w:lvlText w:val=""/>
      <w:lvlJc w:val="left"/>
      <w:pPr>
        <w:tabs>
          <w:tab w:val="num" w:pos="1440"/>
        </w:tabs>
        <w:ind w:left="1440" w:hanging="360"/>
      </w:pPr>
      <w:rPr>
        <w:rFonts w:ascii="Symbol" w:hAnsi="Symbol" w:hint="default"/>
      </w:rPr>
    </w:lvl>
    <w:lvl w:ilvl="1">
      <w:start w:val="2"/>
      <w:numFmt w:val="bullet"/>
      <w:lvlText w:val="-"/>
      <w:lvlJc w:val="left"/>
      <w:pPr>
        <w:tabs>
          <w:tab w:val="num" w:pos="1260"/>
        </w:tabs>
        <w:ind w:left="1260" w:hanging="360"/>
      </w:pPr>
      <w:rPr>
        <w:rFonts w:ascii="Times New Roman" w:eastAsia="Times New Roman" w:hAnsi="Times New Roman"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461340"/>
    <w:multiLevelType w:val="hybridMultilevel"/>
    <w:tmpl w:val="0A605E00"/>
    <w:lvl w:ilvl="0" w:tplc="3D462226">
      <w:numFmt w:val="bullet"/>
      <w:lvlText w:val="-"/>
      <w:lvlJc w:val="left"/>
      <w:pPr>
        <w:tabs>
          <w:tab w:val="num" w:pos="360"/>
        </w:tabs>
        <w:ind w:left="360" w:hanging="360"/>
      </w:pPr>
      <w:rPr>
        <w:rFonts w:hint="default"/>
      </w:rPr>
    </w:lvl>
    <w:lvl w:ilvl="1" w:tplc="F82E843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B723F1"/>
    <w:multiLevelType w:val="hybridMultilevel"/>
    <w:tmpl w:val="F1E2272A"/>
    <w:lvl w:ilvl="0" w:tplc="3D462226">
      <w:numFmt w:val="bullet"/>
      <w:lvlText w:val="-"/>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56F00"/>
    <w:multiLevelType w:val="hybridMultilevel"/>
    <w:tmpl w:val="46AA3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DA7547"/>
    <w:multiLevelType w:val="hybridMultilevel"/>
    <w:tmpl w:val="4B380198"/>
    <w:lvl w:ilvl="0" w:tplc="F126CBEA">
      <w:start w:val="3"/>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CA7"/>
    <w:multiLevelType w:val="hybridMultilevel"/>
    <w:tmpl w:val="0B08996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4FC45FC6"/>
    <w:multiLevelType w:val="hybridMultilevel"/>
    <w:tmpl w:val="48425E3A"/>
    <w:lvl w:ilvl="0" w:tplc="57B4072A">
      <w:start w:val="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B543D"/>
    <w:multiLevelType w:val="hybridMultilevel"/>
    <w:tmpl w:val="D66ECE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22EDF"/>
    <w:multiLevelType w:val="hybridMultilevel"/>
    <w:tmpl w:val="DB9A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60E95"/>
    <w:multiLevelType w:val="hybridMultilevel"/>
    <w:tmpl w:val="5E5684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15"/>
  </w:num>
  <w:num w:numId="3">
    <w:abstractNumId w:val="22"/>
  </w:num>
  <w:num w:numId="4">
    <w:abstractNumId w:val="12"/>
  </w:num>
  <w:num w:numId="5">
    <w:abstractNumId w:val="7"/>
  </w:num>
  <w:num w:numId="6">
    <w:abstractNumId w:val="25"/>
  </w:num>
  <w:num w:numId="7">
    <w:abstractNumId w:val="24"/>
  </w:num>
  <w:num w:numId="8">
    <w:abstractNumId w:val="25"/>
  </w:num>
  <w:num w:numId="9">
    <w:abstractNumId w:val="14"/>
  </w:num>
  <w:num w:numId="10">
    <w:abstractNumId w:val="20"/>
  </w:num>
  <w:num w:numId="11">
    <w:abstractNumId w:val="26"/>
  </w:num>
  <w:num w:numId="12">
    <w:abstractNumId w:val="17"/>
  </w:num>
  <w:num w:numId="13">
    <w:abstractNumId w:val="21"/>
  </w:num>
  <w:num w:numId="14">
    <w:abstractNumId w:val="8"/>
  </w:num>
  <w:num w:numId="15">
    <w:abstractNumId w:val="11"/>
  </w:num>
  <w:num w:numId="16">
    <w:abstractNumId w:val="16"/>
  </w:num>
  <w:num w:numId="17">
    <w:abstractNumId w:val="6"/>
  </w:num>
  <w:num w:numId="18">
    <w:abstractNumId w:val="18"/>
  </w:num>
  <w:num w:numId="19">
    <w:abstractNumId w:val="19"/>
  </w:num>
  <w:num w:numId="20">
    <w:abstractNumId w:val="9"/>
  </w:num>
  <w:num w:numId="21">
    <w:abstractNumId w:val="10"/>
  </w:num>
  <w:num w:numId="2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A08"/>
    <w:rsid w:val="0000291B"/>
    <w:rsid w:val="00002B27"/>
    <w:rsid w:val="0000315E"/>
    <w:rsid w:val="00004133"/>
    <w:rsid w:val="00004A9A"/>
    <w:rsid w:val="0000501B"/>
    <w:rsid w:val="00005FE7"/>
    <w:rsid w:val="00007157"/>
    <w:rsid w:val="00007593"/>
    <w:rsid w:val="000108C5"/>
    <w:rsid w:val="00010C13"/>
    <w:rsid w:val="000135A9"/>
    <w:rsid w:val="00013A9C"/>
    <w:rsid w:val="00013AFC"/>
    <w:rsid w:val="000145A6"/>
    <w:rsid w:val="00015B3B"/>
    <w:rsid w:val="00016FFF"/>
    <w:rsid w:val="00020594"/>
    <w:rsid w:val="00020E2D"/>
    <w:rsid w:val="0002229B"/>
    <w:rsid w:val="0002670B"/>
    <w:rsid w:val="000272B3"/>
    <w:rsid w:val="00030CFA"/>
    <w:rsid w:val="00032FEE"/>
    <w:rsid w:val="000409BE"/>
    <w:rsid w:val="00041A81"/>
    <w:rsid w:val="000442F2"/>
    <w:rsid w:val="0004471D"/>
    <w:rsid w:val="000463A9"/>
    <w:rsid w:val="0004664B"/>
    <w:rsid w:val="00047405"/>
    <w:rsid w:val="0004786E"/>
    <w:rsid w:val="0005072B"/>
    <w:rsid w:val="00051BD5"/>
    <w:rsid w:val="00052C23"/>
    <w:rsid w:val="00053034"/>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9B2"/>
    <w:rsid w:val="00072D59"/>
    <w:rsid w:val="00073513"/>
    <w:rsid w:val="0007394C"/>
    <w:rsid w:val="00073BB4"/>
    <w:rsid w:val="00073D0B"/>
    <w:rsid w:val="00074A63"/>
    <w:rsid w:val="00074B54"/>
    <w:rsid w:val="00075ABF"/>
    <w:rsid w:val="00076A55"/>
    <w:rsid w:val="00076A70"/>
    <w:rsid w:val="0007795D"/>
    <w:rsid w:val="00082C7D"/>
    <w:rsid w:val="00083A89"/>
    <w:rsid w:val="00084541"/>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5E0C"/>
    <w:rsid w:val="000A650C"/>
    <w:rsid w:val="000A6C77"/>
    <w:rsid w:val="000A7B05"/>
    <w:rsid w:val="000A7D38"/>
    <w:rsid w:val="000A7D4B"/>
    <w:rsid w:val="000B0AA3"/>
    <w:rsid w:val="000B208E"/>
    <w:rsid w:val="000B210A"/>
    <w:rsid w:val="000B2C6C"/>
    <w:rsid w:val="000B2E2E"/>
    <w:rsid w:val="000B3DE5"/>
    <w:rsid w:val="000B542E"/>
    <w:rsid w:val="000B6749"/>
    <w:rsid w:val="000B7119"/>
    <w:rsid w:val="000B761C"/>
    <w:rsid w:val="000C0E13"/>
    <w:rsid w:val="000C22B6"/>
    <w:rsid w:val="000C44B0"/>
    <w:rsid w:val="000C4C3E"/>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2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1C53"/>
    <w:rsid w:val="000F4326"/>
    <w:rsid w:val="000F5E78"/>
    <w:rsid w:val="0010020B"/>
    <w:rsid w:val="00100652"/>
    <w:rsid w:val="001020AF"/>
    <w:rsid w:val="001025AD"/>
    <w:rsid w:val="00102B1B"/>
    <w:rsid w:val="001057CF"/>
    <w:rsid w:val="00105801"/>
    <w:rsid w:val="00105D6F"/>
    <w:rsid w:val="00106F3A"/>
    <w:rsid w:val="00110260"/>
    <w:rsid w:val="001113CC"/>
    <w:rsid w:val="001116F7"/>
    <w:rsid w:val="00111EE0"/>
    <w:rsid w:val="0011398C"/>
    <w:rsid w:val="00113C3D"/>
    <w:rsid w:val="00114271"/>
    <w:rsid w:val="001143AD"/>
    <w:rsid w:val="001179E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18A5"/>
    <w:rsid w:val="00142AC4"/>
    <w:rsid w:val="00143D27"/>
    <w:rsid w:val="00145EFA"/>
    <w:rsid w:val="00146E3B"/>
    <w:rsid w:val="00146FB1"/>
    <w:rsid w:val="00147F9F"/>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10E4"/>
    <w:rsid w:val="00171751"/>
    <w:rsid w:val="001718C1"/>
    <w:rsid w:val="00173436"/>
    <w:rsid w:val="00176276"/>
    <w:rsid w:val="00177396"/>
    <w:rsid w:val="00180B2A"/>
    <w:rsid w:val="00180C5C"/>
    <w:rsid w:val="001812E9"/>
    <w:rsid w:val="001813C6"/>
    <w:rsid w:val="0018173F"/>
    <w:rsid w:val="00181F95"/>
    <w:rsid w:val="00182039"/>
    <w:rsid w:val="0018238C"/>
    <w:rsid w:val="001832D7"/>
    <w:rsid w:val="00183AFE"/>
    <w:rsid w:val="001842CB"/>
    <w:rsid w:val="0018431C"/>
    <w:rsid w:val="001859FB"/>
    <w:rsid w:val="00185F6C"/>
    <w:rsid w:val="001869AB"/>
    <w:rsid w:val="00187418"/>
    <w:rsid w:val="0018799E"/>
    <w:rsid w:val="00192A2E"/>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A7EAF"/>
    <w:rsid w:val="001B1A04"/>
    <w:rsid w:val="001B255D"/>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9F9"/>
    <w:rsid w:val="001D6DBD"/>
    <w:rsid w:val="001D72B9"/>
    <w:rsid w:val="001E0B08"/>
    <w:rsid w:val="001E30B6"/>
    <w:rsid w:val="001E5397"/>
    <w:rsid w:val="001E6082"/>
    <w:rsid w:val="001F0061"/>
    <w:rsid w:val="001F273B"/>
    <w:rsid w:val="001F27FF"/>
    <w:rsid w:val="001F463C"/>
    <w:rsid w:val="001F7EE2"/>
    <w:rsid w:val="00201405"/>
    <w:rsid w:val="002026B5"/>
    <w:rsid w:val="0020298B"/>
    <w:rsid w:val="00202E3C"/>
    <w:rsid w:val="002033FC"/>
    <w:rsid w:val="00203612"/>
    <w:rsid w:val="002039CD"/>
    <w:rsid w:val="00203C9F"/>
    <w:rsid w:val="00203EF3"/>
    <w:rsid w:val="002041CC"/>
    <w:rsid w:val="002057B0"/>
    <w:rsid w:val="002070E7"/>
    <w:rsid w:val="00207AB4"/>
    <w:rsid w:val="00207D7D"/>
    <w:rsid w:val="002108DD"/>
    <w:rsid w:val="00210E5C"/>
    <w:rsid w:val="002112D6"/>
    <w:rsid w:val="00212D1D"/>
    <w:rsid w:val="00214068"/>
    <w:rsid w:val="002160B4"/>
    <w:rsid w:val="0021757F"/>
    <w:rsid w:val="00217A53"/>
    <w:rsid w:val="00217A5A"/>
    <w:rsid w:val="00217C91"/>
    <w:rsid w:val="00222266"/>
    <w:rsid w:val="00223C77"/>
    <w:rsid w:val="002265D5"/>
    <w:rsid w:val="002269F9"/>
    <w:rsid w:val="00226E28"/>
    <w:rsid w:val="0022720C"/>
    <w:rsid w:val="00227C35"/>
    <w:rsid w:val="002312EB"/>
    <w:rsid w:val="00231F64"/>
    <w:rsid w:val="0023383B"/>
    <w:rsid w:val="00234DFD"/>
    <w:rsid w:val="002369A4"/>
    <w:rsid w:val="00236AD0"/>
    <w:rsid w:val="00237AED"/>
    <w:rsid w:val="002400A9"/>
    <w:rsid w:val="00243494"/>
    <w:rsid w:val="002449F1"/>
    <w:rsid w:val="00244AA4"/>
    <w:rsid w:val="0024511E"/>
    <w:rsid w:val="00245CEC"/>
    <w:rsid w:val="00246CDB"/>
    <w:rsid w:val="00247422"/>
    <w:rsid w:val="00247D84"/>
    <w:rsid w:val="002531D3"/>
    <w:rsid w:val="0025506F"/>
    <w:rsid w:val="0025785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2831"/>
    <w:rsid w:val="00273020"/>
    <w:rsid w:val="0027564A"/>
    <w:rsid w:val="00275873"/>
    <w:rsid w:val="002818C5"/>
    <w:rsid w:val="00281E2F"/>
    <w:rsid w:val="0028452F"/>
    <w:rsid w:val="00284986"/>
    <w:rsid w:val="00286965"/>
    <w:rsid w:val="00287C76"/>
    <w:rsid w:val="00287CDE"/>
    <w:rsid w:val="0029148F"/>
    <w:rsid w:val="00292133"/>
    <w:rsid w:val="00292F82"/>
    <w:rsid w:val="002931D7"/>
    <w:rsid w:val="0029378D"/>
    <w:rsid w:val="002937D5"/>
    <w:rsid w:val="002938EF"/>
    <w:rsid w:val="00297211"/>
    <w:rsid w:val="00297443"/>
    <w:rsid w:val="002A191C"/>
    <w:rsid w:val="002A1C68"/>
    <w:rsid w:val="002A20C1"/>
    <w:rsid w:val="002A36DC"/>
    <w:rsid w:val="002A497B"/>
    <w:rsid w:val="002A4D53"/>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6D"/>
    <w:rsid w:val="002E22BC"/>
    <w:rsid w:val="002E24B7"/>
    <w:rsid w:val="002E3159"/>
    <w:rsid w:val="002E39AD"/>
    <w:rsid w:val="002E3BFC"/>
    <w:rsid w:val="002E460F"/>
    <w:rsid w:val="002E499B"/>
    <w:rsid w:val="002E5EDA"/>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4505"/>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269C3"/>
    <w:rsid w:val="00330B42"/>
    <w:rsid w:val="00330DF2"/>
    <w:rsid w:val="003324A3"/>
    <w:rsid w:val="003325A5"/>
    <w:rsid w:val="00332D60"/>
    <w:rsid w:val="00332E1D"/>
    <w:rsid w:val="00333DDA"/>
    <w:rsid w:val="00333ED0"/>
    <w:rsid w:val="00334849"/>
    <w:rsid w:val="00335A6B"/>
    <w:rsid w:val="00340EFE"/>
    <w:rsid w:val="003413EE"/>
    <w:rsid w:val="0034181F"/>
    <w:rsid w:val="0034461D"/>
    <w:rsid w:val="00345401"/>
    <w:rsid w:val="00346A6D"/>
    <w:rsid w:val="003472B1"/>
    <w:rsid w:val="0034739E"/>
    <w:rsid w:val="00350DA7"/>
    <w:rsid w:val="00351254"/>
    <w:rsid w:val="0035148C"/>
    <w:rsid w:val="003519DE"/>
    <w:rsid w:val="00353C4B"/>
    <w:rsid w:val="003542DC"/>
    <w:rsid w:val="00354B1E"/>
    <w:rsid w:val="003552AB"/>
    <w:rsid w:val="00355BE7"/>
    <w:rsid w:val="00356659"/>
    <w:rsid w:val="00356864"/>
    <w:rsid w:val="00356947"/>
    <w:rsid w:val="00356C75"/>
    <w:rsid w:val="0036037C"/>
    <w:rsid w:val="00361191"/>
    <w:rsid w:val="003617C6"/>
    <w:rsid w:val="0036255D"/>
    <w:rsid w:val="00362A5F"/>
    <w:rsid w:val="00362D46"/>
    <w:rsid w:val="0036314B"/>
    <w:rsid w:val="00366A5F"/>
    <w:rsid w:val="00367430"/>
    <w:rsid w:val="0037049E"/>
    <w:rsid w:val="0037125E"/>
    <w:rsid w:val="0037164C"/>
    <w:rsid w:val="00371E8D"/>
    <w:rsid w:val="003720B8"/>
    <w:rsid w:val="0037284D"/>
    <w:rsid w:val="00372A79"/>
    <w:rsid w:val="00372F7F"/>
    <w:rsid w:val="003733B5"/>
    <w:rsid w:val="00374566"/>
    <w:rsid w:val="00375B16"/>
    <w:rsid w:val="00376CCF"/>
    <w:rsid w:val="0037794D"/>
    <w:rsid w:val="00382532"/>
    <w:rsid w:val="00384BC7"/>
    <w:rsid w:val="00384D2A"/>
    <w:rsid w:val="00385587"/>
    <w:rsid w:val="003855D9"/>
    <w:rsid w:val="00386268"/>
    <w:rsid w:val="0038727B"/>
    <w:rsid w:val="003875A7"/>
    <w:rsid w:val="00387639"/>
    <w:rsid w:val="00387EA5"/>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B42"/>
    <w:rsid w:val="003D2D80"/>
    <w:rsid w:val="003D4029"/>
    <w:rsid w:val="003D5607"/>
    <w:rsid w:val="003E04DC"/>
    <w:rsid w:val="003E0AA0"/>
    <w:rsid w:val="003E0D71"/>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6B"/>
    <w:rsid w:val="00413395"/>
    <w:rsid w:val="00413AD9"/>
    <w:rsid w:val="00415A86"/>
    <w:rsid w:val="00421DD5"/>
    <w:rsid w:val="004236B5"/>
    <w:rsid w:val="00423DC3"/>
    <w:rsid w:val="004242C5"/>
    <w:rsid w:val="004259BE"/>
    <w:rsid w:val="004265B0"/>
    <w:rsid w:val="00426B25"/>
    <w:rsid w:val="0042740B"/>
    <w:rsid w:val="00427C30"/>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2A59"/>
    <w:rsid w:val="0045389B"/>
    <w:rsid w:val="00453F14"/>
    <w:rsid w:val="00454686"/>
    <w:rsid w:val="00455BD1"/>
    <w:rsid w:val="004562A8"/>
    <w:rsid w:val="00456978"/>
    <w:rsid w:val="00460783"/>
    <w:rsid w:val="00460A78"/>
    <w:rsid w:val="00460C21"/>
    <w:rsid w:val="004618BD"/>
    <w:rsid w:val="00461FD2"/>
    <w:rsid w:val="004634C3"/>
    <w:rsid w:val="00463830"/>
    <w:rsid w:val="0046463F"/>
    <w:rsid w:val="0046583B"/>
    <w:rsid w:val="00465910"/>
    <w:rsid w:val="00466300"/>
    <w:rsid w:val="00470433"/>
    <w:rsid w:val="0047051A"/>
    <w:rsid w:val="00471386"/>
    <w:rsid w:val="00473E3B"/>
    <w:rsid w:val="00473E88"/>
    <w:rsid w:val="00474BBE"/>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5D6"/>
    <w:rsid w:val="00496953"/>
    <w:rsid w:val="00497517"/>
    <w:rsid w:val="004A157D"/>
    <w:rsid w:val="004A21F8"/>
    <w:rsid w:val="004A2E43"/>
    <w:rsid w:val="004A30D1"/>
    <w:rsid w:val="004A35E1"/>
    <w:rsid w:val="004A369C"/>
    <w:rsid w:val="004A6217"/>
    <w:rsid w:val="004A71EE"/>
    <w:rsid w:val="004A7BC3"/>
    <w:rsid w:val="004A7C07"/>
    <w:rsid w:val="004A7C12"/>
    <w:rsid w:val="004A7C28"/>
    <w:rsid w:val="004B08A4"/>
    <w:rsid w:val="004B0C42"/>
    <w:rsid w:val="004B0C84"/>
    <w:rsid w:val="004B166A"/>
    <w:rsid w:val="004B26CF"/>
    <w:rsid w:val="004B2AFE"/>
    <w:rsid w:val="004B2CC0"/>
    <w:rsid w:val="004B62C5"/>
    <w:rsid w:val="004B732D"/>
    <w:rsid w:val="004B7BE2"/>
    <w:rsid w:val="004B7CB5"/>
    <w:rsid w:val="004C0AAC"/>
    <w:rsid w:val="004C1AF0"/>
    <w:rsid w:val="004C4842"/>
    <w:rsid w:val="004C493C"/>
    <w:rsid w:val="004C4DF5"/>
    <w:rsid w:val="004C5249"/>
    <w:rsid w:val="004C61A8"/>
    <w:rsid w:val="004C674C"/>
    <w:rsid w:val="004C79F3"/>
    <w:rsid w:val="004D203A"/>
    <w:rsid w:val="004D207F"/>
    <w:rsid w:val="004D2203"/>
    <w:rsid w:val="004D2252"/>
    <w:rsid w:val="004D2392"/>
    <w:rsid w:val="004D2E4A"/>
    <w:rsid w:val="004D44CB"/>
    <w:rsid w:val="004D4D05"/>
    <w:rsid w:val="004D4DD7"/>
    <w:rsid w:val="004D5E64"/>
    <w:rsid w:val="004D76B3"/>
    <w:rsid w:val="004E12D5"/>
    <w:rsid w:val="004E267B"/>
    <w:rsid w:val="004E2B85"/>
    <w:rsid w:val="004E2BEF"/>
    <w:rsid w:val="004E37BD"/>
    <w:rsid w:val="004E3E1A"/>
    <w:rsid w:val="004E6183"/>
    <w:rsid w:val="004F0325"/>
    <w:rsid w:val="004F41D6"/>
    <w:rsid w:val="004F4852"/>
    <w:rsid w:val="004F4D25"/>
    <w:rsid w:val="004F4DA7"/>
    <w:rsid w:val="004F4EBD"/>
    <w:rsid w:val="004F553C"/>
    <w:rsid w:val="004F6DB5"/>
    <w:rsid w:val="004F73A7"/>
    <w:rsid w:val="004F75CF"/>
    <w:rsid w:val="00500114"/>
    <w:rsid w:val="005002A1"/>
    <w:rsid w:val="00500889"/>
    <w:rsid w:val="00501D6D"/>
    <w:rsid w:val="00501E60"/>
    <w:rsid w:val="00506777"/>
    <w:rsid w:val="0050770D"/>
    <w:rsid w:val="00507D73"/>
    <w:rsid w:val="005103B0"/>
    <w:rsid w:val="00510644"/>
    <w:rsid w:val="005109D0"/>
    <w:rsid w:val="005111AE"/>
    <w:rsid w:val="00511566"/>
    <w:rsid w:val="00511896"/>
    <w:rsid w:val="005119C9"/>
    <w:rsid w:val="00512006"/>
    <w:rsid w:val="00512A58"/>
    <w:rsid w:val="0051652F"/>
    <w:rsid w:val="005167E4"/>
    <w:rsid w:val="0052015B"/>
    <w:rsid w:val="00521562"/>
    <w:rsid w:val="005228E1"/>
    <w:rsid w:val="00522A25"/>
    <w:rsid w:val="00522AB1"/>
    <w:rsid w:val="00523227"/>
    <w:rsid w:val="005237C6"/>
    <w:rsid w:val="00523F80"/>
    <w:rsid w:val="00524EEB"/>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02A6"/>
    <w:rsid w:val="005524E1"/>
    <w:rsid w:val="005527B7"/>
    <w:rsid w:val="00552C10"/>
    <w:rsid w:val="00557F86"/>
    <w:rsid w:val="00562E8D"/>
    <w:rsid w:val="0056445B"/>
    <w:rsid w:val="00565D64"/>
    <w:rsid w:val="00567107"/>
    <w:rsid w:val="0056781A"/>
    <w:rsid w:val="00570082"/>
    <w:rsid w:val="005703CB"/>
    <w:rsid w:val="00570818"/>
    <w:rsid w:val="00570DF7"/>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1ACC"/>
    <w:rsid w:val="005939BA"/>
    <w:rsid w:val="00594769"/>
    <w:rsid w:val="00595930"/>
    <w:rsid w:val="00596432"/>
    <w:rsid w:val="00596E73"/>
    <w:rsid w:val="00597646"/>
    <w:rsid w:val="005976AA"/>
    <w:rsid w:val="005979E3"/>
    <w:rsid w:val="005A01B9"/>
    <w:rsid w:val="005A2527"/>
    <w:rsid w:val="005A28DB"/>
    <w:rsid w:val="005A40EC"/>
    <w:rsid w:val="005A45A6"/>
    <w:rsid w:val="005A5C9B"/>
    <w:rsid w:val="005A778E"/>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4FEE"/>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4C1C"/>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14"/>
    <w:rsid w:val="005F7970"/>
    <w:rsid w:val="00602AC1"/>
    <w:rsid w:val="00602CD3"/>
    <w:rsid w:val="0060302F"/>
    <w:rsid w:val="006037CB"/>
    <w:rsid w:val="00605AA2"/>
    <w:rsid w:val="0060606B"/>
    <w:rsid w:val="00606C1B"/>
    <w:rsid w:val="0060715D"/>
    <w:rsid w:val="00607518"/>
    <w:rsid w:val="00607751"/>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10E"/>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48D1"/>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15E"/>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45CF"/>
    <w:rsid w:val="006E6025"/>
    <w:rsid w:val="006E6EA4"/>
    <w:rsid w:val="006F0BBD"/>
    <w:rsid w:val="006F1696"/>
    <w:rsid w:val="006F2E87"/>
    <w:rsid w:val="006F35CE"/>
    <w:rsid w:val="006F4036"/>
    <w:rsid w:val="006F481E"/>
    <w:rsid w:val="006F4F6C"/>
    <w:rsid w:val="006F78ED"/>
    <w:rsid w:val="00700721"/>
    <w:rsid w:val="00700869"/>
    <w:rsid w:val="00700F6C"/>
    <w:rsid w:val="00701DAA"/>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27D49"/>
    <w:rsid w:val="007301EA"/>
    <w:rsid w:val="00730923"/>
    <w:rsid w:val="00732F77"/>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389"/>
    <w:rsid w:val="00770B87"/>
    <w:rsid w:val="00770CE2"/>
    <w:rsid w:val="00771326"/>
    <w:rsid w:val="00771651"/>
    <w:rsid w:val="00771F41"/>
    <w:rsid w:val="00772104"/>
    <w:rsid w:val="00772176"/>
    <w:rsid w:val="0077272F"/>
    <w:rsid w:val="007739A4"/>
    <w:rsid w:val="00773B40"/>
    <w:rsid w:val="00775F36"/>
    <w:rsid w:val="00777260"/>
    <w:rsid w:val="00781406"/>
    <w:rsid w:val="0078180C"/>
    <w:rsid w:val="00781993"/>
    <w:rsid w:val="00782766"/>
    <w:rsid w:val="00782FD0"/>
    <w:rsid w:val="00784054"/>
    <w:rsid w:val="0078620D"/>
    <w:rsid w:val="007864DC"/>
    <w:rsid w:val="00790F69"/>
    <w:rsid w:val="0079206F"/>
    <w:rsid w:val="007941C5"/>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17D"/>
    <w:rsid w:val="007C24CE"/>
    <w:rsid w:val="007C26F7"/>
    <w:rsid w:val="007C28D5"/>
    <w:rsid w:val="007C303A"/>
    <w:rsid w:val="007C3951"/>
    <w:rsid w:val="007C4162"/>
    <w:rsid w:val="007C53A5"/>
    <w:rsid w:val="007C647A"/>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3D45"/>
    <w:rsid w:val="00804057"/>
    <w:rsid w:val="00804444"/>
    <w:rsid w:val="00804630"/>
    <w:rsid w:val="00806486"/>
    <w:rsid w:val="0081211D"/>
    <w:rsid w:val="00812D3C"/>
    <w:rsid w:val="0081366A"/>
    <w:rsid w:val="008145BA"/>
    <w:rsid w:val="00814B6B"/>
    <w:rsid w:val="00815BA2"/>
    <w:rsid w:val="008162DF"/>
    <w:rsid w:val="00816838"/>
    <w:rsid w:val="008168F9"/>
    <w:rsid w:val="00820A81"/>
    <w:rsid w:val="008216F8"/>
    <w:rsid w:val="00821741"/>
    <w:rsid w:val="00821B7D"/>
    <w:rsid w:val="00822F4B"/>
    <w:rsid w:val="0082300A"/>
    <w:rsid w:val="00823CA5"/>
    <w:rsid w:val="00823DB6"/>
    <w:rsid w:val="00825D85"/>
    <w:rsid w:val="00825FEE"/>
    <w:rsid w:val="008267E3"/>
    <w:rsid w:val="00827C01"/>
    <w:rsid w:val="00831ED5"/>
    <w:rsid w:val="00831F93"/>
    <w:rsid w:val="00831FD7"/>
    <w:rsid w:val="0083291B"/>
    <w:rsid w:val="00832F56"/>
    <w:rsid w:val="00835859"/>
    <w:rsid w:val="00836508"/>
    <w:rsid w:val="008376B7"/>
    <w:rsid w:val="00837C11"/>
    <w:rsid w:val="008401EE"/>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39B"/>
    <w:rsid w:val="0085567E"/>
    <w:rsid w:val="00855992"/>
    <w:rsid w:val="008606D8"/>
    <w:rsid w:val="00862A2F"/>
    <w:rsid w:val="00864544"/>
    <w:rsid w:val="00873811"/>
    <w:rsid w:val="00873D01"/>
    <w:rsid w:val="00875140"/>
    <w:rsid w:val="0087551C"/>
    <w:rsid w:val="008774D3"/>
    <w:rsid w:val="00880B5E"/>
    <w:rsid w:val="008821F1"/>
    <w:rsid w:val="008823F4"/>
    <w:rsid w:val="00885F85"/>
    <w:rsid w:val="00891D56"/>
    <w:rsid w:val="00892E5C"/>
    <w:rsid w:val="00894614"/>
    <w:rsid w:val="00894B8B"/>
    <w:rsid w:val="00894FB2"/>
    <w:rsid w:val="0089533F"/>
    <w:rsid w:val="00895C57"/>
    <w:rsid w:val="008967C7"/>
    <w:rsid w:val="008A017E"/>
    <w:rsid w:val="008A2465"/>
    <w:rsid w:val="008A2655"/>
    <w:rsid w:val="008A29D1"/>
    <w:rsid w:val="008A2C0C"/>
    <w:rsid w:val="008A2DD0"/>
    <w:rsid w:val="008A30F3"/>
    <w:rsid w:val="008A4342"/>
    <w:rsid w:val="008A4D1B"/>
    <w:rsid w:val="008A51F4"/>
    <w:rsid w:val="008A653B"/>
    <w:rsid w:val="008A7A5C"/>
    <w:rsid w:val="008A7B3C"/>
    <w:rsid w:val="008B15C9"/>
    <w:rsid w:val="008B1DCB"/>
    <w:rsid w:val="008B27E4"/>
    <w:rsid w:val="008B36DA"/>
    <w:rsid w:val="008B4281"/>
    <w:rsid w:val="008B4296"/>
    <w:rsid w:val="008B467B"/>
    <w:rsid w:val="008B48C3"/>
    <w:rsid w:val="008B49E6"/>
    <w:rsid w:val="008B59D8"/>
    <w:rsid w:val="008B5E6F"/>
    <w:rsid w:val="008B6B5E"/>
    <w:rsid w:val="008B6F2F"/>
    <w:rsid w:val="008B753D"/>
    <w:rsid w:val="008C11FD"/>
    <w:rsid w:val="008C2915"/>
    <w:rsid w:val="008C2DB3"/>
    <w:rsid w:val="008C318B"/>
    <w:rsid w:val="008C3DB8"/>
    <w:rsid w:val="008C4937"/>
    <w:rsid w:val="008C5882"/>
    <w:rsid w:val="008C793B"/>
    <w:rsid w:val="008D247C"/>
    <w:rsid w:val="008D3427"/>
    <w:rsid w:val="008D5166"/>
    <w:rsid w:val="008D53BC"/>
    <w:rsid w:val="008E0877"/>
    <w:rsid w:val="008E3F77"/>
    <w:rsid w:val="008E7605"/>
    <w:rsid w:val="008E7717"/>
    <w:rsid w:val="008E78BB"/>
    <w:rsid w:val="008E7987"/>
    <w:rsid w:val="008F1BDD"/>
    <w:rsid w:val="008F1EA0"/>
    <w:rsid w:val="008F2343"/>
    <w:rsid w:val="008F3665"/>
    <w:rsid w:val="008F3842"/>
    <w:rsid w:val="008F3FE8"/>
    <w:rsid w:val="008F4D4A"/>
    <w:rsid w:val="008F5641"/>
    <w:rsid w:val="008F568D"/>
    <w:rsid w:val="008F5E2B"/>
    <w:rsid w:val="008F6167"/>
    <w:rsid w:val="008F702A"/>
    <w:rsid w:val="008F7C8C"/>
    <w:rsid w:val="009023AD"/>
    <w:rsid w:val="0090298E"/>
    <w:rsid w:val="00902A32"/>
    <w:rsid w:val="009030BF"/>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17A93"/>
    <w:rsid w:val="00922976"/>
    <w:rsid w:val="0092378B"/>
    <w:rsid w:val="00925450"/>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5F38"/>
    <w:rsid w:val="00946B20"/>
    <w:rsid w:val="00946CFE"/>
    <w:rsid w:val="009475C7"/>
    <w:rsid w:val="00947D27"/>
    <w:rsid w:val="00947FAB"/>
    <w:rsid w:val="00951FD1"/>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0109"/>
    <w:rsid w:val="00983A79"/>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03D"/>
    <w:rsid w:val="00995F0A"/>
    <w:rsid w:val="00996C80"/>
    <w:rsid w:val="00996F6D"/>
    <w:rsid w:val="00996FA0"/>
    <w:rsid w:val="009971C1"/>
    <w:rsid w:val="009A0F35"/>
    <w:rsid w:val="009A19D3"/>
    <w:rsid w:val="009A26FD"/>
    <w:rsid w:val="009A2D99"/>
    <w:rsid w:val="009A301D"/>
    <w:rsid w:val="009A4A9F"/>
    <w:rsid w:val="009A4B19"/>
    <w:rsid w:val="009A4DF9"/>
    <w:rsid w:val="009A78EA"/>
    <w:rsid w:val="009A7DC2"/>
    <w:rsid w:val="009A7DC6"/>
    <w:rsid w:val="009B0CF2"/>
    <w:rsid w:val="009B1658"/>
    <w:rsid w:val="009B2FE2"/>
    <w:rsid w:val="009B5A99"/>
    <w:rsid w:val="009B5FCC"/>
    <w:rsid w:val="009B617F"/>
    <w:rsid w:val="009B6871"/>
    <w:rsid w:val="009C1E91"/>
    <w:rsid w:val="009C1F89"/>
    <w:rsid w:val="009C27D0"/>
    <w:rsid w:val="009C36BD"/>
    <w:rsid w:val="009C4F65"/>
    <w:rsid w:val="009C55CA"/>
    <w:rsid w:val="009C55F9"/>
    <w:rsid w:val="009C69B5"/>
    <w:rsid w:val="009C73D9"/>
    <w:rsid w:val="009D0B68"/>
    <w:rsid w:val="009D145C"/>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60"/>
    <w:rsid w:val="009F43A2"/>
    <w:rsid w:val="009F6D49"/>
    <w:rsid w:val="009F776D"/>
    <w:rsid w:val="009F7EC1"/>
    <w:rsid w:val="00A02EDF"/>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1C3"/>
    <w:rsid w:val="00A205A7"/>
    <w:rsid w:val="00A21AA8"/>
    <w:rsid w:val="00A2281A"/>
    <w:rsid w:val="00A22AAD"/>
    <w:rsid w:val="00A22B36"/>
    <w:rsid w:val="00A230D7"/>
    <w:rsid w:val="00A278CD"/>
    <w:rsid w:val="00A30124"/>
    <w:rsid w:val="00A322B9"/>
    <w:rsid w:val="00A323FD"/>
    <w:rsid w:val="00A34D32"/>
    <w:rsid w:val="00A36AC9"/>
    <w:rsid w:val="00A373EF"/>
    <w:rsid w:val="00A3749C"/>
    <w:rsid w:val="00A37556"/>
    <w:rsid w:val="00A37B72"/>
    <w:rsid w:val="00A400BB"/>
    <w:rsid w:val="00A40DBD"/>
    <w:rsid w:val="00A40E3F"/>
    <w:rsid w:val="00A42010"/>
    <w:rsid w:val="00A427E6"/>
    <w:rsid w:val="00A44B26"/>
    <w:rsid w:val="00A45300"/>
    <w:rsid w:val="00A45422"/>
    <w:rsid w:val="00A467B9"/>
    <w:rsid w:val="00A47D84"/>
    <w:rsid w:val="00A506F7"/>
    <w:rsid w:val="00A50D09"/>
    <w:rsid w:val="00A511B2"/>
    <w:rsid w:val="00A5147C"/>
    <w:rsid w:val="00A52484"/>
    <w:rsid w:val="00A529B3"/>
    <w:rsid w:val="00A53FA9"/>
    <w:rsid w:val="00A54A3B"/>
    <w:rsid w:val="00A54B1A"/>
    <w:rsid w:val="00A54DDD"/>
    <w:rsid w:val="00A55575"/>
    <w:rsid w:val="00A55ACC"/>
    <w:rsid w:val="00A55C61"/>
    <w:rsid w:val="00A56444"/>
    <w:rsid w:val="00A5645B"/>
    <w:rsid w:val="00A56D2E"/>
    <w:rsid w:val="00A60CFE"/>
    <w:rsid w:val="00A623BC"/>
    <w:rsid w:val="00A6386A"/>
    <w:rsid w:val="00A65DEB"/>
    <w:rsid w:val="00A66761"/>
    <w:rsid w:val="00A66EA3"/>
    <w:rsid w:val="00A67ABA"/>
    <w:rsid w:val="00A70127"/>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68DE"/>
    <w:rsid w:val="00A86C21"/>
    <w:rsid w:val="00A87A55"/>
    <w:rsid w:val="00A87D70"/>
    <w:rsid w:val="00A9006B"/>
    <w:rsid w:val="00A922E8"/>
    <w:rsid w:val="00A92CDC"/>
    <w:rsid w:val="00A93026"/>
    <w:rsid w:val="00A933EA"/>
    <w:rsid w:val="00A93658"/>
    <w:rsid w:val="00A9383A"/>
    <w:rsid w:val="00A95617"/>
    <w:rsid w:val="00A95A66"/>
    <w:rsid w:val="00A95E07"/>
    <w:rsid w:val="00A97164"/>
    <w:rsid w:val="00AA057A"/>
    <w:rsid w:val="00AA09B0"/>
    <w:rsid w:val="00AA0D5C"/>
    <w:rsid w:val="00AA10A5"/>
    <w:rsid w:val="00AA13F0"/>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B6D96"/>
    <w:rsid w:val="00AC0299"/>
    <w:rsid w:val="00AC1556"/>
    <w:rsid w:val="00AC23F0"/>
    <w:rsid w:val="00AC2B54"/>
    <w:rsid w:val="00AC380E"/>
    <w:rsid w:val="00AC4CF5"/>
    <w:rsid w:val="00AC58C1"/>
    <w:rsid w:val="00AC6653"/>
    <w:rsid w:val="00AC7F1D"/>
    <w:rsid w:val="00AD0061"/>
    <w:rsid w:val="00AD043B"/>
    <w:rsid w:val="00AD11EB"/>
    <w:rsid w:val="00AD1832"/>
    <w:rsid w:val="00AD31FB"/>
    <w:rsid w:val="00AD35F6"/>
    <w:rsid w:val="00AD6289"/>
    <w:rsid w:val="00AD71E8"/>
    <w:rsid w:val="00AE0EF9"/>
    <w:rsid w:val="00AE1690"/>
    <w:rsid w:val="00AE26EC"/>
    <w:rsid w:val="00AE2903"/>
    <w:rsid w:val="00AE3738"/>
    <w:rsid w:val="00AE50B1"/>
    <w:rsid w:val="00AE524C"/>
    <w:rsid w:val="00AE604F"/>
    <w:rsid w:val="00AE6281"/>
    <w:rsid w:val="00AE6DBB"/>
    <w:rsid w:val="00AE6E81"/>
    <w:rsid w:val="00AF145D"/>
    <w:rsid w:val="00AF46B7"/>
    <w:rsid w:val="00B033E1"/>
    <w:rsid w:val="00B06016"/>
    <w:rsid w:val="00B06314"/>
    <w:rsid w:val="00B07EC2"/>
    <w:rsid w:val="00B100F0"/>
    <w:rsid w:val="00B115E4"/>
    <w:rsid w:val="00B11AB0"/>
    <w:rsid w:val="00B11F82"/>
    <w:rsid w:val="00B1282C"/>
    <w:rsid w:val="00B13184"/>
    <w:rsid w:val="00B13BC5"/>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35A1"/>
    <w:rsid w:val="00B44177"/>
    <w:rsid w:val="00B45487"/>
    <w:rsid w:val="00B45B10"/>
    <w:rsid w:val="00B4634C"/>
    <w:rsid w:val="00B470D4"/>
    <w:rsid w:val="00B47977"/>
    <w:rsid w:val="00B5046B"/>
    <w:rsid w:val="00B509B0"/>
    <w:rsid w:val="00B53CB8"/>
    <w:rsid w:val="00B540D6"/>
    <w:rsid w:val="00B54429"/>
    <w:rsid w:val="00B54566"/>
    <w:rsid w:val="00B547E3"/>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77A9D"/>
    <w:rsid w:val="00B81BCD"/>
    <w:rsid w:val="00B8431B"/>
    <w:rsid w:val="00B84F63"/>
    <w:rsid w:val="00B8643E"/>
    <w:rsid w:val="00B86FCF"/>
    <w:rsid w:val="00B87B3B"/>
    <w:rsid w:val="00B87CAD"/>
    <w:rsid w:val="00B90339"/>
    <w:rsid w:val="00B904A9"/>
    <w:rsid w:val="00B906BE"/>
    <w:rsid w:val="00B906F0"/>
    <w:rsid w:val="00B914D4"/>
    <w:rsid w:val="00B91A59"/>
    <w:rsid w:val="00B92EB8"/>
    <w:rsid w:val="00B9348B"/>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0AD"/>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2F6D"/>
    <w:rsid w:val="00BE52D5"/>
    <w:rsid w:val="00BE54BA"/>
    <w:rsid w:val="00BE5AA3"/>
    <w:rsid w:val="00BE694B"/>
    <w:rsid w:val="00BE712B"/>
    <w:rsid w:val="00BE7635"/>
    <w:rsid w:val="00BE765E"/>
    <w:rsid w:val="00BF319F"/>
    <w:rsid w:val="00BF3B18"/>
    <w:rsid w:val="00BF3DB8"/>
    <w:rsid w:val="00BF45A4"/>
    <w:rsid w:val="00BF6105"/>
    <w:rsid w:val="00BF728D"/>
    <w:rsid w:val="00C0180C"/>
    <w:rsid w:val="00C02212"/>
    <w:rsid w:val="00C02CB0"/>
    <w:rsid w:val="00C032A3"/>
    <w:rsid w:val="00C050EE"/>
    <w:rsid w:val="00C063E9"/>
    <w:rsid w:val="00C064DB"/>
    <w:rsid w:val="00C0668E"/>
    <w:rsid w:val="00C06A48"/>
    <w:rsid w:val="00C116FF"/>
    <w:rsid w:val="00C12698"/>
    <w:rsid w:val="00C12839"/>
    <w:rsid w:val="00C13E87"/>
    <w:rsid w:val="00C15C9E"/>
    <w:rsid w:val="00C16080"/>
    <w:rsid w:val="00C17917"/>
    <w:rsid w:val="00C21B6F"/>
    <w:rsid w:val="00C21D01"/>
    <w:rsid w:val="00C221F0"/>
    <w:rsid w:val="00C2443F"/>
    <w:rsid w:val="00C24483"/>
    <w:rsid w:val="00C24BD6"/>
    <w:rsid w:val="00C251CC"/>
    <w:rsid w:val="00C26E02"/>
    <w:rsid w:val="00C30AB5"/>
    <w:rsid w:val="00C31139"/>
    <w:rsid w:val="00C32390"/>
    <w:rsid w:val="00C32B6F"/>
    <w:rsid w:val="00C32C6F"/>
    <w:rsid w:val="00C3532C"/>
    <w:rsid w:val="00C353A7"/>
    <w:rsid w:val="00C35EB0"/>
    <w:rsid w:val="00C36346"/>
    <w:rsid w:val="00C4188B"/>
    <w:rsid w:val="00C42D25"/>
    <w:rsid w:val="00C42E5C"/>
    <w:rsid w:val="00C438B0"/>
    <w:rsid w:val="00C4568C"/>
    <w:rsid w:val="00C47180"/>
    <w:rsid w:val="00C478AD"/>
    <w:rsid w:val="00C47CBA"/>
    <w:rsid w:val="00C50E8C"/>
    <w:rsid w:val="00C5183C"/>
    <w:rsid w:val="00C51C44"/>
    <w:rsid w:val="00C52306"/>
    <w:rsid w:val="00C53AAD"/>
    <w:rsid w:val="00C53E63"/>
    <w:rsid w:val="00C540DD"/>
    <w:rsid w:val="00C548B0"/>
    <w:rsid w:val="00C54B2D"/>
    <w:rsid w:val="00C61443"/>
    <w:rsid w:val="00C62724"/>
    <w:rsid w:val="00C6331D"/>
    <w:rsid w:val="00C64566"/>
    <w:rsid w:val="00C64E72"/>
    <w:rsid w:val="00C65C8A"/>
    <w:rsid w:val="00C6633C"/>
    <w:rsid w:val="00C666F5"/>
    <w:rsid w:val="00C66CB8"/>
    <w:rsid w:val="00C66FEE"/>
    <w:rsid w:val="00C67D1C"/>
    <w:rsid w:val="00C70369"/>
    <w:rsid w:val="00C71DA2"/>
    <w:rsid w:val="00C73692"/>
    <w:rsid w:val="00C73B37"/>
    <w:rsid w:val="00C7680C"/>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A17"/>
    <w:rsid w:val="00CA0D5C"/>
    <w:rsid w:val="00CA11D5"/>
    <w:rsid w:val="00CA16A9"/>
    <w:rsid w:val="00CA476F"/>
    <w:rsid w:val="00CA4A84"/>
    <w:rsid w:val="00CA55A4"/>
    <w:rsid w:val="00CA5CC5"/>
    <w:rsid w:val="00CA5FEB"/>
    <w:rsid w:val="00CA6D81"/>
    <w:rsid w:val="00CA707B"/>
    <w:rsid w:val="00CB02F9"/>
    <w:rsid w:val="00CB0553"/>
    <w:rsid w:val="00CB2A75"/>
    <w:rsid w:val="00CB3EDE"/>
    <w:rsid w:val="00CB440C"/>
    <w:rsid w:val="00CB4776"/>
    <w:rsid w:val="00CB483D"/>
    <w:rsid w:val="00CB5B66"/>
    <w:rsid w:val="00CB6D1C"/>
    <w:rsid w:val="00CB6F91"/>
    <w:rsid w:val="00CB7472"/>
    <w:rsid w:val="00CB78B8"/>
    <w:rsid w:val="00CB791A"/>
    <w:rsid w:val="00CC0059"/>
    <w:rsid w:val="00CC08A1"/>
    <w:rsid w:val="00CC0D80"/>
    <w:rsid w:val="00CC12AB"/>
    <w:rsid w:val="00CC288B"/>
    <w:rsid w:val="00CC2BD6"/>
    <w:rsid w:val="00CC2DB8"/>
    <w:rsid w:val="00CC3817"/>
    <w:rsid w:val="00CC409F"/>
    <w:rsid w:val="00CC5553"/>
    <w:rsid w:val="00CC597C"/>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66A"/>
    <w:rsid w:val="00CE3F1E"/>
    <w:rsid w:val="00CE4015"/>
    <w:rsid w:val="00CE4A28"/>
    <w:rsid w:val="00CE5C7F"/>
    <w:rsid w:val="00CE6ABE"/>
    <w:rsid w:val="00CE792E"/>
    <w:rsid w:val="00CF087F"/>
    <w:rsid w:val="00CF22DF"/>
    <w:rsid w:val="00CF264C"/>
    <w:rsid w:val="00CF29EA"/>
    <w:rsid w:val="00CF2F65"/>
    <w:rsid w:val="00CF44F0"/>
    <w:rsid w:val="00CF5BE9"/>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3F1"/>
    <w:rsid w:val="00D374D3"/>
    <w:rsid w:val="00D3767A"/>
    <w:rsid w:val="00D37B80"/>
    <w:rsid w:val="00D37D53"/>
    <w:rsid w:val="00D40F02"/>
    <w:rsid w:val="00D42E33"/>
    <w:rsid w:val="00D4340D"/>
    <w:rsid w:val="00D466A4"/>
    <w:rsid w:val="00D476B6"/>
    <w:rsid w:val="00D504E8"/>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5E43"/>
    <w:rsid w:val="00D8615C"/>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07FFC"/>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89"/>
    <w:rsid w:val="00E53E7A"/>
    <w:rsid w:val="00E55873"/>
    <w:rsid w:val="00E55A74"/>
    <w:rsid w:val="00E55DDF"/>
    <w:rsid w:val="00E55EE0"/>
    <w:rsid w:val="00E56A23"/>
    <w:rsid w:val="00E573F6"/>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60A4"/>
    <w:rsid w:val="00E9743E"/>
    <w:rsid w:val="00E974E5"/>
    <w:rsid w:val="00E97777"/>
    <w:rsid w:val="00EA16FF"/>
    <w:rsid w:val="00EA1FC5"/>
    <w:rsid w:val="00EA20DF"/>
    <w:rsid w:val="00EA3865"/>
    <w:rsid w:val="00EA4E97"/>
    <w:rsid w:val="00EA77D7"/>
    <w:rsid w:val="00EA793D"/>
    <w:rsid w:val="00EA7CB7"/>
    <w:rsid w:val="00EB016D"/>
    <w:rsid w:val="00EB066C"/>
    <w:rsid w:val="00EB0B8A"/>
    <w:rsid w:val="00EB2AAD"/>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3AD"/>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07586"/>
    <w:rsid w:val="00F11D4E"/>
    <w:rsid w:val="00F129DE"/>
    <w:rsid w:val="00F15779"/>
    <w:rsid w:val="00F15F32"/>
    <w:rsid w:val="00F20007"/>
    <w:rsid w:val="00F2016F"/>
    <w:rsid w:val="00F233F5"/>
    <w:rsid w:val="00F23749"/>
    <w:rsid w:val="00F2416F"/>
    <w:rsid w:val="00F24D87"/>
    <w:rsid w:val="00F24DAC"/>
    <w:rsid w:val="00F25745"/>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4E77"/>
    <w:rsid w:val="00F475D1"/>
    <w:rsid w:val="00F477DC"/>
    <w:rsid w:val="00F47884"/>
    <w:rsid w:val="00F47B2F"/>
    <w:rsid w:val="00F50313"/>
    <w:rsid w:val="00F5046F"/>
    <w:rsid w:val="00F50498"/>
    <w:rsid w:val="00F52683"/>
    <w:rsid w:val="00F52C44"/>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332"/>
    <w:rsid w:val="00F9366A"/>
    <w:rsid w:val="00F9486F"/>
    <w:rsid w:val="00F94BF6"/>
    <w:rsid w:val="00F961A2"/>
    <w:rsid w:val="00FA057C"/>
    <w:rsid w:val="00FA13D5"/>
    <w:rsid w:val="00FA3BF8"/>
    <w:rsid w:val="00FA4448"/>
    <w:rsid w:val="00FA55F1"/>
    <w:rsid w:val="00FA72C7"/>
    <w:rsid w:val="00FA78D0"/>
    <w:rsid w:val="00FB033D"/>
    <w:rsid w:val="00FB1342"/>
    <w:rsid w:val="00FB145B"/>
    <w:rsid w:val="00FB43CC"/>
    <w:rsid w:val="00FB61C6"/>
    <w:rsid w:val="00FB6C3E"/>
    <w:rsid w:val="00FB6F5B"/>
    <w:rsid w:val="00FB7B75"/>
    <w:rsid w:val="00FC060C"/>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08B9"/>
    <w:rsid w:val="00FD35A9"/>
    <w:rsid w:val="00FD4BAB"/>
    <w:rsid w:val="00FD545F"/>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06E75FC"/>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5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0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9503D"/>
    <w:rPr>
      <w:vertAlign w:val="superscript"/>
    </w:rPr>
  </w:style>
  <w:style w:type="paragraph" w:styleId="BodyTextIndent2">
    <w:name w:val="Body Text Indent 2"/>
    <w:basedOn w:val="Normal"/>
    <w:link w:val="BodyTextIndent2Char"/>
    <w:rsid w:val="0034181F"/>
    <w:pPr>
      <w:spacing w:after="120" w:line="480" w:lineRule="auto"/>
      <w:ind w:left="283"/>
    </w:pPr>
    <w:rPr>
      <w:lang w:val="en-GB"/>
    </w:rPr>
  </w:style>
  <w:style w:type="character" w:customStyle="1" w:styleId="BodyTextIndent2Char">
    <w:name w:val="Body Text Indent 2 Char"/>
    <w:basedOn w:val="DefaultParagraphFont"/>
    <w:link w:val="BodyTextIndent2"/>
    <w:rsid w:val="0034181F"/>
    <w:rPr>
      <w:rFonts w:ascii="Calibri" w:eastAsia="Calibri" w:hAnsi="Calibri" w:cs="Times New Roman"/>
      <w:lang w:val="en-GB"/>
    </w:rPr>
  </w:style>
  <w:style w:type="character" w:customStyle="1" w:styleId="ListParagraphChar">
    <w:name w:val="List Paragraph Char"/>
    <w:aliases w:val="Normal bullet 2 Char,lp1 Char,Heading x1 Char"/>
    <w:link w:val="ListParagraph"/>
    <w:uiPriority w:val="34"/>
    <w:locked/>
    <w:rsid w:val="004D203A"/>
    <w:rPr>
      <w:rFonts w:ascii="Calibri" w:eastAsia="Calibri" w:hAnsi="Calibri" w:cs="Times New Roman"/>
    </w:rPr>
  </w:style>
  <w:style w:type="paragraph" w:customStyle="1" w:styleId="AText">
    <w:name w:val="AText"/>
    <w:basedOn w:val="Normal"/>
    <w:link w:val="ATextChar"/>
    <w:qFormat/>
    <w:rsid w:val="00AA057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AA057A"/>
    <w:rPr>
      <w:rFonts w:ascii="Arial Narrow" w:eastAsia="Times New Roman" w:hAnsi="Arial Narrow" w:cs="Times New Roman"/>
      <w:sz w:val="26"/>
      <w:szCs w:val="23"/>
      <w:lang w:val="ro-RO" w:eastAsia="ar-SA"/>
    </w:rPr>
  </w:style>
  <w:style w:type="paragraph" w:styleId="BodyText">
    <w:name w:val="Body Text"/>
    <w:basedOn w:val="Normal"/>
    <w:link w:val="BodyTextChar"/>
    <w:uiPriority w:val="99"/>
    <w:semiHidden/>
    <w:unhideWhenUsed/>
    <w:rsid w:val="005E4C1C"/>
    <w:pPr>
      <w:spacing w:after="120"/>
    </w:pPr>
  </w:style>
  <w:style w:type="character" w:customStyle="1" w:styleId="BodyTextChar">
    <w:name w:val="Body Text Char"/>
    <w:basedOn w:val="DefaultParagraphFont"/>
    <w:link w:val="BodyText"/>
    <w:uiPriority w:val="99"/>
    <w:semiHidden/>
    <w:rsid w:val="005E4C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9848">
      <w:bodyDiv w:val="1"/>
      <w:marLeft w:val="0"/>
      <w:marRight w:val="0"/>
      <w:marTop w:val="0"/>
      <w:marBottom w:val="0"/>
      <w:divBdr>
        <w:top w:val="none" w:sz="0" w:space="0" w:color="auto"/>
        <w:left w:val="none" w:sz="0" w:space="0" w:color="auto"/>
        <w:bottom w:val="none" w:sz="0" w:space="0" w:color="auto"/>
        <w:right w:val="none" w:sz="0" w:space="0" w:color="auto"/>
      </w:divBdr>
      <w:divsChild>
        <w:div w:id="257368013">
          <w:marLeft w:val="0"/>
          <w:marRight w:val="0"/>
          <w:marTop w:val="0"/>
          <w:marBottom w:val="0"/>
          <w:divBdr>
            <w:top w:val="none" w:sz="0" w:space="0" w:color="auto"/>
            <w:left w:val="none" w:sz="0" w:space="0" w:color="auto"/>
            <w:bottom w:val="none" w:sz="0" w:space="0" w:color="auto"/>
            <w:right w:val="none" w:sz="0" w:space="0" w:color="auto"/>
          </w:divBdr>
        </w:div>
      </w:divsChild>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92009227">
      <w:bodyDiv w:val="1"/>
      <w:marLeft w:val="0"/>
      <w:marRight w:val="0"/>
      <w:marTop w:val="0"/>
      <w:marBottom w:val="0"/>
      <w:divBdr>
        <w:top w:val="none" w:sz="0" w:space="0" w:color="auto"/>
        <w:left w:val="none" w:sz="0" w:space="0" w:color="auto"/>
        <w:bottom w:val="none" w:sz="0" w:space="0" w:color="auto"/>
        <w:right w:val="none" w:sz="0" w:space="0" w:color="auto"/>
      </w:divBdr>
      <w:divsChild>
        <w:div w:id="734469785">
          <w:marLeft w:val="0"/>
          <w:marRight w:val="0"/>
          <w:marTop w:val="0"/>
          <w:marBottom w:val="0"/>
          <w:divBdr>
            <w:top w:val="none" w:sz="0" w:space="0" w:color="auto"/>
            <w:left w:val="none" w:sz="0" w:space="0" w:color="auto"/>
            <w:bottom w:val="none" w:sz="0" w:space="0" w:color="auto"/>
            <w:right w:val="none" w:sz="0" w:space="0" w:color="auto"/>
          </w:divBdr>
          <w:divsChild>
            <w:div w:id="15429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A500-92BE-4FA3-BF23-078EA8CB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8</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349</cp:revision>
  <cp:lastPrinted>2021-11-25T08:30:00Z</cp:lastPrinted>
  <dcterms:created xsi:type="dcterms:W3CDTF">2019-03-18T09:16:00Z</dcterms:created>
  <dcterms:modified xsi:type="dcterms:W3CDTF">2022-09-15T11:53:00Z</dcterms:modified>
</cp:coreProperties>
</file>